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51C5" w14:textId="77777777" w:rsidR="005E62D7" w:rsidRDefault="00DF4D56" w:rsidP="00DF4D56">
      <w:pPr>
        <w:jc w:val="right"/>
        <w:rPr>
          <w:rFonts w:ascii="Arial" w:eastAsiaTheme="minorHAnsi" w:hAnsi="Arial" w:cs="Arial"/>
          <w:sz w:val="24"/>
          <w:szCs w:val="24"/>
          <w:lang w:eastAsia="en-US"/>
        </w:rPr>
      </w:pPr>
      <w:r>
        <w:rPr>
          <w:rFonts w:ascii="Segoe UI" w:hAnsi="Segoe UI" w:cs="Segoe UI"/>
          <w:noProof/>
          <w:color w:val="0000FF"/>
        </w:rPr>
        <w:drawing>
          <wp:anchor distT="0" distB="0" distL="114300" distR="114300" simplePos="0" relativeHeight="251658240" behindDoc="1" locked="0" layoutInCell="1" allowOverlap="1" wp14:anchorId="3B19C7C7" wp14:editId="6711FABA">
            <wp:simplePos x="0" y="0"/>
            <wp:positionH relativeFrom="column">
              <wp:posOffset>4772025</wp:posOffset>
            </wp:positionH>
            <wp:positionV relativeFrom="paragraph">
              <wp:posOffset>0</wp:posOffset>
            </wp:positionV>
            <wp:extent cx="1838325" cy="1032510"/>
            <wp:effectExtent l="0" t="0" r="9525" b="0"/>
            <wp:wrapTight wrapText="bothSides">
              <wp:wrapPolygon edited="0">
                <wp:start x="0" y="0"/>
                <wp:lineTo x="0" y="21122"/>
                <wp:lineTo x="21488" y="21122"/>
                <wp:lineTo x="21488" y="0"/>
                <wp:lineTo x="0" y="0"/>
              </wp:wrapPolygon>
            </wp:wrapTight>
            <wp:docPr id="2"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9E56E" w14:textId="77777777" w:rsidR="005E62D7" w:rsidRDefault="005E62D7" w:rsidP="000F006D">
      <w:pPr>
        <w:rPr>
          <w:rFonts w:ascii="Arial" w:eastAsiaTheme="minorHAnsi" w:hAnsi="Arial" w:cs="Arial"/>
          <w:sz w:val="24"/>
          <w:szCs w:val="24"/>
          <w:lang w:eastAsia="en-US"/>
        </w:rPr>
      </w:pPr>
    </w:p>
    <w:p w14:paraId="4F839842" w14:textId="77777777" w:rsidR="00C175A9" w:rsidRDefault="00C175A9" w:rsidP="000F006D">
      <w:pPr>
        <w:rPr>
          <w:rFonts w:ascii="Arial" w:eastAsiaTheme="minorHAnsi" w:hAnsi="Arial" w:cs="Arial"/>
          <w:sz w:val="24"/>
          <w:szCs w:val="24"/>
          <w:lang w:eastAsia="en-US"/>
        </w:rPr>
      </w:pPr>
    </w:p>
    <w:p w14:paraId="0674FA04" w14:textId="77777777" w:rsidR="0029286E" w:rsidRDefault="0029286E">
      <w:pPr>
        <w:rPr>
          <w:rFonts w:ascii="Arial" w:eastAsiaTheme="minorHAnsi" w:hAnsi="Arial" w:cs="Arial"/>
          <w:b/>
          <w:color w:val="1F497D" w:themeColor="text2"/>
          <w:sz w:val="24"/>
          <w:szCs w:val="24"/>
          <w:lang w:eastAsia="en-US"/>
        </w:rPr>
      </w:pPr>
    </w:p>
    <w:p w14:paraId="50A81D5B" w14:textId="77777777" w:rsidR="0029286E" w:rsidRDefault="0029286E">
      <w:pPr>
        <w:rPr>
          <w:rFonts w:ascii="Arial" w:eastAsiaTheme="minorHAnsi" w:hAnsi="Arial" w:cs="Arial"/>
          <w:b/>
          <w:color w:val="1F497D" w:themeColor="text2"/>
          <w:sz w:val="24"/>
          <w:szCs w:val="24"/>
          <w:lang w:eastAsia="en-US"/>
        </w:rPr>
      </w:pPr>
    </w:p>
    <w:p w14:paraId="5C7B04D9" w14:textId="77777777" w:rsidR="00033AED" w:rsidRPr="004D2732" w:rsidRDefault="004D2732" w:rsidP="003A4B83">
      <w:pPr>
        <w:ind w:left="142"/>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7675DC09" w14:textId="77777777"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14:paraId="031AC22E" w14:textId="77777777" w:rsidTr="7497C96D">
        <w:trPr>
          <w:trHeight w:val="648"/>
        </w:trPr>
        <w:tc>
          <w:tcPr>
            <w:tcW w:w="2552" w:type="dxa"/>
            <w:vAlign w:val="center"/>
          </w:tcPr>
          <w:p w14:paraId="228731FE"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14:paraId="3795A654" w14:textId="2BA0A06E" w:rsidR="005E1FCA" w:rsidRPr="00312F57" w:rsidRDefault="3AEC39F8" w:rsidP="7497C96D">
            <w:pPr>
              <w:rPr>
                <w:rFonts w:ascii="Arial" w:hAnsi="Arial" w:cs="Arial"/>
                <w:sz w:val="24"/>
                <w:szCs w:val="24"/>
              </w:rPr>
            </w:pPr>
            <w:r w:rsidRPr="7497C96D">
              <w:rPr>
                <w:rFonts w:ascii="Arial" w:hAnsi="Arial" w:cs="Arial"/>
                <w:sz w:val="24"/>
                <w:szCs w:val="24"/>
              </w:rPr>
              <w:t>Head of ICT and Digital Change</w:t>
            </w:r>
          </w:p>
        </w:tc>
      </w:tr>
      <w:tr w:rsidR="004D2732" w:rsidRPr="009512CF" w14:paraId="089353EB" w14:textId="77777777" w:rsidTr="7497C96D">
        <w:trPr>
          <w:trHeight w:val="672"/>
        </w:trPr>
        <w:tc>
          <w:tcPr>
            <w:tcW w:w="2552" w:type="dxa"/>
            <w:vAlign w:val="center"/>
          </w:tcPr>
          <w:p w14:paraId="34981423" w14:textId="77777777"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14:paraId="1B9F1CB9" w14:textId="7910C5F2" w:rsidR="004D2732" w:rsidRPr="00036ECF" w:rsidRDefault="008846E1" w:rsidP="00211288">
            <w:pPr>
              <w:rPr>
                <w:rFonts w:ascii="Arial" w:hAnsi="Arial" w:cs="Arial"/>
              </w:rPr>
            </w:pPr>
            <w:r>
              <w:rPr>
                <w:rFonts w:ascii="Arial" w:hAnsi="Arial" w:cs="Arial"/>
              </w:rPr>
              <w:t xml:space="preserve">LC15+ </w:t>
            </w:r>
            <w:r w:rsidR="00887FB6" w:rsidRPr="002C4DAC">
              <w:rPr>
                <w:rFonts w:ascii="Arial" w:hAnsi="Arial" w:cs="Arial"/>
              </w:rPr>
              <w:t>SCP</w:t>
            </w:r>
            <w:r w:rsidR="00036ECF">
              <w:rPr>
                <w:rFonts w:ascii="Arial" w:hAnsi="Arial" w:cs="Arial"/>
              </w:rPr>
              <w:t xml:space="preserve"> </w:t>
            </w:r>
            <w:r w:rsidR="00887FB6" w:rsidRPr="002C4DAC">
              <w:rPr>
                <w:rFonts w:ascii="Arial" w:hAnsi="Arial" w:cs="Arial"/>
              </w:rPr>
              <w:t>6</w:t>
            </w:r>
            <w:r w:rsidR="007D7544">
              <w:rPr>
                <w:rFonts w:ascii="Arial" w:hAnsi="Arial" w:cs="Arial"/>
              </w:rPr>
              <w:t>4</w:t>
            </w:r>
            <w:r w:rsidR="00887FB6" w:rsidRPr="002C4DAC">
              <w:rPr>
                <w:rFonts w:ascii="Arial" w:hAnsi="Arial" w:cs="Arial"/>
              </w:rPr>
              <w:t xml:space="preserve"> to 6</w:t>
            </w:r>
            <w:r w:rsidR="007D7544">
              <w:rPr>
                <w:rFonts w:ascii="Arial" w:hAnsi="Arial" w:cs="Arial"/>
              </w:rPr>
              <w:t>7</w:t>
            </w:r>
            <w:r w:rsidR="00887FB6" w:rsidRPr="002C4DAC">
              <w:rPr>
                <w:rFonts w:ascii="Arial" w:hAnsi="Arial" w:cs="Arial"/>
              </w:rPr>
              <w:t xml:space="preserve"> </w:t>
            </w:r>
          </w:p>
        </w:tc>
        <w:tc>
          <w:tcPr>
            <w:tcW w:w="3544" w:type="dxa"/>
            <w:vAlign w:val="center"/>
          </w:tcPr>
          <w:p w14:paraId="421DB41B" w14:textId="77777777" w:rsidR="004D2732" w:rsidRPr="00312F57" w:rsidRDefault="004D2732" w:rsidP="00211288">
            <w:pPr>
              <w:rPr>
                <w:rFonts w:ascii="Arial" w:hAnsi="Arial" w:cs="Arial"/>
                <w:sz w:val="24"/>
              </w:rPr>
            </w:pPr>
            <w:r w:rsidRPr="00312F57">
              <w:rPr>
                <w:rFonts w:ascii="Arial" w:hAnsi="Arial" w:cs="Arial"/>
                <w:b/>
                <w:color w:val="1F497D" w:themeColor="text2"/>
                <w:sz w:val="24"/>
                <w:szCs w:val="24"/>
              </w:rPr>
              <w:t xml:space="preserve">JE: </w:t>
            </w:r>
            <w:r w:rsidR="00EB3065" w:rsidRPr="00EB3065">
              <w:rPr>
                <w:rFonts w:ascii="Arial" w:hAnsi="Arial" w:cs="Arial"/>
                <w:sz w:val="24"/>
                <w:szCs w:val="24"/>
              </w:rPr>
              <w:t>NA</w:t>
            </w:r>
          </w:p>
        </w:tc>
      </w:tr>
      <w:tr w:rsidR="00033AED" w:rsidRPr="009512CF" w14:paraId="5240479F" w14:textId="77777777" w:rsidTr="7497C96D">
        <w:trPr>
          <w:trHeight w:val="696"/>
        </w:trPr>
        <w:tc>
          <w:tcPr>
            <w:tcW w:w="2552" w:type="dxa"/>
            <w:vAlign w:val="center"/>
          </w:tcPr>
          <w:p w14:paraId="17070543"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14:paraId="0361993C" w14:textId="77777777" w:rsidR="00EE75AC" w:rsidRPr="00312F57" w:rsidRDefault="00887FB6" w:rsidP="00211288">
            <w:pPr>
              <w:rPr>
                <w:rFonts w:ascii="Arial" w:hAnsi="Arial" w:cs="Arial"/>
                <w:sz w:val="24"/>
              </w:rPr>
            </w:pPr>
            <w:smartTag w:uri="urn:schemas-microsoft-com:office:smarttags" w:element="place">
              <w:r>
                <w:rPr>
                  <w:rFonts w:ascii="Arial" w:hAnsi="Arial" w:cs="Arial"/>
                </w:rPr>
                <w:t>Lancashire</w:t>
              </w:r>
            </w:smartTag>
            <w:r>
              <w:rPr>
                <w:rFonts w:ascii="Arial" w:hAnsi="Arial" w:cs="Arial"/>
              </w:rPr>
              <w:t xml:space="preserve"> Constabulary Headquarters</w:t>
            </w:r>
          </w:p>
        </w:tc>
      </w:tr>
      <w:tr w:rsidR="00033AED" w:rsidRPr="009512CF" w14:paraId="1764EE9F" w14:textId="77777777" w:rsidTr="7497C96D">
        <w:trPr>
          <w:trHeight w:val="705"/>
        </w:trPr>
        <w:tc>
          <w:tcPr>
            <w:tcW w:w="2552" w:type="dxa"/>
            <w:vAlign w:val="center"/>
          </w:tcPr>
          <w:p w14:paraId="07087AC7" w14:textId="77777777"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14:paraId="6B5AD9DD" w14:textId="7754F240" w:rsidR="00EE75AC" w:rsidRPr="00312F57" w:rsidRDefault="00093509" w:rsidP="00211288">
            <w:pPr>
              <w:rPr>
                <w:rFonts w:ascii="Arial" w:hAnsi="Arial" w:cs="Arial"/>
                <w:sz w:val="24"/>
              </w:rPr>
            </w:pPr>
            <w:r>
              <w:rPr>
                <w:rFonts w:ascii="Arial" w:hAnsi="Arial" w:cs="Arial"/>
              </w:rPr>
              <w:t>Chief Operating Officer</w:t>
            </w:r>
          </w:p>
        </w:tc>
      </w:tr>
      <w:tr w:rsidR="00B46502" w:rsidRPr="009512CF" w14:paraId="3B931BA5" w14:textId="77777777" w:rsidTr="7497C96D">
        <w:trPr>
          <w:trHeight w:val="687"/>
        </w:trPr>
        <w:tc>
          <w:tcPr>
            <w:tcW w:w="2552" w:type="dxa"/>
            <w:vAlign w:val="center"/>
          </w:tcPr>
          <w:p w14:paraId="1622FCA4" w14:textId="77777777" w:rsidR="00B46502" w:rsidRPr="009512CF" w:rsidRDefault="00B46502" w:rsidP="005E5796">
            <w:pPr>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7796" w:type="dxa"/>
            <w:gridSpan w:val="2"/>
            <w:vAlign w:val="center"/>
          </w:tcPr>
          <w:p w14:paraId="5742DFDE" w14:textId="6D522C47" w:rsidR="00B46502" w:rsidRPr="00312F57" w:rsidRDefault="006F0E86" w:rsidP="7497C96D">
            <w:pPr>
              <w:rPr>
                <w:rFonts w:ascii="Arial" w:hAnsi="Arial" w:cs="Arial"/>
                <w:sz w:val="24"/>
                <w:szCs w:val="24"/>
              </w:rPr>
            </w:pPr>
            <w:r w:rsidRPr="00960B82">
              <w:rPr>
                <w:rFonts w:ascii="Arial" w:hAnsi="Arial" w:cs="Arial"/>
                <w:sz w:val="24"/>
                <w:szCs w:val="24"/>
              </w:rPr>
              <w:t>ICT</w:t>
            </w:r>
            <w:r w:rsidR="00E72E43" w:rsidRPr="00960B82">
              <w:rPr>
                <w:rFonts w:ascii="Arial" w:hAnsi="Arial" w:cs="Arial"/>
                <w:sz w:val="24"/>
                <w:szCs w:val="24"/>
              </w:rPr>
              <w:t xml:space="preserve"> and Digital Change</w:t>
            </w:r>
          </w:p>
        </w:tc>
      </w:tr>
    </w:tbl>
    <w:p w14:paraId="1598542C" w14:textId="77777777" w:rsidR="00751119" w:rsidRDefault="00751119"/>
    <w:tbl>
      <w:tblPr>
        <w:tblStyle w:val="TableGrid"/>
        <w:tblW w:w="10348" w:type="dxa"/>
        <w:tblInd w:w="108" w:type="dxa"/>
        <w:tblLook w:val="04A0" w:firstRow="1" w:lastRow="0" w:firstColumn="1" w:lastColumn="0" w:noHBand="0" w:noVBand="1"/>
      </w:tblPr>
      <w:tblGrid>
        <w:gridCol w:w="10348"/>
      </w:tblGrid>
      <w:tr w:rsidR="00751119" w14:paraId="66FD1B39" w14:textId="77777777" w:rsidTr="009136DA">
        <w:tc>
          <w:tcPr>
            <w:tcW w:w="10348" w:type="dxa"/>
            <w:shd w:val="clear" w:color="auto" w:fill="4F81BD" w:themeFill="accent1"/>
          </w:tcPr>
          <w:p w14:paraId="0FE1DD8D"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0CC2938A" w14:textId="77777777" w:rsidTr="009136DA">
        <w:tc>
          <w:tcPr>
            <w:tcW w:w="10348" w:type="dxa"/>
          </w:tcPr>
          <w:p w14:paraId="170A51F8" w14:textId="77777777" w:rsidR="00EB3065" w:rsidRDefault="00EB3065" w:rsidP="00887FB6">
            <w:pPr>
              <w:rPr>
                <w:rFonts w:ascii="Arial" w:hAnsi="Arial" w:cs="Arial"/>
              </w:rPr>
            </w:pPr>
          </w:p>
          <w:p w14:paraId="01F75F07" w14:textId="0BCBC49F" w:rsidR="00887FB6" w:rsidRPr="00887FB6" w:rsidRDefault="00887FB6" w:rsidP="00887FB6">
            <w:pPr>
              <w:rPr>
                <w:rFonts w:ascii="Arial" w:hAnsi="Arial" w:cs="Arial"/>
              </w:rPr>
            </w:pPr>
            <w:r w:rsidRPr="00887FB6">
              <w:rPr>
                <w:rFonts w:ascii="Arial" w:hAnsi="Arial" w:cs="Arial"/>
              </w:rPr>
              <w:t>Develop &amp; deliver</w:t>
            </w:r>
            <w:r w:rsidR="0097472E">
              <w:rPr>
                <w:rFonts w:ascii="Arial" w:hAnsi="Arial" w:cs="Arial"/>
              </w:rPr>
              <w:t xml:space="preserve"> </w:t>
            </w:r>
            <w:r w:rsidRPr="00887FB6">
              <w:rPr>
                <w:rFonts w:ascii="Arial" w:hAnsi="Arial" w:cs="Arial"/>
              </w:rPr>
              <w:t xml:space="preserve">a world class ICT function that’s meets the </w:t>
            </w:r>
            <w:r w:rsidR="00066FC9">
              <w:rPr>
                <w:rFonts w:ascii="Arial" w:hAnsi="Arial" w:cs="Arial"/>
              </w:rPr>
              <w:t xml:space="preserve">needs and </w:t>
            </w:r>
            <w:r w:rsidRPr="00887FB6">
              <w:rPr>
                <w:rFonts w:ascii="Arial" w:hAnsi="Arial" w:cs="Arial"/>
              </w:rPr>
              <w:t>demands of the Constabulary</w:t>
            </w:r>
          </w:p>
          <w:p w14:paraId="0A055169" w14:textId="77777777" w:rsidR="00887FB6" w:rsidRPr="00E76B89" w:rsidRDefault="00887FB6" w:rsidP="00887FB6">
            <w:pPr>
              <w:pStyle w:val="ListParagraph"/>
              <w:rPr>
                <w:rFonts w:ascii="Arial" w:hAnsi="Arial" w:cs="Arial"/>
              </w:rPr>
            </w:pPr>
          </w:p>
          <w:p w14:paraId="0910CFAA" w14:textId="77777777" w:rsidR="00887FB6" w:rsidRPr="00887FB6" w:rsidRDefault="00887FB6" w:rsidP="00887FB6">
            <w:pPr>
              <w:rPr>
                <w:rFonts w:ascii="Arial" w:hAnsi="Arial" w:cs="Arial"/>
              </w:rPr>
            </w:pPr>
            <w:r w:rsidRPr="00887FB6">
              <w:rPr>
                <w:rFonts w:ascii="Arial" w:hAnsi="Arial" w:cs="Arial"/>
              </w:rPr>
              <w:t>Provide strategic direction and leadership for ICT Services within the Constabulary</w:t>
            </w:r>
          </w:p>
          <w:p w14:paraId="64FB5ECC" w14:textId="77777777" w:rsidR="00887FB6" w:rsidRPr="00E76B89" w:rsidRDefault="00887FB6" w:rsidP="00887FB6">
            <w:pPr>
              <w:pStyle w:val="ListParagraph"/>
              <w:rPr>
                <w:rFonts w:ascii="Arial" w:hAnsi="Arial" w:cs="Arial"/>
              </w:rPr>
            </w:pPr>
          </w:p>
          <w:p w14:paraId="1A70B5F2" w14:textId="77777777" w:rsidR="00887FB6" w:rsidRPr="00887FB6" w:rsidRDefault="00887FB6" w:rsidP="00887FB6">
            <w:pPr>
              <w:rPr>
                <w:rFonts w:ascii="Arial" w:hAnsi="Arial" w:cs="Arial"/>
              </w:rPr>
            </w:pPr>
            <w:r w:rsidRPr="00887FB6">
              <w:rPr>
                <w:rFonts w:ascii="Arial" w:hAnsi="Arial" w:cs="Arial"/>
              </w:rPr>
              <w:t>Be responsible for the development of a highly capable ICT team which brings technical innovation into the organisation</w:t>
            </w:r>
          </w:p>
          <w:p w14:paraId="7100BED5" w14:textId="77777777" w:rsidR="00887FB6" w:rsidRPr="00E76B89" w:rsidRDefault="00887FB6" w:rsidP="00887FB6">
            <w:pPr>
              <w:pStyle w:val="ListParagraph"/>
              <w:rPr>
                <w:rFonts w:ascii="Arial" w:hAnsi="Arial" w:cs="Arial"/>
              </w:rPr>
            </w:pPr>
          </w:p>
          <w:p w14:paraId="44A5DAE1" w14:textId="52831FEB" w:rsidR="00887FB6" w:rsidRPr="00887FB6" w:rsidRDefault="00887FB6" w:rsidP="00887FB6">
            <w:pPr>
              <w:rPr>
                <w:rFonts w:ascii="Arial" w:hAnsi="Arial" w:cs="Arial"/>
              </w:rPr>
            </w:pPr>
            <w:r w:rsidRPr="00887FB6">
              <w:rPr>
                <w:rFonts w:ascii="Arial" w:hAnsi="Arial" w:cs="Arial"/>
              </w:rPr>
              <w:t xml:space="preserve">Delivery an ambitious ICT programme </w:t>
            </w:r>
            <w:r w:rsidR="00BA1DF0">
              <w:rPr>
                <w:rFonts w:ascii="Arial" w:hAnsi="Arial" w:cs="Arial"/>
              </w:rPr>
              <w:t xml:space="preserve">designing and implementing </w:t>
            </w:r>
            <w:r w:rsidRPr="00887FB6">
              <w:rPr>
                <w:rFonts w:ascii="Arial" w:hAnsi="Arial" w:cs="Arial"/>
              </w:rPr>
              <w:t>solutions to ensure continuous improvement in the efficiency and effectiveness of service delivery and performance.</w:t>
            </w:r>
          </w:p>
          <w:p w14:paraId="29CAB9FD" w14:textId="77777777" w:rsidR="00887FB6" w:rsidRPr="00E76B89" w:rsidRDefault="00887FB6" w:rsidP="00887FB6">
            <w:pPr>
              <w:pStyle w:val="ListParagraph"/>
              <w:rPr>
                <w:rFonts w:ascii="Arial" w:hAnsi="Arial" w:cs="Arial"/>
              </w:rPr>
            </w:pPr>
          </w:p>
          <w:p w14:paraId="614DE6FD" w14:textId="0B6C509E" w:rsidR="000E1E6C" w:rsidRDefault="00887FB6" w:rsidP="00887FB6">
            <w:r w:rsidRPr="00E76B89">
              <w:rPr>
                <w:rFonts w:ascii="Arial" w:hAnsi="Arial" w:cs="Arial"/>
              </w:rPr>
              <w:t>Support the development of a</w:t>
            </w:r>
            <w:r w:rsidR="004D281F">
              <w:rPr>
                <w:rFonts w:ascii="Arial" w:hAnsi="Arial" w:cs="Arial"/>
              </w:rPr>
              <w:t xml:space="preserve">n IT and </w:t>
            </w:r>
            <w:r w:rsidRPr="00E76B89">
              <w:rPr>
                <w:rFonts w:ascii="Arial" w:hAnsi="Arial" w:cs="Arial"/>
              </w:rPr>
              <w:t>digital strategy in order to redesign and transform the Constabulary, engage and empower employees, create efficiencies for the business and innovate to support the ambitions of the organisation.</w:t>
            </w:r>
            <w:r w:rsidRPr="00685B40">
              <w:t> </w:t>
            </w:r>
          </w:p>
          <w:p w14:paraId="04A36E13" w14:textId="77777777" w:rsidR="00EB3065" w:rsidRDefault="00EB3065" w:rsidP="00887FB6"/>
        </w:tc>
      </w:tr>
    </w:tbl>
    <w:p w14:paraId="1FA2D74C" w14:textId="77777777" w:rsidR="00751119" w:rsidRDefault="00751119"/>
    <w:tbl>
      <w:tblPr>
        <w:tblStyle w:val="TableGrid"/>
        <w:tblW w:w="10348" w:type="dxa"/>
        <w:tblInd w:w="108" w:type="dxa"/>
        <w:tblLook w:val="04A0" w:firstRow="1" w:lastRow="0" w:firstColumn="1" w:lastColumn="0" w:noHBand="0" w:noVBand="1"/>
      </w:tblPr>
      <w:tblGrid>
        <w:gridCol w:w="10348"/>
      </w:tblGrid>
      <w:tr w:rsidR="00EF3C07" w14:paraId="010C4DEF" w14:textId="77777777" w:rsidTr="7497C96D">
        <w:tc>
          <w:tcPr>
            <w:tcW w:w="10348" w:type="dxa"/>
            <w:shd w:val="clear" w:color="auto" w:fill="4F81BD" w:themeFill="accent1"/>
          </w:tcPr>
          <w:p w14:paraId="452A40FF"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72B7068E" w14:textId="77777777" w:rsidTr="7497C96D">
        <w:tc>
          <w:tcPr>
            <w:tcW w:w="10348" w:type="dxa"/>
          </w:tcPr>
          <w:p w14:paraId="50166E63" w14:textId="77777777" w:rsidR="00235374" w:rsidRPr="0029286E" w:rsidRDefault="00235374" w:rsidP="00EB3065">
            <w:pPr>
              <w:ind w:right="286"/>
              <w:jc w:val="both"/>
              <w:rPr>
                <w:rFonts w:ascii="Arial" w:hAnsi="Arial" w:cs="Arial"/>
                <w:b/>
                <w:lang w:eastAsia="en-GB"/>
              </w:rPr>
            </w:pPr>
            <w:r w:rsidRPr="0029286E">
              <w:rPr>
                <w:rFonts w:ascii="Arial" w:hAnsi="Arial" w:cs="Arial"/>
                <w:b/>
                <w:lang w:eastAsia="en-GB"/>
              </w:rPr>
              <w:t>This is not a comprehensive list of all the tasks which may be required of the post holder. It is illustrative of the general nature and level of responsibility of the work to be undertaken.</w:t>
            </w:r>
          </w:p>
          <w:p w14:paraId="0795BE63" w14:textId="77777777" w:rsidR="007452A7" w:rsidRPr="0029286E" w:rsidRDefault="007452A7" w:rsidP="00EB3065">
            <w:pPr>
              <w:ind w:right="286"/>
              <w:jc w:val="both"/>
              <w:rPr>
                <w:rFonts w:ascii="Arial" w:hAnsi="Arial" w:cs="Arial"/>
                <w:b/>
                <w:lang w:eastAsia="en-GB"/>
              </w:rPr>
            </w:pPr>
          </w:p>
          <w:p w14:paraId="16B5828E" w14:textId="1C88C582"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t>Provide leadership and strategic direction to the ICT Portfolio, ensuring</w:t>
            </w:r>
            <w:r w:rsidR="00A236A5">
              <w:rPr>
                <w:rFonts w:ascii="Arial" w:hAnsi="Arial" w:cs="Arial"/>
              </w:rPr>
              <w:t xml:space="preserve"> </w:t>
            </w:r>
            <w:r w:rsidR="00DA3C31">
              <w:rPr>
                <w:rFonts w:ascii="Arial" w:hAnsi="Arial" w:cs="Arial"/>
              </w:rPr>
              <w:t xml:space="preserve">and </w:t>
            </w:r>
            <w:r w:rsidR="00FD3FC8">
              <w:rPr>
                <w:rFonts w:ascii="Arial" w:hAnsi="Arial" w:cs="Arial"/>
              </w:rPr>
              <w:t xml:space="preserve">sustaining </w:t>
            </w:r>
            <w:r w:rsidR="00A236A5">
              <w:rPr>
                <w:rFonts w:ascii="Arial" w:hAnsi="Arial" w:cs="Arial"/>
              </w:rPr>
              <w:t xml:space="preserve">efficient and </w:t>
            </w:r>
            <w:r w:rsidR="00FE2ED1">
              <w:rPr>
                <w:rFonts w:ascii="Arial" w:hAnsi="Arial" w:cs="Arial"/>
              </w:rPr>
              <w:t xml:space="preserve">effective </w:t>
            </w:r>
            <w:r w:rsidR="00FE2ED1" w:rsidRPr="0029286E">
              <w:rPr>
                <w:rFonts w:ascii="Arial" w:hAnsi="Arial" w:cs="Arial"/>
              </w:rPr>
              <w:t>service</w:t>
            </w:r>
            <w:r w:rsidRPr="0029286E">
              <w:rPr>
                <w:rFonts w:ascii="Arial" w:hAnsi="Arial" w:cs="Arial"/>
              </w:rPr>
              <w:t xml:space="preserve"> </w:t>
            </w:r>
            <w:r w:rsidR="004A0223" w:rsidRPr="0029286E">
              <w:rPr>
                <w:rFonts w:ascii="Arial" w:hAnsi="Arial" w:cs="Arial"/>
              </w:rPr>
              <w:t>delivery aligned</w:t>
            </w:r>
            <w:r w:rsidRPr="0029286E">
              <w:rPr>
                <w:rFonts w:ascii="Arial" w:hAnsi="Arial" w:cs="Arial"/>
              </w:rPr>
              <w:t xml:space="preserve"> to </w:t>
            </w:r>
            <w:r w:rsidR="00A236A5">
              <w:rPr>
                <w:rFonts w:ascii="Arial" w:hAnsi="Arial" w:cs="Arial"/>
              </w:rPr>
              <w:t>force</w:t>
            </w:r>
            <w:r w:rsidR="007B0161">
              <w:rPr>
                <w:rFonts w:ascii="Arial" w:hAnsi="Arial" w:cs="Arial"/>
              </w:rPr>
              <w:t>,</w:t>
            </w:r>
            <w:r w:rsidR="00A236A5" w:rsidRPr="0029286E">
              <w:rPr>
                <w:rFonts w:ascii="Arial" w:hAnsi="Arial" w:cs="Arial"/>
              </w:rPr>
              <w:t xml:space="preserve"> </w:t>
            </w:r>
            <w:r w:rsidRPr="0029286E">
              <w:rPr>
                <w:rFonts w:ascii="Arial" w:hAnsi="Arial" w:cs="Arial"/>
              </w:rPr>
              <w:t>operational</w:t>
            </w:r>
            <w:r w:rsidR="00A236A5">
              <w:rPr>
                <w:rFonts w:ascii="Arial" w:hAnsi="Arial" w:cs="Arial"/>
              </w:rPr>
              <w:t xml:space="preserve">, </w:t>
            </w:r>
            <w:r w:rsidRPr="0029286E">
              <w:rPr>
                <w:rFonts w:ascii="Arial" w:hAnsi="Arial" w:cs="Arial"/>
              </w:rPr>
              <w:t>and customer needs.</w:t>
            </w:r>
          </w:p>
          <w:p w14:paraId="43E1C8C9" w14:textId="3662A8A6" w:rsidR="00887FB6" w:rsidRPr="0029286E" w:rsidRDefault="00887FB6" w:rsidP="00EB3065">
            <w:pPr>
              <w:pStyle w:val="ListParagraph"/>
              <w:ind w:left="0" w:right="286"/>
              <w:jc w:val="both"/>
              <w:rPr>
                <w:rFonts w:ascii="Arial" w:hAnsi="Arial" w:cs="Arial"/>
              </w:rPr>
            </w:pPr>
          </w:p>
          <w:p w14:paraId="47E09F96" w14:textId="77CA56DD"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t xml:space="preserve">Act as the organisation's specialist in </w:t>
            </w:r>
            <w:r w:rsidR="00A236A5">
              <w:rPr>
                <w:rFonts w:ascii="Arial" w:hAnsi="Arial" w:cs="Arial"/>
              </w:rPr>
              <w:t xml:space="preserve">IT, </w:t>
            </w:r>
            <w:r w:rsidR="004A0223">
              <w:rPr>
                <w:rFonts w:ascii="Arial" w:hAnsi="Arial" w:cs="Arial"/>
              </w:rPr>
              <w:t>d</w:t>
            </w:r>
            <w:r w:rsidRPr="0029286E">
              <w:rPr>
                <w:rFonts w:ascii="Arial" w:hAnsi="Arial" w:cs="Arial"/>
              </w:rPr>
              <w:t xml:space="preserve">igital, </w:t>
            </w:r>
            <w:r w:rsidR="00A236A5">
              <w:rPr>
                <w:rFonts w:ascii="Arial" w:hAnsi="Arial" w:cs="Arial"/>
              </w:rPr>
              <w:t xml:space="preserve">and </w:t>
            </w:r>
            <w:r w:rsidRPr="0029286E">
              <w:rPr>
                <w:rFonts w:ascii="Arial" w:hAnsi="Arial" w:cs="Arial"/>
              </w:rPr>
              <w:t xml:space="preserve">data quality based </w:t>
            </w:r>
            <w:r w:rsidR="00BD4675">
              <w:rPr>
                <w:rFonts w:ascii="Arial" w:hAnsi="Arial" w:cs="Arial"/>
              </w:rPr>
              <w:t>BAU</w:t>
            </w:r>
            <w:r w:rsidR="00B9713E">
              <w:rPr>
                <w:rFonts w:ascii="Arial" w:hAnsi="Arial" w:cs="Arial"/>
              </w:rPr>
              <w:t xml:space="preserve"> (Business as Usual)</w:t>
            </w:r>
            <w:r w:rsidR="00BD4675">
              <w:rPr>
                <w:rFonts w:ascii="Arial" w:hAnsi="Arial" w:cs="Arial"/>
              </w:rPr>
              <w:t xml:space="preserve"> and </w:t>
            </w:r>
            <w:r w:rsidRPr="0029286E">
              <w:rPr>
                <w:rFonts w:ascii="Arial" w:hAnsi="Arial" w:cs="Arial"/>
              </w:rPr>
              <w:t>project management activity.</w:t>
            </w:r>
          </w:p>
          <w:p w14:paraId="0F5722CC" w14:textId="77777777" w:rsidR="00887FB6" w:rsidRPr="0029286E" w:rsidRDefault="00887FB6" w:rsidP="00EB3065">
            <w:pPr>
              <w:pStyle w:val="ListParagraph"/>
              <w:ind w:left="0" w:right="286"/>
              <w:jc w:val="both"/>
              <w:rPr>
                <w:rFonts w:ascii="Arial" w:hAnsi="Arial" w:cs="Arial"/>
              </w:rPr>
            </w:pPr>
          </w:p>
          <w:p w14:paraId="1CDEB5C4" w14:textId="6DCF6C39"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t xml:space="preserve">Be a visible and effective leader, </w:t>
            </w:r>
            <w:r w:rsidR="00A236A5">
              <w:rPr>
                <w:rFonts w:ascii="Arial" w:hAnsi="Arial" w:cs="Arial"/>
              </w:rPr>
              <w:t xml:space="preserve">championing </w:t>
            </w:r>
            <w:r w:rsidRPr="0029286E">
              <w:rPr>
                <w:rFonts w:ascii="Arial" w:hAnsi="Arial" w:cs="Arial"/>
              </w:rPr>
              <w:t xml:space="preserve">a culture of delivering high quality </w:t>
            </w:r>
            <w:r w:rsidR="00B9713E">
              <w:rPr>
                <w:rFonts w:ascii="Arial" w:hAnsi="Arial" w:cs="Arial"/>
              </w:rPr>
              <w:t>c</w:t>
            </w:r>
            <w:r w:rsidRPr="0029286E">
              <w:rPr>
                <w:rFonts w:ascii="Arial" w:hAnsi="Arial" w:cs="Arial"/>
              </w:rPr>
              <w:t>ustomer centr</w:t>
            </w:r>
            <w:r w:rsidR="000A4CC2">
              <w:rPr>
                <w:rFonts w:ascii="Arial" w:hAnsi="Arial" w:cs="Arial"/>
              </w:rPr>
              <w:t>ic</w:t>
            </w:r>
            <w:r w:rsidRPr="0029286E">
              <w:rPr>
                <w:rFonts w:ascii="Arial" w:hAnsi="Arial" w:cs="Arial"/>
              </w:rPr>
              <w:t xml:space="preserve"> services. </w:t>
            </w:r>
          </w:p>
          <w:p w14:paraId="26EFE8E3" w14:textId="77777777" w:rsidR="00887FB6" w:rsidRPr="0029286E" w:rsidRDefault="00887FB6" w:rsidP="00EB3065">
            <w:pPr>
              <w:pStyle w:val="ListParagraph"/>
              <w:ind w:left="0" w:right="286"/>
              <w:jc w:val="both"/>
              <w:rPr>
                <w:rFonts w:ascii="Arial" w:hAnsi="Arial" w:cs="Arial"/>
              </w:rPr>
            </w:pPr>
          </w:p>
          <w:p w14:paraId="5CC60748" w14:textId="4400CC0B" w:rsidR="00887FB6" w:rsidRPr="0029286E" w:rsidRDefault="00B9713E" w:rsidP="00075035">
            <w:pPr>
              <w:pStyle w:val="ListParagraph"/>
              <w:numPr>
                <w:ilvl w:val="0"/>
                <w:numId w:val="14"/>
              </w:numPr>
              <w:overflowPunct/>
              <w:autoSpaceDE/>
              <w:autoSpaceDN/>
              <w:adjustRightInd/>
              <w:ind w:right="286"/>
              <w:jc w:val="both"/>
              <w:textAlignment w:val="auto"/>
              <w:rPr>
                <w:rFonts w:ascii="Arial" w:hAnsi="Arial" w:cs="Arial"/>
              </w:rPr>
            </w:pPr>
            <w:r>
              <w:rPr>
                <w:rFonts w:ascii="Arial" w:hAnsi="Arial" w:cs="Arial"/>
              </w:rPr>
              <w:t>Have t</w:t>
            </w:r>
            <w:r w:rsidR="00887FB6" w:rsidRPr="0029286E">
              <w:rPr>
                <w:rFonts w:ascii="Arial" w:hAnsi="Arial" w:cs="Arial"/>
              </w:rPr>
              <w:t xml:space="preserve">he ability to generate business insight from data and digital systems in order to drive </w:t>
            </w:r>
            <w:r w:rsidR="00A236A5">
              <w:rPr>
                <w:rFonts w:ascii="Arial" w:hAnsi="Arial" w:cs="Arial"/>
              </w:rPr>
              <w:t xml:space="preserve">strategic and </w:t>
            </w:r>
            <w:r w:rsidR="000A4CC2">
              <w:rPr>
                <w:rFonts w:ascii="Arial" w:hAnsi="Arial" w:cs="Arial"/>
              </w:rPr>
              <w:t xml:space="preserve">tactical </w:t>
            </w:r>
            <w:r w:rsidR="00887FB6" w:rsidRPr="0029286E">
              <w:rPr>
                <w:rFonts w:ascii="Arial" w:hAnsi="Arial" w:cs="Arial"/>
              </w:rPr>
              <w:t>business improvement</w:t>
            </w:r>
            <w:r w:rsidR="000A4CC2">
              <w:rPr>
                <w:rFonts w:ascii="Arial" w:hAnsi="Arial" w:cs="Arial"/>
              </w:rPr>
              <w:t>s</w:t>
            </w:r>
            <w:r w:rsidR="00887FB6" w:rsidRPr="0029286E">
              <w:rPr>
                <w:rFonts w:ascii="Arial" w:hAnsi="Arial" w:cs="Arial"/>
              </w:rPr>
              <w:t>.</w:t>
            </w:r>
          </w:p>
          <w:p w14:paraId="3412458D" w14:textId="77777777" w:rsidR="00887FB6" w:rsidRPr="0029286E" w:rsidRDefault="00887FB6" w:rsidP="00EB3065">
            <w:pPr>
              <w:pStyle w:val="ListParagraph"/>
              <w:ind w:left="0" w:right="286"/>
              <w:jc w:val="both"/>
              <w:rPr>
                <w:rFonts w:ascii="Arial" w:hAnsi="Arial" w:cs="Arial"/>
              </w:rPr>
            </w:pPr>
          </w:p>
          <w:p w14:paraId="3C02F762" w14:textId="2C4EBC59"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t xml:space="preserve">To be responsible for the strategic direction and management of </w:t>
            </w:r>
            <w:r w:rsidR="002253B2">
              <w:rPr>
                <w:rFonts w:ascii="Arial" w:hAnsi="Arial" w:cs="Arial"/>
              </w:rPr>
              <w:t xml:space="preserve">the </w:t>
            </w:r>
            <w:r w:rsidRPr="0029286E">
              <w:rPr>
                <w:rFonts w:ascii="Arial" w:hAnsi="Arial" w:cs="Arial"/>
              </w:rPr>
              <w:t>ICT</w:t>
            </w:r>
            <w:r w:rsidR="0047200E">
              <w:rPr>
                <w:rFonts w:ascii="Arial" w:hAnsi="Arial" w:cs="Arial"/>
              </w:rPr>
              <w:t xml:space="preserve"> Strategy</w:t>
            </w:r>
            <w:r w:rsidRPr="0029286E">
              <w:rPr>
                <w:rFonts w:ascii="Arial" w:hAnsi="Arial" w:cs="Arial"/>
              </w:rPr>
              <w:t>, ensuring organisational and operational requirements for the Constabulary are met</w:t>
            </w:r>
            <w:r w:rsidR="00946B10">
              <w:rPr>
                <w:rFonts w:ascii="Arial" w:hAnsi="Arial" w:cs="Arial"/>
              </w:rPr>
              <w:t xml:space="preserve"> in the most efficient manner.</w:t>
            </w:r>
          </w:p>
          <w:p w14:paraId="58D9372D" w14:textId="77777777" w:rsidR="00887FB6" w:rsidRPr="0029286E" w:rsidRDefault="00887FB6" w:rsidP="00EB3065">
            <w:pPr>
              <w:pStyle w:val="ListParagraph"/>
              <w:ind w:left="0" w:right="286"/>
              <w:jc w:val="both"/>
              <w:rPr>
                <w:rFonts w:ascii="Arial" w:hAnsi="Arial" w:cs="Arial"/>
              </w:rPr>
            </w:pPr>
          </w:p>
          <w:p w14:paraId="2026AB9E" w14:textId="00AE26EB"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lastRenderedPageBreak/>
              <w:t xml:space="preserve">Develop and translate strategies into </w:t>
            </w:r>
            <w:r w:rsidR="002253B2">
              <w:rPr>
                <w:rFonts w:ascii="Arial" w:hAnsi="Arial" w:cs="Arial"/>
              </w:rPr>
              <w:t xml:space="preserve">projects and </w:t>
            </w:r>
            <w:r w:rsidRPr="0029286E">
              <w:rPr>
                <w:rFonts w:ascii="Arial" w:hAnsi="Arial" w:cs="Arial"/>
              </w:rPr>
              <w:t>work plans and ensure</w:t>
            </w:r>
            <w:r w:rsidR="00A30772">
              <w:rPr>
                <w:rFonts w:ascii="Arial" w:hAnsi="Arial" w:cs="Arial"/>
              </w:rPr>
              <w:t xml:space="preserve"> delivery on time and to budget.</w:t>
            </w:r>
          </w:p>
          <w:p w14:paraId="06927FF4" w14:textId="77777777" w:rsidR="00887FB6" w:rsidRPr="0029286E" w:rsidRDefault="00887FB6" w:rsidP="00EB3065">
            <w:pPr>
              <w:pStyle w:val="ListParagraph"/>
              <w:ind w:left="0" w:right="286"/>
              <w:jc w:val="both"/>
              <w:rPr>
                <w:rFonts w:ascii="Arial" w:hAnsi="Arial" w:cs="Arial"/>
              </w:rPr>
            </w:pPr>
          </w:p>
          <w:p w14:paraId="42B83841" w14:textId="068CC8DC" w:rsidR="00436068" w:rsidRPr="00436068" w:rsidRDefault="00436068" w:rsidP="00075035">
            <w:pPr>
              <w:pStyle w:val="ListParagraph"/>
              <w:numPr>
                <w:ilvl w:val="0"/>
                <w:numId w:val="14"/>
              </w:numPr>
              <w:overflowPunct/>
              <w:autoSpaceDE/>
              <w:autoSpaceDN/>
              <w:adjustRightInd/>
              <w:ind w:right="286"/>
              <w:jc w:val="both"/>
              <w:textAlignment w:val="auto"/>
              <w:rPr>
                <w:rFonts w:ascii="Arial" w:hAnsi="Arial" w:cs="Arial"/>
              </w:rPr>
            </w:pPr>
            <w:r w:rsidRPr="006D2F0A">
              <w:rPr>
                <w:rFonts w:ascii="Arial" w:hAnsi="Arial" w:cs="Arial"/>
              </w:rPr>
              <w:t>Develop, track and control annual IT revenue and capital budgets aligned to business priorities, developing business case justifications and cost-benefit analyses for IT spend.</w:t>
            </w:r>
          </w:p>
          <w:p w14:paraId="3052E4D0" w14:textId="77777777" w:rsidR="00436068" w:rsidRPr="00436068" w:rsidRDefault="00436068" w:rsidP="00436068">
            <w:pPr>
              <w:pStyle w:val="ListParagraph"/>
              <w:rPr>
                <w:rFonts w:ascii="Arial" w:hAnsi="Arial" w:cs="Arial"/>
              </w:rPr>
            </w:pPr>
          </w:p>
          <w:p w14:paraId="4DD2AB54" w14:textId="77777777" w:rsidR="00075035" w:rsidRDefault="00075035" w:rsidP="00075035">
            <w:pPr>
              <w:pStyle w:val="ABTableText"/>
              <w:numPr>
                <w:ilvl w:val="0"/>
                <w:numId w:val="14"/>
              </w:numPr>
              <w:rPr>
                <w:rFonts w:cs="Arial"/>
                <w:color w:val="auto"/>
                <w:kern w:val="0"/>
                <w:sz w:val="22"/>
                <w:szCs w:val="22"/>
              </w:rPr>
            </w:pPr>
            <w:r w:rsidRPr="006D2F0A">
              <w:rPr>
                <w:rFonts w:cs="Arial"/>
                <w:color w:val="auto"/>
                <w:kern w:val="0"/>
                <w:sz w:val="22"/>
                <w:szCs w:val="22"/>
              </w:rPr>
              <w:t>Ensure consistent high-quality IT service delivery to Lancashire Constabulary staff, through appropriate vendor selection and management against robust service level agreements</w:t>
            </w:r>
          </w:p>
          <w:p w14:paraId="1F2B0E31" w14:textId="77777777" w:rsidR="00075035" w:rsidRPr="006D2F0A" w:rsidRDefault="00075035" w:rsidP="00075035">
            <w:pPr>
              <w:pStyle w:val="ABTableText"/>
              <w:rPr>
                <w:rFonts w:cs="Arial"/>
                <w:color w:val="auto"/>
                <w:kern w:val="0"/>
                <w:sz w:val="22"/>
                <w:szCs w:val="22"/>
              </w:rPr>
            </w:pPr>
          </w:p>
          <w:p w14:paraId="3D4365EB" w14:textId="3844CEA4" w:rsidR="00887FB6" w:rsidRPr="0029286E" w:rsidRDefault="00A0490F" w:rsidP="00075035">
            <w:pPr>
              <w:pStyle w:val="ListParagraph"/>
              <w:numPr>
                <w:ilvl w:val="0"/>
                <w:numId w:val="14"/>
              </w:numPr>
              <w:overflowPunct/>
              <w:autoSpaceDE/>
              <w:autoSpaceDN/>
              <w:adjustRightInd/>
              <w:ind w:right="286"/>
              <w:jc w:val="both"/>
              <w:textAlignment w:val="auto"/>
              <w:rPr>
                <w:rFonts w:ascii="Arial" w:hAnsi="Arial" w:cs="Arial"/>
              </w:rPr>
            </w:pPr>
            <w:r>
              <w:rPr>
                <w:rFonts w:ascii="Arial" w:hAnsi="Arial" w:cs="Arial"/>
              </w:rPr>
              <w:t xml:space="preserve">The ability to </w:t>
            </w:r>
            <w:r w:rsidR="00ED0319">
              <w:rPr>
                <w:rFonts w:ascii="Arial" w:hAnsi="Arial" w:cs="Arial"/>
              </w:rPr>
              <w:t>p</w:t>
            </w:r>
            <w:r w:rsidR="00887FB6" w:rsidRPr="0029286E">
              <w:rPr>
                <w:rFonts w:ascii="Arial" w:hAnsi="Arial" w:cs="Arial"/>
              </w:rPr>
              <w:t>ro</w:t>
            </w:r>
            <w:r w:rsidR="00A30772">
              <w:rPr>
                <w:rFonts w:ascii="Arial" w:hAnsi="Arial" w:cs="Arial"/>
              </w:rPr>
              <w:t xml:space="preserve">blem </w:t>
            </w:r>
            <w:r w:rsidR="006560E2">
              <w:rPr>
                <w:rFonts w:ascii="Arial" w:hAnsi="Arial" w:cs="Arial"/>
              </w:rPr>
              <w:t>solv</w:t>
            </w:r>
            <w:r w:rsidR="00ED0319">
              <w:rPr>
                <w:rFonts w:ascii="Arial" w:hAnsi="Arial" w:cs="Arial"/>
              </w:rPr>
              <w:t>e</w:t>
            </w:r>
            <w:r w:rsidR="00887FB6" w:rsidRPr="0029286E">
              <w:rPr>
                <w:rFonts w:ascii="Arial" w:hAnsi="Arial" w:cs="Arial"/>
              </w:rPr>
              <w:t xml:space="preserve"> under pressure and lead the delivery of successful outcomes </w:t>
            </w:r>
          </w:p>
          <w:p w14:paraId="5DA9BDA3" w14:textId="77777777" w:rsidR="00887FB6" w:rsidRPr="0029286E" w:rsidRDefault="00887FB6" w:rsidP="00EB3065">
            <w:pPr>
              <w:pStyle w:val="ListParagraph"/>
              <w:ind w:left="0" w:right="286"/>
              <w:jc w:val="both"/>
              <w:rPr>
                <w:rFonts w:ascii="Arial" w:hAnsi="Arial" w:cs="Arial"/>
              </w:rPr>
            </w:pPr>
          </w:p>
          <w:p w14:paraId="6202ABF1" w14:textId="10653923" w:rsidR="00887FB6"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075035">
              <w:rPr>
                <w:rFonts w:ascii="Arial" w:hAnsi="Arial" w:cs="Arial"/>
              </w:rPr>
              <w:t>Provide support, guidance and advice to Chief Officers on matters included with</w:t>
            </w:r>
            <w:r w:rsidR="00023D36" w:rsidRPr="00075035">
              <w:rPr>
                <w:rFonts w:ascii="Arial" w:hAnsi="Arial" w:cs="Arial"/>
              </w:rPr>
              <w:t>in</w:t>
            </w:r>
            <w:r w:rsidRPr="00075035">
              <w:rPr>
                <w:rFonts w:ascii="Arial" w:hAnsi="Arial" w:cs="Arial"/>
              </w:rPr>
              <w:t xml:space="preserve"> the scope of responsibilities.</w:t>
            </w:r>
          </w:p>
          <w:p w14:paraId="6AD0F05A" w14:textId="77777777" w:rsidR="00650697" w:rsidRPr="00650697" w:rsidRDefault="00650697" w:rsidP="00650697">
            <w:pPr>
              <w:pStyle w:val="ListParagraph"/>
              <w:rPr>
                <w:rFonts w:ascii="Arial" w:hAnsi="Arial" w:cs="Arial"/>
              </w:rPr>
            </w:pPr>
          </w:p>
          <w:p w14:paraId="28D0BC34" w14:textId="2D2D0DD7" w:rsidR="00650697" w:rsidRPr="00075035" w:rsidRDefault="00650697" w:rsidP="00075035">
            <w:pPr>
              <w:pStyle w:val="ListParagraph"/>
              <w:numPr>
                <w:ilvl w:val="0"/>
                <w:numId w:val="14"/>
              </w:numPr>
              <w:overflowPunct/>
              <w:autoSpaceDE/>
              <w:autoSpaceDN/>
              <w:adjustRightInd/>
              <w:ind w:right="286"/>
              <w:jc w:val="both"/>
              <w:textAlignment w:val="auto"/>
              <w:rPr>
                <w:rFonts w:ascii="Arial" w:hAnsi="Arial" w:cs="Arial"/>
              </w:rPr>
            </w:pPr>
            <w:r>
              <w:rPr>
                <w:rFonts w:ascii="Arial" w:hAnsi="Arial" w:cs="Arial"/>
              </w:rPr>
              <w:t xml:space="preserve">Build positive and </w:t>
            </w:r>
            <w:r w:rsidR="00737565">
              <w:rPr>
                <w:rFonts w:ascii="Arial" w:hAnsi="Arial" w:cs="Arial"/>
              </w:rPr>
              <w:t>collegiate relationships with other senior leaders in the force.</w:t>
            </w:r>
          </w:p>
          <w:p w14:paraId="427C4546" w14:textId="77777777" w:rsidR="00887FB6" w:rsidRPr="006D2F0A" w:rsidRDefault="00887FB6" w:rsidP="00EB3065">
            <w:pPr>
              <w:ind w:right="286"/>
              <w:jc w:val="both"/>
              <w:rPr>
                <w:rFonts w:ascii="Arial" w:hAnsi="Arial" w:cs="Arial"/>
              </w:rPr>
            </w:pPr>
          </w:p>
          <w:p w14:paraId="594F1619" w14:textId="19B0B1FC" w:rsidR="00887FB6" w:rsidRPr="00075035" w:rsidRDefault="00B753FF" w:rsidP="006D5093">
            <w:pPr>
              <w:pStyle w:val="Default"/>
              <w:numPr>
                <w:ilvl w:val="0"/>
                <w:numId w:val="14"/>
              </w:numPr>
              <w:ind w:right="286"/>
              <w:jc w:val="both"/>
              <w:rPr>
                <w:sz w:val="22"/>
                <w:szCs w:val="22"/>
              </w:rPr>
            </w:pPr>
            <w:r w:rsidRPr="00075035">
              <w:rPr>
                <w:color w:val="auto"/>
                <w:sz w:val="22"/>
                <w:szCs w:val="22"/>
              </w:rPr>
              <w:t>Design, execute and adhere to IT Governance</w:t>
            </w:r>
            <w:r w:rsidR="00571CE8" w:rsidRPr="00075035">
              <w:rPr>
                <w:color w:val="auto"/>
                <w:sz w:val="22"/>
                <w:szCs w:val="22"/>
              </w:rPr>
              <w:t xml:space="preserve">, </w:t>
            </w:r>
            <w:r w:rsidRPr="00075035">
              <w:rPr>
                <w:color w:val="auto"/>
                <w:sz w:val="22"/>
                <w:szCs w:val="22"/>
              </w:rPr>
              <w:t>Security policies and standards</w:t>
            </w:r>
            <w:r w:rsidR="00650697">
              <w:rPr>
                <w:color w:val="auto"/>
                <w:sz w:val="22"/>
                <w:szCs w:val="22"/>
              </w:rPr>
              <w:t>, linking closely with the Information Security Team</w:t>
            </w:r>
            <w:r w:rsidRPr="00075035">
              <w:rPr>
                <w:color w:val="auto"/>
                <w:sz w:val="22"/>
                <w:szCs w:val="22"/>
              </w:rPr>
              <w:t xml:space="preserve">. </w:t>
            </w:r>
          </w:p>
          <w:p w14:paraId="524EB6B8" w14:textId="77777777" w:rsidR="00887FB6" w:rsidRPr="006D2F0A" w:rsidRDefault="00887FB6" w:rsidP="00EB3065">
            <w:pPr>
              <w:ind w:right="286"/>
              <w:jc w:val="both"/>
              <w:rPr>
                <w:rFonts w:ascii="Arial" w:hAnsi="Arial" w:cs="Arial"/>
              </w:rPr>
            </w:pPr>
          </w:p>
          <w:p w14:paraId="5002161E" w14:textId="61863B59" w:rsidR="000438BF" w:rsidRPr="006D2F0A" w:rsidRDefault="000438BF" w:rsidP="00075035">
            <w:pPr>
              <w:pStyle w:val="ABTableText"/>
              <w:numPr>
                <w:ilvl w:val="0"/>
                <w:numId w:val="14"/>
              </w:numPr>
              <w:rPr>
                <w:rFonts w:cs="Arial"/>
                <w:color w:val="auto"/>
                <w:kern w:val="0"/>
                <w:sz w:val="22"/>
                <w:szCs w:val="22"/>
              </w:rPr>
            </w:pPr>
            <w:r w:rsidRPr="006D2F0A">
              <w:rPr>
                <w:rFonts w:cs="Arial"/>
                <w:color w:val="auto"/>
                <w:kern w:val="0"/>
                <w:sz w:val="22"/>
                <w:szCs w:val="22"/>
              </w:rPr>
              <w:t xml:space="preserve">Keep up to date with industry, technology and IT developments / best practice, identifying opportunities and developing compelling business cases to optimise business processes and reduce operating costs through the effective application of technology </w:t>
            </w:r>
          </w:p>
          <w:p w14:paraId="7D70FF9B" w14:textId="77777777" w:rsidR="00887FB6" w:rsidRPr="006D2F0A" w:rsidRDefault="00887FB6" w:rsidP="00EB3065">
            <w:pPr>
              <w:ind w:right="286"/>
              <w:jc w:val="both"/>
              <w:rPr>
                <w:rFonts w:ascii="Arial" w:hAnsi="Arial" w:cs="Arial"/>
              </w:rPr>
            </w:pPr>
          </w:p>
          <w:p w14:paraId="6CC15A1D" w14:textId="250B4485" w:rsidR="00887FB6" w:rsidRPr="006D2F0A"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6D2F0A">
              <w:rPr>
                <w:rFonts w:ascii="Arial" w:hAnsi="Arial" w:cs="Arial"/>
              </w:rPr>
              <w:t xml:space="preserve">Provide inspirational, </w:t>
            </w:r>
            <w:r w:rsidR="00571CE8" w:rsidRPr="006D2F0A">
              <w:rPr>
                <w:rFonts w:ascii="Arial" w:hAnsi="Arial" w:cs="Arial"/>
              </w:rPr>
              <w:t>ethical,</w:t>
            </w:r>
            <w:r w:rsidRPr="006D2F0A">
              <w:rPr>
                <w:rFonts w:ascii="Arial" w:hAnsi="Arial" w:cs="Arial"/>
              </w:rPr>
              <w:t xml:space="preserve"> </w:t>
            </w:r>
            <w:r w:rsidR="001767C9">
              <w:rPr>
                <w:rFonts w:ascii="Arial" w:hAnsi="Arial" w:cs="Arial"/>
              </w:rPr>
              <w:t xml:space="preserve">inclusive </w:t>
            </w:r>
            <w:r w:rsidRPr="006D2F0A">
              <w:rPr>
                <w:rFonts w:ascii="Arial" w:hAnsi="Arial" w:cs="Arial"/>
              </w:rPr>
              <w:t xml:space="preserve">and values-led leadership of Lancashire Constabulary, promoting cultural reform, </w:t>
            </w:r>
            <w:r w:rsidR="001767C9">
              <w:rPr>
                <w:rFonts w:ascii="Arial" w:hAnsi="Arial" w:cs="Arial"/>
              </w:rPr>
              <w:t xml:space="preserve">force and public sector </w:t>
            </w:r>
            <w:r w:rsidRPr="006D2F0A">
              <w:rPr>
                <w:rFonts w:ascii="Arial" w:hAnsi="Arial" w:cs="Arial"/>
              </w:rPr>
              <w:t>values and high standards of professional conduct respect for human rights. This should include high levels of self-awareness and a commitment to personal development and personal resilience.</w:t>
            </w:r>
          </w:p>
          <w:p w14:paraId="50AB0A10" w14:textId="77777777" w:rsidR="00887FB6" w:rsidRPr="006D2F0A" w:rsidRDefault="00887FB6" w:rsidP="00EB3065">
            <w:pPr>
              <w:pStyle w:val="ListParagraph"/>
              <w:ind w:left="0" w:right="286"/>
              <w:jc w:val="both"/>
              <w:rPr>
                <w:rFonts w:ascii="Arial" w:hAnsi="Arial" w:cs="Arial"/>
              </w:rPr>
            </w:pPr>
          </w:p>
          <w:p w14:paraId="4CADE7A5" w14:textId="17F8BA15" w:rsidR="00887FB6" w:rsidRPr="006D2F0A"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6D2F0A">
              <w:rPr>
                <w:rFonts w:ascii="Arial" w:hAnsi="Arial" w:cs="Arial"/>
              </w:rPr>
              <w:t xml:space="preserve">Demonstrate adaptability to change and comfort in dealing with ambiguity. This should include demonstrating a curious and enquiring approach that is open to new concepts, ideas and approaches. </w:t>
            </w:r>
            <w:r w:rsidRPr="006D2F0A">
              <w:br/>
            </w:r>
          </w:p>
          <w:p w14:paraId="39C2EEA4" w14:textId="371749BE" w:rsidR="7497C96D" w:rsidRDefault="375EBA24" w:rsidP="00075035">
            <w:pPr>
              <w:pStyle w:val="ListParagraph"/>
              <w:numPr>
                <w:ilvl w:val="0"/>
                <w:numId w:val="14"/>
              </w:numPr>
              <w:ind w:right="286"/>
              <w:jc w:val="both"/>
            </w:pPr>
            <w:r w:rsidRPr="00881616">
              <w:rPr>
                <w:rFonts w:ascii="Arial" w:hAnsi="Arial" w:cs="Arial"/>
              </w:rPr>
              <w:t>To undertake other duties and additional responsibilities as determined by the Chief Officers, consistent with the grading of the post.</w:t>
            </w:r>
          </w:p>
          <w:p w14:paraId="065B2C16" w14:textId="77777777" w:rsidR="005E1FCA" w:rsidRPr="00EE75AC" w:rsidRDefault="005E1FCA" w:rsidP="00EB4CEF">
            <w:pPr>
              <w:overflowPunct/>
              <w:autoSpaceDE/>
              <w:autoSpaceDN/>
              <w:adjustRightInd/>
              <w:ind w:right="286"/>
              <w:jc w:val="both"/>
              <w:textAlignment w:val="auto"/>
              <w:rPr>
                <w:sz w:val="24"/>
              </w:rPr>
            </w:pPr>
          </w:p>
        </w:tc>
      </w:tr>
    </w:tbl>
    <w:p w14:paraId="7283691F" w14:textId="77777777" w:rsidR="0029286E" w:rsidRDefault="0029286E" w:rsidP="0029286E">
      <w:pPr>
        <w:widowControl w:val="0"/>
        <w:tabs>
          <w:tab w:val="left" w:pos="576"/>
        </w:tabs>
        <w:ind w:left="360" w:hanging="360"/>
        <w:jc w:val="both"/>
        <w:rPr>
          <w:rFonts w:ascii="Arial" w:hAnsi="Arial" w:cs="Arial"/>
          <w:b/>
          <w:bCs/>
          <w:color w:val="000000"/>
          <w:sz w:val="22"/>
          <w:szCs w:val="22"/>
          <w:u w:val="single"/>
        </w:rPr>
      </w:pPr>
    </w:p>
    <w:p w14:paraId="3664CE10" w14:textId="77777777" w:rsidR="00887FB6" w:rsidRPr="0029286E" w:rsidRDefault="00887FB6" w:rsidP="0029286E">
      <w:pPr>
        <w:widowControl w:val="0"/>
        <w:tabs>
          <w:tab w:val="left" w:pos="576"/>
        </w:tabs>
        <w:ind w:left="426" w:hanging="284"/>
        <w:jc w:val="both"/>
        <w:rPr>
          <w:rFonts w:ascii="Arial" w:hAnsi="Arial" w:cs="Arial"/>
          <w:b/>
          <w:bCs/>
          <w:color w:val="000000"/>
          <w:sz w:val="22"/>
          <w:szCs w:val="22"/>
          <w:u w:val="single"/>
        </w:rPr>
      </w:pPr>
      <w:r w:rsidRPr="0029286E">
        <w:rPr>
          <w:rFonts w:ascii="Arial" w:hAnsi="Arial" w:cs="Arial"/>
          <w:b/>
          <w:bCs/>
          <w:color w:val="000000"/>
          <w:sz w:val="22"/>
          <w:szCs w:val="22"/>
          <w:u w:val="single"/>
        </w:rPr>
        <w:t>Dimensions</w:t>
      </w:r>
      <w:r w:rsidRPr="0029286E">
        <w:rPr>
          <w:rFonts w:ascii="Arial" w:hAnsi="Arial" w:cs="Arial"/>
          <w:b/>
          <w:bCs/>
          <w:color w:val="000000"/>
          <w:sz w:val="22"/>
          <w:szCs w:val="22"/>
          <w:u w:val="single"/>
        </w:rPr>
        <w:cr/>
      </w:r>
    </w:p>
    <w:p w14:paraId="544202C5" w14:textId="77777777" w:rsidR="00887FB6" w:rsidRPr="0029286E" w:rsidRDefault="00887FB6" w:rsidP="0029286E">
      <w:pPr>
        <w:widowControl w:val="0"/>
        <w:spacing w:before="40"/>
        <w:ind w:left="142"/>
        <w:jc w:val="both"/>
        <w:rPr>
          <w:rFonts w:ascii="Arial" w:hAnsi="Arial" w:cs="Arial"/>
          <w:color w:val="000000"/>
          <w:sz w:val="22"/>
          <w:szCs w:val="22"/>
        </w:rPr>
      </w:pPr>
      <w:r w:rsidRPr="0029286E">
        <w:rPr>
          <w:rFonts w:ascii="Arial" w:hAnsi="Arial" w:cs="Arial"/>
          <w:b/>
          <w:color w:val="000000"/>
          <w:sz w:val="22"/>
          <w:szCs w:val="22"/>
        </w:rPr>
        <w:t>Framework and Boundaries</w:t>
      </w:r>
    </w:p>
    <w:p w14:paraId="037119EF" w14:textId="77777777" w:rsidR="00887FB6" w:rsidRPr="0029286E" w:rsidRDefault="00887FB6" w:rsidP="0029286E">
      <w:pPr>
        <w:widowControl w:val="0"/>
        <w:spacing w:before="40"/>
        <w:ind w:left="360"/>
        <w:jc w:val="both"/>
        <w:rPr>
          <w:rFonts w:ascii="Arial" w:hAnsi="Arial" w:cs="Arial"/>
          <w:color w:val="000000"/>
          <w:sz w:val="22"/>
          <w:szCs w:val="22"/>
        </w:rPr>
      </w:pPr>
    </w:p>
    <w:p w14:paraId="24FC9B8D" w14:textId="77777777" w:rsidR="00887FB6" w:rsidRPr="0029286E" w:rsidRDefault="00887FB6" w:rsidP="0029286E">
      <w:pPr>
        <w:widowControl w:val="0"/>
        <w:tabs>
          <w:tab w:val="left" w:pos="576"/>
        </w:tabs>
        <w:spacing w:before="40"/>
        <w:ind w:left="142"/>
        <w:jc w:val="both"/>
        <w:rPr>
          <w:rFonts w:ascii="Arial" w:hAnsi="Arial" w:cs="Arial"/>
          <w:color w:val="000000"/>
          <w:sz w:val="22"/>
          <w:szCs w:val="22"/>
        </w:rPr>
      </w:pPr>
      <w:r w:rsidRPr="0029286E">
        <w:rPr>
          <w:rFonts w:ascii="Arial" w:hAnsi="Arial" w:cs="Arial"/>
          <w:color w:val="000000"/>
          <w:sz w:val="22"/>
          <w:szCs w:val="22"/>
        </w:rPr>
        <w:t xml:space="preserve">The post holder operates within the context of, amongst others: </w:t>
      </w:r>
    </w:p>
    <w:p w14:paraId="31EE6F57" w14:textId="1930A453" w:rsidR="007024CF" w:rsidRDefault="007024CF"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Pr>
          <w:rFonts w:ascii="Arial" w:hAnsi="Arial" w:cs="Arial"/>
          <w:color w:val="000000"/>
          <w:sz w:val="22"/>
          <w:szCs w:val="22"/>
        </w:rPr>
        <w:t>Force Strategies and Policies</w:t>
      </w:r>
    </w:p>
    <w:p w14:paraId="3DB72AE4" w14:textId="40FE109A" w:rsidR="007024CF" w:rsidRDefault="00146281"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Pr>
          <w:rFonts w:ascii="Arial" w:hAnsi="Arial" w:cs="Arial"/>
          <w:color w:val="000000"/>
          <w:sz w:val="22"/>
          <w:szCs w:val="22"/>
        </w:rPr>
        <w:t>The Crime and Policing Plan and Scheme of Delegation</w:t>
      </w:r>
    </w:p>
    <w:p w14:paraId="09E82CC5" w14:textId="597328BB"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HMIC Protocols</w:t>
      </w:r>
    </w:p>
    <w:p w14:paraId="2B0A2C0D"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National Plans and Strategies</w:t>
      </w:r>
    </w:p>
    <w:p w14:paraId="4048C830"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Home Office Reports</w:t>
      </w:r>
    </w:p>
    <w:p w14:paraId="4334AEA2"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Employment Law Legislation</w:t>
      </w:r>
    </w:p>
    <w:p w14:paraId="571C447B"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Police Regulations</w:t>
      </w:r>
    </w:p>
    <w:p w14:paraId="727C1565"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NPCC Guidance</w:t>
      </w:r>
    </w:p>
    <w:p w14:paraId="1D4DC76B"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 xml:space="preserve">College of Policing guidance </w:t>
      </w:r>
    </w:p>
    <w:p w14:paraId="4BE813EF"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Organisational Reviews</w:t>
      </w:r>
    </w:p>
    <w:p w14:paraId="21519D48" w14:textId="56262E42" w:rsidR="00887FB6" w:rsidRDefault="00887FB6" w:rsidP="0029286E">
      <w:pPr>
        <w:widowControl w:val="0"/>
        <w:tabs>
          <w:tab w:val="left" w:pos="576"/>
        </w:tabs>
        <w:spacing w:before="40"/>
        <w:ind w:left="360"/>
        <w:jc w:val="both"/>
        <w:rPr>
          <w:rFonts w:ascii="Arial" w:hAnsi="Arial" w:cs="Arial"/>
          <w:color w:val="000000"/>
          <w:sz w:val="22"/>
          <w:szCs w:val="22"/>
        </w:rPr>
      </w:pPr>
    </w:p>
    <w:p w14:paraId="11C97F22" w14:textId="7A1EF711" w:rsidR="003E531F" w:rsidRDefault="003E531F" w:rsidP="0029286E">
      <w:pPr>
        <w:widowControl w:val="0"/>
        <w:tabs>
          <w:tab w:val="left" w:pos="576"/>
        </w:tabs>
        <w:spacing w:before="40"/>
        <w:ind w:left="360"/>
        <w:jc w:val="both"/>
        <w:rPr>
          <w:rFonts w:ascii="Arial" w:hAnsi="Arial" w:cs="Arial"/>
          <w:color w:val="000000"/>
          <w:sz w:val="22"/>
          <w:szCs w:val="22"/>
        </w:rPr>
      </w:pPr>
    </w:p>
    <w:p w14:paraId="10F93E77" w14:textId="44DE154D" w:rsidR="003E531F" w:rsidRDefault="003E531F" w:rsidP="0029286E">
      <w:pPr>
        <w:widowControl w:val="0"/>
        <w:tabs>
          <w:tab w:val="left" w:pos="576"/>
        </w:tabs>
        <w:spacing w:before="40"/>
        <w:ind w:left="360"/>
        <w:jc w:val="both"/>
        <w:rPr>
          <w:rFonts w:ascii="Arial" w:hAnsi="Arial" w:cs="Arial"/>
          <w:color w:val="000000"/>
          <w:sz w:val="22"/>
          <w:szCs w:val="22"/>
        </w:rPr>
      </w:pPr>
    </w:p>
    <w:p w14:paraId="16E3FC0C" w14:textId="4349205E" w:rsidR="003E531F" w:rsidRDefault="003E531F" w:rsidP="0029286E">
      <w:pPr>
        <w:widowControl w:val="0"/>
        <w:tabs>
          <w:tab w:val="left" w:pos="576"/>
        </w:tabs>
        <w:spacing w:before="40"/>
        <w:ind w:left="360"/>
        <w:jc w:val="both"/>
        <w:rPr>
          <w:rFonts w:ascii="Arial" w:hAnsi="Arial" w:cs="Arial"/>
          <w:color w:val="000000"/>
          <w:sz w:val="22"/>
          <w:szCs w:val="22"/>
        </w:rPr>
      </w:pPr>
    </w:p>
    <w:p w14:paraId="676B7EFA" w14:textId="77777777" w:rsidR="003E531F" w:rsidRPr="0029286E" w:rsidRDefault="003E531F" w:rsidP="0029286E">
      <w:pPr>
        <w:widowControl w:val="0"/>
        <w:tabs>
          <w:tab w:val="left" w:pos="576"/>
        </w:tabs>
        <w:spacing w:before="40"/>
        <w:ind w:left="360"/>
        <w:jc w:val="both"/>
        <w:rPr>
          <w:rFonts w:ascii="Arial" w:hAnsi="Arial" w:cs="Arial"/>
          <w:color w:val="000000"/>
          <w:sz w:val="22"/>
          <w:szCs w:val="22"/>
        </w:rPr>
      </w:pPr>
    </w:p>
    <w:p w14:paraId="530B8462" w14:textId="77777777" w:rsidR="00887FB6" w:rsidRPr="0029286E" w:rsidRDefault="00887FB6" w:rsidP="0029286E">
      <w:pPr>
        <w:widowControl w:val="0"/>
        <w:tabs>
          <w:tab w:val="left" w:pos="576"/>
        </w:tabs>
        <w:spacing w:before="40"/>
        <w:ind w:left="142"/>
        <w:jc w:val="both"/>
        <w:rPr>
          <w:rFonts w:ascii="Arial" w:hAnsi="Arial" w:cs="Arial"/>
          <w:color w:val="000000"/>
          <w:sz w:val="22"/>
          <w:szCs w:val="22"/>
        </w:rPr>
      </w:pPr>
      <w:r w:rsidRPr="0029286E">
        <w:rPr>
          <w:rFonts w:ascii="Arial" w:hAnsi="Arial" w:cs="Arial"/>
          <w:b/>
          <w:color w:val="000000"/>
          <w:sz w:val="22"/>
          <w:szCs w:val="22"/>
        </w:rPr>
        <w:lastRenderedPageBreak/>
        <w:t>Important Working Relationships</w:t>
      </w:r>
    </w:p>
    <w:p w14:paraId="7BE28A66" w14:textId="77777777" w:rsidR="00887FB6" w:rsidRPr="0029286E" w:rsidRDefault="00887FB6" w:rsidP="0029286E">
      <w:pPr>
        <w:pStyle w:val="Heading1"/>
        <w:tabs>
          <w:tab w:val="left" w:pos="576"/>
        </w:tabs>
        <w:spacing w:before="40"/>
        <w:ind w:left="360"/>
        <w:rPr>
          <w:rFonts w:ascii="Arial" w:hAnsi="Arial" w:cs="Arial"/>
          <w:color w:val="000000"/>
          <w:sz w:val="22"/>
          <w:szCs w:val="22"/>
        </w:rPr>
      </w:pPr>
    </w:p>
    <w:p w14:paraId="3CE4735A" w14:textId="77777777" w:rsidR="00887FB6" w:rsidRPr="0029286E" w:rsidRDefault="00887FB6" w:rsidP="0029286E">
      <w:pPr>
        <w:pStyle w:val="Heading1"/>
        <w:tabs>
          <w:tab w:val="left" w:pos="576"/>
        </w:tabs>
        <w:spacing w:before="40"/>
        <w:ind w:left="360"/>
        <w:rPr>
          <w:rFonts w:ascii="Arial" w:hAnsi="Arial" w:cs="Arial"/>
          <w:b w:val="0"/>
          <w:bCs w:val="0"/>
          <w:color w:val="000000"/>
          <w:sz w:val="22"/>
          <w:szCs w:val="22"/>
        </w:rPr>
      </w:pPr>
      <w:r w:rsidRPr="0029286E">
        <w:rPr>
          <w:rFonts w:ascii="Arial" w:hAnsi="Arial" w:cs="Arial"/>
          <w:color w:val="000000"/>
          <w:sz w:val="22"/>
          <w:szCs w:val="22"/>
        </w:rPr>
        <w:t>Internal/Collaborative Related</w:t>
      </w:r>
    </w:p>
    <w:tbl>
      <w:tblPr>
        <w:tblW w:w="0" w:type="auto"/>
        <w:tblLook w:val="01E0" w:firstRow="1" w:lastRow="1" w:firstColumn="1" w:lastColumn="1" w:noHBand="0" w:noVBand="0"/>
      </w:tblPr>
      <w:tblGrid>
        <w:gridCol w:w="4962"/>
        <w:gridCol w:w="4819"/>
      </w:tblGrid>
      <w:tr w:rsidR="00887FB6" w:rsidRPr="0029286E" w14:paraId="4C4D23AE" w14:textId="77777777" w:rsidTr="0029286E">
        <w:tc>
          <w:tcPr>
            <w:tcW w:w="4962" w:type="dxa"/>
          </w:tcPr>
          <w:p w14:paraId="232A06C2"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Chief Officers</w:t>
            </w:r>
          </w:p>
        </w:tc>
        <w:tc>
          <w:tcPr>
            <w:tcW w:w="4819" w:type="dxa"/>
          </w:tcPr>
          <w:p w14:paraId="1E5209C2"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Provision of advice</w:t>
            </w:r>
          </w:p>
        </w:tc>
      </w:tr>
      <w:tr w:rsidR="00887FB6" w:rsidRPr="0029286E" w14:paraId="3BB87547" w14:textId="77777777" w:rsidTr="0029286E">
        <w:tc>
          <w:tcPr>
            <w:tcW w:w="4962" w:type="dxa"/>
          </w:tcPr>
          <w:p w14:paraId="465E99A3"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Seniors Officers and Departmental Heads</w:t>
            </w:r>
          </w:p>
        </w:tc>
        <w:tc>
          <w:tcPr>
            <w:tcW w:w="4819" w:type="dxa"/>
          </w:tcPr>
          <w:p w14:paraId="3638CA5F"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Provision of advice &amp; support</w:t>
            </w:r>
          </w:p>
        </w:tc>
      </w:tr>
      <w:tr w:rsidR="00887FB6" w:rsidRPr="0029286E" w14:paraId="01C30D0C" w14:textId="77777777" w:rsidTr="0029286E">
        <w:tc>
          <w:tcPr>
            <w:tcW w:w="4962" w:type="dxa"/>
          </w:tcPr>
          <w:p w14:paraId="2E780BAC"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 xml:space="preserve">Operational Divisions &amp; Depts                                                                           </w:t>
            </w:r>
          </w:p>
        </w:tc>
        <w:tc>
          <w:tcPr>
            <w:tcW w:w="4819" w:type="dxa"/>
          </w:tcPr>
          <w:p w14:paraId="4E648805"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Collaboration and joint working</w:t>
            </w:r>
          </w:p>
        </w:tc>
      </w:tr>
      <w:tr w:rsidR="00887FB6" w:rsidRPr="0029286E" w14:paraId="6B0F39B4" w14:textId="77777777" w:rsidTr="0029286E">
        <w:tc>
          <w:tcPr>
            <w:tcW w:w="4962" w:type="dxa"/>
          </w:tcPr>
          <w:p w14:paraId="32D8480C"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OPCC</w:t>
            </w:r>
          </w:p>
        </w:tc>
        <w:tc>
          <w:tcPr>
            <w:tcW w:w="4819" w:type="dxa"/>
          </w:tcPr>
          <w:p w14:paraId="2E50C12A"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Reporting and updates</w:t>
            </w:r>
          </w:p>
        </w:tc>
      </w:tr>
      <w:tr w:rsidR="00887FB6" w:rsidRPr="0029286E" w14:paraId="0E5AB720" w14:textId="77777777" w:rsidTr="0029286E">
        <w:tc>
          <w:tcPr>
            <w:tcW w:w="4962" w:type="dxa"/>
          </w:tcPr>
          <w:p w14:paraId="4225993D"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Staff Associations &amp; Support Networks</w:t>
            </w:r>
          </w:p>
        </w:tc>
        <w:tc>
          <w:tcPr>
            <w:tcW w:w="4819" w:type="dxa"/>
          </w:tcPr>
          <w:p w14:paraId="377493E6"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As customers and influencing practice</w:t>
            </w:r>
          </w:p>
        </w:tc>
      </w:tr>
    </w:tbl>
    <w:p w14:paraId="4409A61B" w14:textId="77777777" w:rsidR="00881616" w:rsidRPr="00EB4CEF" w:rsidRDefault="00881616" w:rsidP="00EB4CEF">
      <w:pPr>
        <w:rPr>
          <w:b/>
        </w:rPr>
      </w:pPr>
    </w:p>
    <w:p w14:paraId="4EDFDD08" w14:textId="77777777" w:rsidR="00887FB6" w:rsidRPr="0029286E" w:rsidRDefault="00887FB6" w:rsidP="0029286E">
      <w:pPr>
        <w:pStyle w:val="Heading1"/>
        <w:tabs>
          <w:tab w:val="left" w:pos="576"/>
        </w:tabs>
        <w:spacing w:before="40"/>
        <w:ind w:left="360"/>
        <w:rPr>
          <w:rFonts w:ascii="Arial" w:hAnsi="Arial" w:cs="Arial"/>
          <w:b w:val="0"/>
          <w:bCs w:val="0"/>
          <w:color w:val="000000"/>
          <w:sz w:val="22"/>
          <w:szCs w:val="22"/>
        </w:rPr>
      </w:pPr>
      <w:r w:rsidRPr="0029286E">
        <w:rPr>
          <w:rFonts w:ascii="Arial" w:hAnsi="Arial" w:cs="Arial"/>
          <w:color w:val="000000"/>
          <w:sz w:val="22"/>
          <w:szCs w:val="22"/>
        </w:rPr>
        <w:t>External</w:t>
      </w:r>
    </w:p>
    <w:tbl>
      <w:tblPr>
        <w:tblW w:w="0" w:type="auto"/>
        <w:tblLook w:val="01E0" w:firstRow="1" w:lastRow="1" w:firstColumn="1" w:lastColumn="1" w:noHBand="0" w:noVBand="0"/>
      </w:tblPr>
      <w:tblGrid>
        <w:gridCol w:w="4860"/>
        <w:gridCol w:w="4860"/>
      </w:tblGrid>
      <w:tr w:rsidR="00887FB6" w:rsidRPr="0029286E" w14:paraId="719E653F" w14:textId="77777777" w:rsidTr="0029286E">
        <w:tc>
          <w:tcPr>
            <w:tcW w:w="4860" w:type="dxa"/>
          </w:tcPr>
          <w:p w14:paraId="7D2F6A1F"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Home Office</w:t>
            </w:r>
          </w:p>
        </w:tc>
        <w:tc>
          <w:tcPr>
            <w:tcW w:w="4860" w:type="dxa"/>
          </w:tcPr>
          <w:p w14:paraId="1F072EE2"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As required</w:t>
            </w:r>
          </w:p>
        </w:tc>
      </w:tr>
      <w:tr w:rsidR="00887FB6" w:rsidRPr="0029286E" w14:paraId="3F3E1187" w14:textId="77777777" w:rsidTr="0029286E">
        <w:tc>
          <w:tcPr>
            <w:tcW w:w="4860" w:type="dxa"/>
          </w:tcPr>
          <w:p w14:paraId="649F1739"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Other Forces</w:t>
            </w:r>
          </w:p>
        </w:tc>
        <w:tc>
          <w:tcPr>
            <w:tcW w:w="4860" w:type="dxa"/>
          </w:tcPr>
          <w:p w14:paraId="464AD0EE"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Collaboration and joint working</w:t>
            </w:r>
          </w:p>
        </w:tc>
      </w:tr>
      <w:tr w:rsidR="00887FB6" w:rsidRPr="0029286E" w14:paraId="6FAF3199" w14:textId="77777777" w:rsidTr="0029286E">
        <w:tc>
          <w:tcPr>
            <w:tcW w:w="4860" w:type="dxa"/>
          </w:tcPr>
          <w:p w14:paraId="4B33446E"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College of Policing</w:t>
            </w:r>
          </w:p>
        </w:tc>
        <w:tc>
          <w:tcPr>
            <w:tcW w:w="4860" w:type="dxa"/>
          </w:tcPr>
          <w:p w14:paraId="08D50861"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Influencing national programmes</w:t>
            </w:r>
          </w:p>
        </w:tc>
      </w:tr>
      <w:tr w:rsidR="00887FB6" w:rsidRPr="0029286E" w14:paraId="0808176D" w14:textId="77777777" w:rsidTr="0029286E">
        <w:tc>
          <w:tcPr>
            <w:tcW w:w="4860" w:type="dxa"/>
          </w:tcPr>
          <w:p w14:paraId="2F0EBBE9"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Academic institutions</w:t>
            </w:r>
          </w:p>
          <w:p w14:paraId="634BA0E6"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 xml:space="preserve">Other public sector organisations in Lancashire </w:t>
            </w:r>
          </w:p>
        </w:tc>
        <w:tc>
          <w:tcPr>
            <w:tcW w:w="4860" w:type="dxa"/>
          </w:tcPr>
          <w:p w14:paraId="67688DCA"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Collaboration and joint working</w:t>
            </w:r>
          </w:p>
          <w:p w14:paraId="3114705A"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Negotiating and influencing practise</w:t>
            </w:r>
          </w:p>
          <w:p w14:paraId="7826EABC" w14:textId="77777777" w:rsidR="00887FB6" w:rsidRPr="0029286E" w:rsidRDefault="00887FB6" w:rsidP="0029286E">
            <w:pPr>
              <w:widowControl w:val="0"/>
              <w:spacing w:before="40"/>
              <w:ind w:left="360"/>
              <w:jc w:val="both"/>
              <w:rPr>
                <w:rFonts w:ascii="Arial" w:hAnsi="Arial" w:cs="Arial"/>
                <w:color w:val="000000"/>
                <w:sz w:val="22"/>
                <w:szCs w:val="22"/>
              </w:rPr>
            </w:pPr>
          </w:p>
        </w:tc>
      </w:tr>
    </w:tbl>
    <w:p w14:paraId="39775E14" w14:textId="77777777" w:rsidR="00887FB6" w:rsidRDefault="00887FB6"/>
    <w:tbl>
      <w:tblPr>
        <w:tblStyle w:val="TableGrid"/>
        <w:tblW w:w="10348" w:type="dxa"/>
        <w:tblInd w:w="108" w:type="dxa"/>
        <w:tblLook w:val="04A0" w:firstRow="1" w:lastRow="0" w:firstColumn="1" w:lastColumn="0" w:noHBand="0" w:noVBand="1"/>
      </w:tblPr>
      <w:tblGrid>
        <w:gridCol w:w="4962"/>
        <w:gridCol w:w="2126"/>
        <w:gridCol w:w="3260"/>
      </w:tblGrid>
      <w:tr w:rsidR="00EF3C07" w:rsidRPr="00EB3065" w14:paraId="2CA00F8A" w14:textId="77777777" w:rsidTr="009136DA">
        <w:tc>
          <w:tcPr>
            <w:tcW w:w="10348" w:type="dxa"/>
            <w:gridSpan w:val="3"/>
            <w:shd w:val="clear" w:color="auto" w:fill="4F81BD" w:themeFill="accent1"/>
          </w:tcPr>
          <w:p w14:paraId="336108EC" w14:textId="77777777" w:rsidR="00EF3C07" w:rsidRPr="00EB3065" w:rsidRDefault="00EF3C07" w:rsidP="00EF3C07">
            <w:pPr>
              <w:rPr>
                <w:rFonts w:ascii="Arial" w:hAnsi="Arial" w:cs="Arial"/>
                <w:b/>
              </w:rPr>
            </w:pPr>
            <w:r w:rsidRPr="00EB3065">
              <w:rPr>
                <w:rFonts w:ascii="Arial" w:hAnsi="Arial" w:cs="Arial"/>
                <w:b/>
                <w:color w:val="FFFFFF" w:themeColor="background1"/>
              </w:rPr>
              <w:t>Behaviours :</w:t>
            </w:r>
          </w:p>
        </w:tc>
      </w:tr>
      <w:tr w:rsidR="00EF3C07" w:rsidRPr="00EB3065" w14:paraId="7468493B" w14:textId="77777777" w:rsidTr="009136DA">
        <w:tc>
          <w:tcPr>
            <w:tcW w:w="10348" w:type="dxa"/>
            <w:gridSpan w:val="3"/>
          </w:tcPr>
          <w:p w14:paraId="1380F7C1" w14:textId="77777777" w:rsidR="000E1E6C" w:rsidRPr="00EB3065" w:rsidRDefault="000E1E6C" w:rsidP="000E1E6C">
            <w:pPr>
              <w:rPr>
                <w:rFonts w:ascii="Arial" w:hAnsi="Arial" w:cs="Arial"/>
              </w:rPr>
            </w:pPr>
            <w:r w:rsidRPr="00EB3065">
              <w:rPr>
                <w:rFonts w:ascii="Arial" w:hAnsi="Arial" w:cs="Arial"/>
              </w:rPr>
              <w:t>The Competency and Values Framework (CVF) has six competencies that are clustered into three groups. These competencies will be incorporated into the interview stage of the selection process.</w:t>
            </w:r>
          </w:p>
          <w:p w14:paraId="55AD59B0" w14:textId="77777777" w:rsidR="000E1E6C" w:rsidRPr="00EB3065" w:rsidRDefault="000E1E6C" w:rsidP="000E1E6C">
            <w:pPr>
              <w:rPr>
                <w:rFonts w:ascii="Arial" w:hAnsi="Arial" w:cs="Arial"/>
              </w:rPr>
            </w:pPr>
          </w:p>
          <w:p w14:paraId="7656A614" w14:textId="77777777" w:rsidR="000E1E6C" w:rsidRPr="00EB3065" w:rsidRDefault="000E1E6C" w:rsidP="000E1E6C">
            <w:pPr>
              <w:rPr>
                <w:rFonts w:ascii="Arial" w:hAnsi="Arial" w:cs="Arial"/>
              </w:rPr>
            </w:pPr>
            <w:r w:rsidRPr="00EB3065">
              <w:rPr>
                <w:rFonts w:ascii="Arial" w:hAnsi="Arial" w:cs="Arial"/>
              </w:rPr>
              <w:t>For more details on these competencies please follow the link provided.</w:t>
            </w:r>
          </w:p>
          <w:p w14:paraId="752E31BE" w14:textId="77777777" w:rsidR="000E1E6C" w:rsidRPr="00EB3065" w:rsidRDefault="000E1E6C" w:rsidP="000E1E6C">
            <w:pPr>
              <w:rPr>
                <w:rFonts w:ascii="Arial" w:hAnsi="Arial" w:cs="Arial"/>
              </w:rPr>
            </w:pPr>
          </w:p>
          <w:p w14:paraId="08373632" w14:textId="77777777" w:rsidR="000E1E6C" w:rsidRPr="00EB3065" w:rsidRDefault="000F4A2F" w:rsidP="000E1E6C">
            <w:pPr>
              <w:rPr>
                <w:rFonts w:ascii="Arial" w:hAnsi="Arial" w:cs="Arial"/>
                <w:color w:val="1F497D" w:themeColor="text2"/>
              </w:rPr>
            </w:pPr>
            <w:hyperlink r:id="rId10" w:history="1">
              <w:r w:rsidR="000E1E6C" w:rsidRPr="00EB3065">
                <w:rPr>
                  <w:rStyle w:val="Hyperlink"/>
                  <w:rFonts w:ascii="Arial" w:hAnsi="Arial" w:cs="Arial"/>
                </w:rPr>
                <w:t>https://profdev.college.police.uk/competency-values/</w:t>
              </w:r>
            </w:hyperlink>
          </w:p>
          <w:p w14:paraId="4926CC7E" w14:textId="77777777" w:rsidR="000E1E6C" w:rsidRPr="00EB3065" w:rsidRDefault="000E1E6C" w:rsidP="000E1E6C">
            <w:pPr>
              <w:rPr>
                <w:rFonts w:ascii="Arial" w:hAnsi="Arial" w:cs="Arial"/>
                <w:color w:val="1F497D" w:themeColor="text2"/>
              </w:rPr>
            </w:pPr>
          </w:p>
          <w:p w14:paraId="707FDDAE" w14:textId="77777777" w:rsidR="00EF3C07" w:rsidRPr="00EB3065" w:rsidRDefault="000E1E6C" w:rsidP="000E1E6C">
            <w:pPr>
              <w:rPr>
                <w:rFonts w:ascii="Arial" w:hAnsi="Arial" w:cs="Arial"/>
              </w:rPr>
            </w:pPr>
            <w:r w:rsidRPr="00EB3065">
              <w:rPr>
                <w:rFonts w:ascii="Arial" w:hAnsi="Arial" w:cs="Arial"/>
              </w:rPr>
              <w:t>This role is required to operate at or be working towards the levels indicated below:</w:t>
            </w:r>
          </w:p>
        </w:tc>
      </w:tr>
      <w:tr w:rsidR="008050AD" w:rsidRPr="00EB3065" w14:paraId="06AE5A0A" w14:textId="77777777" w:rsidTr="009136DA">
        <w:trPr>
          <w:trHeight w:val="585"/>
        </w:trPr>
        <w:tc>
          <w:tcPr>
            <w:tcW w:w="10348" w:type="dxa"/>
            <w:gridSpan w:val="3"/>
            <w:vAlign w:val="center"/>
          </w:tcPr>
          <w:p w14:paraId="5FCE415C" w14:textId="75768C73" w:rsidR="004C578E" w:rsidRPr="00EB3065" w:rsidRDefault="008050AD" w:rsidP="009136DA">
            <w:pPr>
              <w:rPr>
                <w:rFonts w:ascii="Arial" w:hAnsi="Arial" w:cs="Arial"/>
                <w:b/>
                <w:color w:val="1F497D" w:themeColor="text2"/>
              </w:rPr>
            </w:pPr>
            <w:r w:rsidRPr="00EB3065">
              <w:rPr>
                <w:rFonts w:ascii="Arial" w:hAnsi="Arial" w:cs="Arial"/>
                <w:b/>
                <w:color w:val="1F497D" w:themeColor="text2"/>
              </w:rPr>
              <w:t xml:space="preserve">Resolute, </w:t>
            </w:r>
            <w:r w:rsidR="00E94110" w:rsidRPr="00EB3065">
              <w:rPr>
                <w:rFonts w:ascii="Arial" w:hAnsi="Arial" w:cs="Arial"/>
                <w:b/>
                <w:color w:val="1F497D" w:themeColor="text2"/>
              </w:rPr>
              <w:t>compassionate,</w:t>
            </w:r>
            <w:r w:rsidRPr="00EB3065">
              <w:rPr>
                <w:rFonts w:ascii="Arial" w:hAnsi="Arial" w:cs="Arial"/>
                <w:b/>
                <w:color w:val="1F497D" w:themeColor="text2"/>
              </w:rPr>
              <w:t xml:space="preserve"> and committed</w:t>
            </w:r>
          </w:p>
        </w:tc>
      </w:tr>
      <w:tr w:rsidR="008050AD" w:rsidRPr="00EB3065" w14:paraId="0A732156" w14:textId="77777777" w:rsidTr="009136DA">
        <w:trPr>
          <w:trHeight w:val="552"/>
        </w:trPr>
        <w:tc>
          <w:tcPr>
            <w:tcW w:w="4962" w:type="dxa"/>
            <w:vAlign w:val="center"/>
          </w:tcPr>
          <w:p w14:paraId="69C0EF85" w14:textId="77777777" w:rsidR="004C578E" w:rsidRPr="00EB3065" w:rsidRDefault="008050AD" w:rsidP="009136DA">
            <w:pPr>
              <w:rPr>
                <w:rFonts w:ascii="Arial" w:hAnsi="Arial" w:cs="Arial"/>
                <w:b/>
                <w:color w:val="1F497D" w:themeColor="text2"/>
              </w:rPr>
            </w:pPr>
            <w:r w:rsidRPr="00EB3065">
              <w:rPr>
                <w:rFonts w:ascii="Arial" w:hAnsi="Arial" w:cs="Arial"/>
                <w:b/>
                <w:color w:val="1F497D" w:themeColor="text2"/>
              </w:rPr>
              <w:t>Behaviour</w:t>
            </w:r>
          </w:p>
        </w:tc>
        <w:tc>
          <w:tcPr>
            <w:tcW w:w="2126" w:type="dxa"/>
            <w:vAlign w:val="center"/>
          </w:tcPr>
          <w:p w14:paraId="29B1C2DE" w14:textId="77777777" w:rsidR="008050AD" w:rsidRPr="00EB3065" w:rsidRDefault="008050AD" w:rsidP="009136DA">
            <w:pPr>
              <w:rPr>
                <w:rFonts w:ascii="Arial" w:hAnsi="Arial" w:cs="Arial"/>
                <w:b/>
                <w:color w:val="1F497D" w:themeColor="text2"/>
              </w:rPr>
            </w:pPr>
            <w:r w:rsidRPr="00EB3065">
              <w:rPr>
                <w:rFonts w:ascii="Arial" w:hAnsi="Arial" w:cs="Arial"/>
                <w:b/>
                <w:color w:val="1F497D" w:themeColor="text2"/>
              </w:rPr>
              <w:t>Level</w:t>
            </w:r>
          </w:p>
        </w:tc>
        <w:tc>
          <w:tcPr>
            <w:tcW w:w="3260" w:type="dxa"/>
            <w:vAlign w:val="center"/>
          </w:tcPr>
          <w:p w14:paraId="238D9AAA" w14:textId="77777777" w:rsidR="008050AD" w:rsidRPr="00EB3065" w:rsidRDefault="008050AD" w:rsidP="009136DA">
            <w:pPr>
              <w:rPr>
                <w:rFonts w:ascii="Arial" w:hAnsi="Arial" w:cs="Arial"/>
                <w:b/>
                <w:color w:val="1F497D" w:themeColor="text2"/>
              </w:rPr>
            </w:pPr>
            <w:r w:rsidRPr="00EB3065">
              <w:rPr>
                <w:rFonts w:ascii="Arial" w:hAnsi="Arial" w:cs="Arial"/>
                <w:b/>
                <w:color w:val="1F497D" w:themeColor="text2"/>
              </w:rPr>
              <w:t>To be Identified by</w:t>
            </w:r>
          </w:p>
        </w:tc>
      </w:tr>
      <w:tr w:rsidR="008050AD" w:rsidRPr="00EB3065" w14:paraId="58FC60E2" w14:textId="77777777" w:rsidTr="009136DA">
        <w:trPr>
          <w:trHeight w:val="573"/>
        </w:trPr>
        <w:tc>
          <w:tcPr>
            <w:tcW w:w="4962" w:type="dxa"/>
            <w:vAlign w:val="center"/>
          </w:tcPr>
          <w:p w14:paraId="7DD28ED8" w14:textId="77777777" w:rsidR="004C578E" w:rsidRPr="00EB3065" w:rsidRDefault="008050AD" w:rsidP="009136DA">
            <w:pPr>
              <w:rPr>
                <w:rFonts w:ascii="Arial" w:hAnsi="Arial" w:cs="Arial"/>
              </w:rPr>
            </w:pPr>
            <w:r w:rsidRPr="00EB3065">
              <w:rPr>
                <w:rFonts w:ascii="Arial" w:hAnsi="Arial" w:cs="Arial"/>
              </w:rPr>
              <w:t>We are emotionally aware</w:t>
            </w:r>
          </w:p>
        </w:tc>
        <w:tc>
          <w:tcPr>
            <w:tcW w:w="2126" w:type="dxa"/>
            <w:vAlign w:val="center"/>
          </w:tcPr>
          <w:p w14:paraId="11BEF3ED" w14:textId="77777777" w:rsidR="008050AD"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65A07D86" w14:textId="77777777" w:rsidR="008050AD" w:rsidRPr="00EB3065" w:rsidRDefault="008050AD" w:rsidP="009136DA">
            <w:pPr>
              <w:rPr>
                <w:rFonts w:ascii="Arial" w:hAnsi="Arial" w:cs="Arial"/>
              </w:rPr>
            </w:pPr>
            <w:r w:rsidRPr="00EB3065">
              <w:rPr>
                <w:rFonts w:ascii="Arial" w:hAnsi="Arial" w:cs="Arial"/>
              </w:rPr>
              <w:t>Interview</w:t>
            </w:r>
          </w:p>
        </w:tc>
      </w:tr>
      <w:tr w:rsidR="004C578E" w:rsidRPr="00EB3065" w14:paraId="35376E68" w14:textId="77777777" w:rsidTr="009136DA">
        <w:trPr>
          <w:trHeight w:val="553"/>
        </w:trPr>
        <w:tc>
          <w:tcPr>
            <w:tcW w:w="4962" w:type="dxa"/>
            <w:vAlign w:val="center"/>
          </w:tcPr>
          <w:p w14:paraId="651DAAD2" w14:textId="77777777" w:rsidR="004C578E" w:rsidRPr="00EB3065" w:rsidRDefault="004C578E" w:rsidP="009136DA">
            <w:pPr>
              <w:rPr>
                <w:rFonts w:ascii="Arial" w:hAnsi="Arial" w:cs="Arial"/>
              </w:rPr>
            </w:pPr>
            <w:r w:rsidRPr="00EB3065">
              <w:rPr>
                <w:rFonts w:ascii="Arial" w:hAnsi="Arial" w:cs="Arial"/>
              </w:rPr>
              <w:t>We take ownership</w:t>
            </w:r>
          </w:p>
        </w:tc>
        <w:tc>
          <w:tcPr>
            <w:tcW w:w="2126" w:type="dxa"/>
            <w:vAlign w:val="center"/>
          </w:tcPr>
          <w:p w14:paraId="3E2F29A2" w14:textId="77777777" w:rsidR="004C578E"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325D028B" w14:textId="77777777" w:rsidR="004C578E" w:rsidRPr="00EB3065" w:rsidRDefault="004C578E" w:rsidP="009136DA">
            <w:pPr>
              <w:rPr>
                <w:rFonts w:ascii="Arial" w:hAnsi="Arial" w:cs="Arial"/>
              </w:rPr>
            </w:pPr>
            <w:r w:rsidRPr="00EB3065">
              <w:rPr>
                <w:rFonts w:ascii="Arial" w:hAnsi="Arial" w:cs="Arial"/>
              </w:rPr>
              <w:t>Interview</w:t>
            </w:r>
          </w:p>
        </w:tc>
      </w:tr>
      <w:tr w:rsidR="008050AD" w:rsidRPr="00EB3065" w14:paraId="70CE778A" w14:textId="77777777" w:rsidTr="009136DA">
        <w:trPr>
          <w:trHeight w:val="689"/>
        </w:trPr>
        <w:tc>
          <w:tcPr>
            <w:tcW w:w="10348" w:type="dxa"/>
            <w:gridSpan w:val="3"/>
            <w:vAlign w:val="center"/>
          </w:tcPr>
          <w:p w14:paraId="2A935271" w14:textId="77777777" w:rsidR="004C578E" w:rsidRPr="00EB3065" w:rsidRDefault="008050AD" w:rsidP="009136DA">
            <w:pPr>
              <w:rPr>
                <w:rFonts w:ascii="Arial" w:hAnsi="Arial" w:cs="Arial"/>
                <w:b/>
                <w:color w:val="1F497D" w:themeColor="text2"/>
              </w:rPr>
            </w:pPr>
            <w:r w:rsidRPr="00EB3065">
              <w:rPr>
                <w:rFonts w:ascii="Arial" w:hAnsi="Arial" w:cs="Arial"/>
                <w:b/>
                <w:color w:val="1F497D" w:themeColor="text2"/>
              </w:rPr>
              <w:t>Inclusive, enabling and visionary leadership</w:t>
            </w:r>
          </w:p>
        </w:tc>
      </w:tr>
      <w:tr w:rsidR="008050AD" w:rsidRPr="00EB3065" w14:paraId="7F874F0B" w14:textId="77777777" w:rsidTr="009136DA">
        <w:trPr>
          <w:trHeight w:val="560"/>
        </w:trPr>
        <w:tc>
          <w:tcPr>
            <w:tcW w:w="4962" w:type="dxa"/>
            <w:vAlign w:val="center"/>
          </w:tcPr>
          <w:p w14:paraId="3BCCD5B4" w14:textId="77777777" w:rsidR="004C578E" w:rsidRPr="00EB3065" w:rsidRDefault="004C578E" w:rsidP="009136DA">
            <w:pPr>
              <w:rPr>
                <w:rFonts w:ascii="Arial" w:hAnsi="Arial" w:cs="Arial"/>
              </w:rPr>
            </w:pPr>
            <w:r w:rsidRPr="00EB3065">
              <w:rPr>
                <w:rFonts w:ascii="Arial" w:hAnsi="Arial" w:cs="Arial"/>
              </w:rPr>
              <w:t>We are collaborative</w:t>
            </w:r>
          </w:p>
        </w:tc>
        <w:tc>
          <w:tcPr>
            <w:tcW w:w="2126" w:type="dxa"/>
            <w:vAlign w:val="center"/>
          </w:tcPr>
          <w:p w14:paraId="3C2F3BDF" w14:textId="77777777" w:rsidR="008050AD"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7B18BFE9" w14:textId="77777777" w:rsidR="008050AD" w:rsidRPr="00EB3065" w:rsidRDefault="004C578E" w:rsidP="009136DA">
            <w:pPr>
              <w:rPr>
                <w:rFonts w:ascii="Arial" w:hAnsi="Arial" w:cs="Arial"/>
              </w:rPr>
            </w:pPr>
            <w:r w:rsidRPr="00EB3065">
              <w:rPr>
                <w:rFonts w:ascii="Arial" w:hAnsi="Arial" w:cs="Arial"/>
              </w:rPr>
              <w:t>Interview</w:t>
            </w:r>
          </w:p>
        </w:tc>
      </w:tr>
      <w:tr w:rsidR="004C578E" w:rsidRPr="00EB3065" w14:paraId="095D5BDC" w14:textId="77777777" w:rsidTr="009136DA">
        <w:trPr>
          <w:trHeight w:val="553"/>
        </w:trPr>
        <w:tc>
          <w:tcPr>
            <w:tcW w:w="4962" w:type="dxa"/>
            <w:vAlign w:val="center"/>
          </w:tcPr>
          <w:p w14:paraId="04F04D83" w14:textId="77777777" w:rsidR="004C578E" w:rsidRPr="00EB3065" w:rsidRDefault="004C578E" w:rsidP="009136DA">
            <w:pPr>
              <w:rPr>
                <w:rFonts w:ascii="Arial" w:hAnsi="Arial" w:cs="Arial"/>
              </w:rPr>
            </w:pPr>
            <w:r w:rsidRPr="00EB3065">
              <w:rPr>
                <w:rFonts w:ascii="Arial" w:hAnsi="Arial" w:cs="Arial"/>
              </w:rPr>
              <w:t>We deliver, support and inspire</w:t>
            </w:r>
          </w:p>
        </w:tc>
        <w:tc>
          <w:tcPr>
            <w:tcW w:w="2126" w:type="dxa"/>
            <w:vAlign w:val="center"/>
          </w:tcPr>
          <w:p w14:paraId="11DA5F74" w14:textId="77777777" w:rsidR="004C578E"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018C95D9" w14:textId="77777777" w:rsidR="004C578E" w:rsidRPr="00EB3065" w:rsidRDefault="004C578E" w:rsidP="009136DA">
            <w:pPr>
              <w:rPr>
                <w:rFonts w:ascii="Arial" w:hAnsi="Arial" w:cs="Arial"/>
              </w:rPr>
            </w:pPr>
            <w:r w:rsidRPr="00EB3065">
              <w:rPr>
                <w:rFonts w:ascii="Arial" w:hAnsi="Arial" w:cs="Arial"/>
              </w:rPr>
              <w:t>Interview</w:t>
            </w:r>
          </w:p>
        </w:tc>
      </w:tr>
      <w:tr w:rsidR="004C578E" w:rsidRPr="00EB3065" w14:paraId="6D5A1AAF" w14:textId="77777777" w:rsidTr="009136DA">
        <w:trPr>
          <w:trHeight w:val="575"/>
        </w:trPr>
        <w:tc>
          <w:tcPr>
            <w:tcW w:w="10348" w:type="dxa"/>
            <w:gridSpan w:val="3"/>
            <w:vAlign w:val="center"/>
          </w:tcPr>
          <w:p w14:paraId="5D99B8F9" w14:textId="77777777" w:rsidR="004C578E" w:rsidRPr="00EB3065" w:rsidRDefault="004C578E" w:rsidP="009136DA">
            <w:pPr>
              <w:rPr>
                <w:rFonts w:ascii="Arial" w:hAnsi="Arial" w:cs="Arial"/>
                <w:b/>
                <w:color w:val="1F497D" w:themeColor="text2"/>
              </w:rPr>
            </w:pPr>
            <w:r w:rsidRPr="00EB3065">
              <w:rPr>
                <w:rFonts w:ascii="Arial" w:hAnsi="Arial" w:cs="Arial"/>
                <w:b/>
                <w:color w:val="1F497D" w:themeColor="text2"/>
              </w:rPr>
              <w:t>Intelligent, creative and informed policing</w:t>
            </w:r>
          </w:p>
        </w:tc>
      </w:tr>
      <w:tr w:rsidR="004C578E" w:rsidRPr="00EB3065" w14:paraId="38F1953C" w14:textId="77777777" w:rsidTr="009136DA">
        <w:trPr>
          <w:trHeight w:val="555"/>
        </w:trPr>
        <w:tc>
          <w:tcPr>
            <w:tcW w:w="4962" w:type="dxa"/>
            <w:vAlign w:val="center"/>
          </w:tcPr>
          <w:p w14:paraId="34BE9539" w14:textId="77777777" w:rsidR="004C578E" w:rsidRPr="00EB3065" w:rsidRDefault="004C578E" w:rsidP="009136DA">
            <w:pPr>
              <w:rPr>
                <w:rFonts w:ascii="Arial" w:hAnsi="Arial" w:cs="Arial"/>
              </w:rPr>
            </w:pPr>
            <w:r w:rsidRPr="00EB3065">
              <w:rPr>
                <w:rFonts w:ascii="Arial" w:hAnsi="Arial" w:cs="Arial"/>
              </w:rPr>
              <w:t>We analyse critically</w:t>
            </w:r>
          </w:p>
        </w:tc>
        <w:tc>
          <w:tcPr>
            <w:tcW w:w="2126" w:type="dxa"/>
            <w:vAlign w:val="center"/>
          </w:tcPr>
          <w:p w14:paraId="0E6F8A0C" w14:textId="77777777" w:rsidR="004C578E"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680F95C5" w14:textId="77777777" w:rsidR="004C578E" w:rsidRPr="00EB3065" w:rsidRDefault="004C578E" w:rsidP="009136DA">
            <w:pPr>
              <w:rPr>
                <w:rFonts w:ascii="Arial" w:hAnsi="Arial" w:cs="Arial"/>
              </w:rPr>
            </w:pPr>
            <w:r w:rsidRPr="00EB3065">
              <w:rPr>
                <w:rFonts w:ascii="Arial" w:hAnsi="Arial" w:cs="Arial"/>
              </w:rPr>
              <w:t>Interview</w:t>
            </w:r>
          </w:p>
        </w:tc>
      </w:tr>
      <w:tr w:rsidR="004C578E" w:rsidRPr="00EB3065" w14:paraId="7BD1DC55" w14:textId="77777777" w:rsidTr="009136DA">
        <w:trPr>
          <w:trHeight w:val="549"/>
        </w:trPr>
        <w:tc>
          <w:tcPr>
            <w:tcW w:w="4962" w:type="dxa"/>
            <w:vAlign w:val="center"/>
          </w:tcPr>
          <w:p w14:paraId="26F70381" w14:textId="77777777" w:rsidR="004C578E" w:rsidRPr="00EB3065" w:rsidRDefault="004C578E" w:rsidP="009136DA">
            <w:pPr>
              <w:rPr>
                <w:rFonts w:ascii="Arial" w:hAnsi="Arial" w:cs="Arial"/>
              </w:rPr>
            </w:pPr>
            <w:r w:rsidRPr="00EB3065">
              <w:rPr>
                <w:rFonts w:ascii="Arial" w:hAnsi="Arial" w:cs="Arial"/>
              </w:rPr>
              <w:t>We are innovative and open minded</w:t>
            </w:r>
          </w:p>
        </w:tc>
        <w:tc>
          <w:tcPr>
            <w:tcW w:w="2126" w:type="dxa"/>
            <w:vAlign w:val="center"/>
          </w:tcPr>
          <w:p w14:paraId="6D4E2422" w14:textId="77777777" w:rsidR="004C578E"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69CD1600" w14:textId="77777777" w:rsidR="004C578E" w:rsidRPr="00EB3065" w:rsidRDefault="004C578E" w:rsidP="009136DA">
            <w:pPr>
              <w:rPr>
                <w:rFonts w:ascii="Arial" w:hAnsi="Arial" w:cs="Arial"/>
              </w:rPr>
            </w:pPr>
            <w:r w:rsidRPr="00EB3065">
              <w:rPr>
                <w:rFonts w:ascii="Arial" w:hAnsi="Arial" w:cs="Arial"/>
              </w:rPr>
              <w:t>Interview</w:t>
            </w:r>
          </w:p>
        </w:tc>
      </w:tr>
    </w:tbl>
    <w:p w14:paraId="3CFE9D05" w14:textId="77777777" w:rsidR="000655AE" w:rsidRPr="00EB3065" w:rsidRDefault="000655AE">
      <w:pPr>
        <w:rPr>
          <w:rFonts w:ascii="Arial" w:hAnsi="Arial" w:cs="Arial"/>
          <w:sz w:val="22"/>
          <w:szCs w:val="22"/>
        </w:rPr>
      </w:pPr>
    </w:p>
    <w:p w14:paraId="0EDA9147" w14:textId="77777777" w:rsidR="000655AE" w:rsidRPr="00EB3065" w:rsidRDefault="00486061" w:rsidP="00EB3065">
      <w:pPr>
        <w:ind w:left="142"/>
        <w:rPr>
          <w:rFonts w:ascii="Arial" w:hAnsi="Arial" w:cs="Arial"/>
          <w:sz w:val="22"/>
          <w:szCs w:val="22"/>
        </w:rPr>
      </w:pPr>
      <w:r w:rsidRPr="00EB3065">
        <w:rPr>
          <w:rFonts w:ascii="Arial" w:hAnsi="Arial" w:cs="Arial"/>
          <w:sz w:val="22"/>
          <w:szCs w:val="22"/>
        </w:rPr>
        <w:t xml:space="preserve">Please note the link will provide information about all </w:t>
      </w:r>
      <w:r w:rsidR="003E2FE4" w:rsidRPr="00EB3065">
        <w:rPr>
          <w:rFonts w:ascii="Arial" w:hAnsi="Arial" w:cs="Arial"/>
          <w:sz w:val="22"/>
          <w:szCs w:val="22"/>
        </w:rPr>
        <w:t xml:space="preserve">competency </w:t>
      </w:r>
      <w:r w:rsidRPr="00EB3065">
        <w:rPr>
          <w:rFonts w:ascii="Arial" w:hAnsi="Arial" w:cs="Arial"/>
          <w:sz w:val="22"/>
          <w:szCs w:val="22"/>
        </w:rPr>
        <w:t xml:space="preserve">levels however you should refer to the level indicated above. </w:t>
      </w:r>
    </w:p>
    <w:p w14:paraId="7203F6B4" w14:textId="77777777" w:rsidR="00486061" w:rsidRPr="00EB3065" w:rsidRDefault="00486061" w:rsidP="00EB3065">
      <w:pPr>
        <w:ind w:left="142"/>
        <w:rPr>
          <w:rFonts w:ascii="Arial" w:hAnsi="Arial" w:cs="Arial"/>
          <w:sz w:val="22"/>
          <w:szCs w:val="22"/>
        </w:rPr>
      </w:pPr>
    </w:p>
    <w:p w14:paraId="1D1C5426" w14:textId="0F6A134D" w:rsidR="00486061" w:rsidRDefault="00486061" w:rsidP="00EB3065">
      <w:pPr>
        <w:ind w:left="142"/>
        <w:rPr>
          <w:rFonts w:ascii="Arial" w:hAnsi="Arial" w:cs="Arial"/>
          <w:sz w:val="22"/>
          <w:szCs w:val="22"/>
        </w:rPr>
      </w:pPr>
      <w:r w:rsidRPr="00EB3065">
        <w:rPr>
          <w:rFonts w:ascii="Arial" w:hAnsi="Arial" w:cs="Arial"/>
          <w:sz w:val="22"/>
          <w:szCs w:val="22"/>
        </w:rPr>
        <w:t>The levels a</w:t>
      </w:r>
      <w:r w:rsidR="00680467" w:rsidRPr="00EB3065">
        <w:rPr>
          <w:rFonts w:ascii="Arial" w:hAnsi="Arial" w:cs="Arial"/>
          <w:sz w:val="22"/>
          <w:szCs w:val="22"/>
        </w:rPr>
        <w:t>re progressive so for example if</w:t>
      </w:r>
      <w:r w:rsidRPr="00EB3065">
        <w:rPr>
          <w:rFonts w:ascii="Arial" w:hAnsi="Arial" w:cs="Arial"/>
          <w:sz w:val="22"/>
          <w:szCs w:val="22"/>
        </w:rPr>
        <w:t xml:space="preserve"> level 2 is applicable all the areas </w:t>
      </w:r>
      <w:r w:rsidR="003E2FE4" w:rsidRPr="00EB3065">
        <w:rPr>
          <w:rFonts w:ascii="Arial" w:hAnsi="Arial" w:cs="Arial"/>
          <w:sz w:val="22"/>
          <w:szCs w:val="22"/>
        </w:rPr>
        <w:t>in</w:t>
      </w:r>
      <w:r w:rsidRPr="00EB3065">
        <w:rPr>
          <w:rFonts w:ascii="Arial" w:hAnsi="Arial" w:cs="Arial"/>
          <w:sz w:val="22"/>
          <w:szCs w:val="22"/>
        </w:rPr>
        <w:t xml:space="preserve"> Level 1 &amp; 2 </w:t>
      </w:r>
      <w:r w:rsidR="003E2FE4" w:rsidRPr="00EB3065">
        <w:rPr>
          <w:rFonts w:ascii="Arial" w:hAnsi="Arial" w:cs="Arial"/>
          <w:sz w:val="22"/>
          <w:szCs w:val="22"/>
        </w:rPr>
        <w:t xml:space="preserve">in that competency area would </w:t>
      </w:r>
      <w:r w:rsidRPr="00EB3065">
        <w:rPr>
          <w:rFonts w:ascii="Arial" w:hAnsi="Arial" w:cs="Arial"/>
          <w:sz w:val="22"/>
          <w:szCs w:val="22"/>
        </w:rPr>
        <w:t>apply to the role.</w:t>
      </w:r>
    </w:p>
    <w:p w14:paraId="73732498" w14:textId="234FE131" w:rsidR="00507AA0" w:rsidRDefault="00507AA0" w:rsidP="00EB3065">
      <w:pPr>
        <w:ind w:left="142"/>
        <w:rPr>
          <w:rFonts w:ascii="Arial" w:hAnsi="Arial" w:cs="Arial"/>
          <w:sz w:val="22"/>
          <w:szCs w:val="22"/>
        </w:rPr>
      </w:pPr>
    </w:p>
    <w:p w14:paraId="4A7EE5F3" w14:textId="77777777" w:rsidR="00507AA0" w:rsidRPr="00EB3065" w:rsidRDefault="00507AA0" w:rsidP="00EB3065">
      <w:pPr>
        <w:ind w:left="142"/>
        <w:rPr>
          <w:rFonts w:ascii="Arial" w:hAnsi="Arial" w:cs="Arial"/>
          <w:sz w:val="22"/>
          <w:szCs w:val="22"/>
        </w:rPr>
      </w:pPr>
    </w:p>
    <w:p w14:paraId="62D4F9EA" w14:textId="77777777" w:rsidR="000655AE" w:rsidRPr="00EB3065" w:rsidRDefault="000655AE">
      <w:pPr>
        <w:rPr>
          <w:rFonts w:ascii="Arial" w:hAnsi="Arial" w:cs="Arial"/>
          <w:sz w:val="22"/>
          <w:szCs w:val="22"/>
        </w:rPr>
      </w:pPr>
    </w:p>
    <w:tbl>
      <w:tblPr>
        <w:tblStyle w:val="TableGrid"/>
        <w:tblW w:w="10348" w:type="dxa"/>
        <w:tblInd w:w="108" w:type="dxa"/>
        <w:tblLook w:val="04A0" w:firstRow="1" w:lastRow="0" w:firstColumn="1" w:lastColumn="0" w:noHBand="0" w:noVBand="1"/>
      </w:tblPr>
      <w:tblGrid>
        <w:gridCol w:w="5103"/>
        <w:gridCol w:w="5245"/>
      </w:tblGrid>
      <w:tr w:rsidR="00DD348C" w:rsidRPr="00EB3065" w14:paraId="3501B222" w14:textId="77777777" w:rsidTr="009136DA">
        <w:tc>
          <w:tcPr>
            <w:tcW w:w="10348" w:type="dxa"/>
            <w:gridSpan w:val="2"/>
            <w:shd w:val="clear" w:color="auto" w:fill="4F81BD" w:themeFill="accent1"/>
          </w:tcPr>
          <w:p w14:paraId="1F84641F" w14:textId="77777777" w:rsidR="00DD348C" w:rsidRPr="00EB3065" w:rsidRDefault="00DD348C" w:rsidP="00DD348C">
            <w:pPr>
              <w:rPr>
                <w:rFonts w:ascii="Arial" w:hAnsi="Arial" w:cs="Arial"/>
                <w:b/>
              </w:rPr>
            </w:pPr>
            <w:r w:rsidRPr="00EB3065">
              <w:rPr>
                <w:rFonts w:ascii="Arial" w:hAnsi="Arial" w:cs="Arial"/>
                <w:b/>
                <w:color w:val="FFFFFF" w:themeColor="background1"/>
              </w:rPr>
              <w:lastRenderedPageBreak/>
              <w:t>Values :</w:t>
            </w:r>
          </w:p>
        </w:tc>
      </w:tr>
      <w:tr w:rsidR="00DD348C" w:rsidRPr="00EB3065" w14:paraId="467D7E65" w14:textId="77777777" w:rsidTr="009136DA">
        <w:tc>
          <w:tcPr>
            <w:tcW w:w="10348" w:type="dxa"/>
            <w:gridSpan w:val="2"/>
          </w:tcPr>
          <w:p w14:paraId="1D1B9706" w14:textId="77777777" w:rsidR="00DD348C" w:rsidRPr="00EB3065" w:rsidRDefault="00DD348C" w:rsidP="000655AE">
            <w:pPr>
              <w:rPr>
                <w:rFonts w:ascii="Arial" w:hAnsi="Arial" w:cs="Arial"/>
              </w:rPr>
            </w:pPr>
            <w:r w:rsidRPr="00EB3065">
              <w:rPr>
                <w:rFonts w:ascii="Arial" w:hAnsi="Arial" w:cs="Arial"/>
              </w:rPr>
              <w:t xml:space="preserve">All roles are expected to know understand and act within the ethics and values of the Police Service. These will be assessed </w:t>
            </w:r>
            <w:r w:rsidR="000655AE" w:rsidRPr="00EB3065">
              <w:rPr>
                <w:rFonts w:ascii="Arial" w:hAnsi="Arial" w:cs="Arial"/>
              </w:rPr>
              <w:t xml:space="preserve">within </w:t>
            </w:r>
            <w:r w:rsidRPr="00EB3065">
              <w:rPr>
                <w:rFonts w:ascii="Arial" w:hAnsi="Arial" w:cs="Arial"/>
              </w:rPr>
              <w:t>the application</w:t>
            </w:r>
            <w:r w:rsidR="000655AE" w:rsidRPr="00EB3065">
              <w:rPr>
                <w:rFonts w:ascii="Arial" w:hAnsi="Arial" w:cs="Arial"/>
              </w:rPr>
              <w:t>/</w:t>
            </w:r>
            <w:r w:rsidRPr="00EB3065">
              <w:rPr>
                <w:rFonts w:ascii="Arial" w:hAnsi="Arial" w:cs="Arial"/>
              </w:rPr>
              <w:t>assessment or interview stage of the recruitment/selection process.</w:t>
            </w:r>
          </w:p>
        </w:tc>
      </w:tr>
      <w:tr w:rsidR="00DD348C" w:rsidRPr="00EB3065" w14:paraId="6CFC7D3D" w14:textId="77777777" w:rsidTr="009136DA">
        <w:trPr>
          <w:trHeight w:val="759"/>
        </w:trPr>
        <w:tc>
          <w:tcPr>
            <w:tcW w:w="5103" w:type="dxa"/>
            <w:vAlign w:val="center"/>
          </w:tcPr>
          <w:p w14:paraId="5766D1E4" w14:textId="77777777" w:rsidR="00DD348C" w:rsidRPr="00EB3065" w:rsidRDefault="005465A3" w:rsidP="009136DA">
            <w:pPr>
              <w:jc w:val="center"/>
              <w:rPr>
                <w:rFonts w:ascii="Arial" w:hAnsi="Arial" w:cs="Arial"/>
                <w:b/>
                <w:color w:val="1F497D" w:themeColor="text2"/>
              </w:rPr>
            </w:pPr>
            <w:r w:rsidRPr="00EB3065">
              <w:rPr>
                <w:rFonts w:ascii="Arial" w:hAnsi="Arial" w:cs="Arial"/>
                <w:b/>
              </w:rPr>
              <w:t>Integrity</w:t>
            </w:r>
          </w:p>
        </w:tc>
        <w:tc>
          <w:tcPr>
            <w:tcW w:w="5245" w:type="dxa"/>
            <w:vAlign w:val="center"/>
          </w:tcPr>
          <w:p w14:paraId="1E8EF292" w14:textId="77777777" w:rsidR="00DD348C" w:rsidRPr="00EB3065" w:rsidRDefault="00DD348C" w:rsidP="009136DA">
            <w:pPr>
              <w:jc w:val="center"/>
              <w:rPr>
                <w:rFonts w:ascii="Arial" w:hAnsi="Arial" w:cs="Arial"/>
                <w:b/>
                <w:color w:val="1F497D" w:themeColor="text2"/>
              </w:rPr>
            </w:pPr>
            <w:r w:rsidRPr="00EB3065">
              <w:rPr>
                <w:rFonts w:ascii="Arial" w:hAnsi="Arial" w:cs="Arial"/>
                <w:b/>
              </w:rPr>
              <w:t>Impartiality</w:t>
            </w:r>
          </w:p>
        </w:tc>
      </w:tr>
      <w:tr w:rsidR="00DD348C" w:rsidRPr="00EB3065" w14:paraId="78B06099" w14:textId="77777777" w:rsidTr="009136DA">
        <w:trPr>
          <w:trHeight w:val="841"/>
        </w:trPr>
        <w:tc>
          <w:tcPr>
            <w:tcW w:w="5103" w:type="dxa"/>
            <w:vAlign w:val="center"/>
          </w:tcPr>
          <w:p w14:paraId="2D5D81D3" w14:textId="77777777" w:rsidR="00DD348C" w:rsidRPr="00EB3065" w:rsidRDefault="005465A3" w:rsidP="009136DA">
            <w:pPr>
              <w:jc w:val="center"/>
              <w:rPr>
                <w:rFonts w:ascii="Arial" w:hAnsi="Arial" w:cs="Arial"/>
                <w:b/>
                <w:color w:val="1F497D" w:themeColor="text2"/>
              </w:rPr>
            </w:pPr>
            <w:r w:rsidRPr="00EB3065">
              <w:rPr>
                <w:rFonts w:ascii="Arial" w:hAnsi="Arial" w:cs="Arial"/>
                <w:b/>
              </w:rPr>
              <w:t>Public Service</w:t>
            </w:r>
          </w:p>
        </w:tc>
        <w:tc>
          <w:tcPr>
            <w:tcW w:w="5245" w:type="dxa"/>
            <w:vAlign w:val="center"/>
          </w:tcPr>
          <w:p w14:paraId="774A4E72" w14:textId="77777777" w:rsidR="000655AE" w:rsidRPr="00EB3065" w:rsidRDefault="005465A3" w:rsidP="009136DA">
            <w:pPr>
              <w:jc w:val="center"/>
              <w:rPr>
                <w:rFonts w:ascii="Arial" w:hAnsi="Arial" w:cs="Arial"/>
                <w:b/>
                <w:color w:val="1F497D" w:themeColor="text2"/>
              </w:rPr>
            </w:pPr>
            <w:r w:rsidRPr="00EB3065">
              <w:rPr>
                <w:rFonts w:ascii="Arial" w:hAnsi="Arial" w:cs="Arial"/>
                <w:b/>
              </w:rPr>
              <w:t>Transparency</w:t>
            </w:r>
          </w:p>
        </w:tc>
      </w:tr>
    </w:tbl>
    <w:p w14:paraId="2176D115" w14:textId="77777777" w:rsidR="000655AE" w:rsidRDefault="000655AE"/>
    <w:p w14:paraId="663FE413" w14:textId="77777777" w:rsidR="000655AE" w:rsidRDefault="000655AE"/>
    <w:tbl>
      <w:tblPr>
        <w:tblStyle w:val="TableGrid"/>
        <w:tblW w:w="10348" w:type="dxa"/>
        <w:tblInd w:w="108" w:type="dxa"/>
        <w:tblLook w:val="04A0" w:firstRow="1" w:lastRow="0" w:firstColumn="1" w:lastColumn="0" w:noHBand="0" w:noVBand="1"/>
      </w:tblPr>
      <w:tblGrid>
        <w:gridCol w:w="4253"/>
        <w:gridCol w:w="4111"/>
        <w:gridCol w:w="1984"/>
      </w:tblGrid>
      <w:tr w:rsidR="00145BDD" w:rsidRPr="0029286E" w14:paraId="5BAF833C" w14:textId="77777777" w:rsidTr="7497C96D">
        <w:trPr>
          <w:hidden/>
        </w:trPr>
        <w:tc>
          <w:tcPr>
            <w:tcW w:w="10348" w:type="dxa"/>
            <w:gridSpan w:val="3"/>
            <w:shd w:val="clear" w:color="auto" w:fill="4F81BD" w:themeFill="accent1"/>
          </w:tcPr>
          <w:p w14:paraId="3C1D97C0" w14:textId="77777777" w:rsidR="00145BDD" w:rsidRPr="0029286E" w:rsidRDefault="00145BDD" w:rsidP="006F58C6">
            <w:pPr>
              <w:rPr>
                <w:rFonts w:ascii="Arial" w:hAnsi="Arial" w:cs="Arial"/>
                <w:b/>
                <w:vanish/>
                <w:color w:val="FFFFFF" w:themeColor="background1"/>
                <w:specVanish/>
              </w:rPr>
            </w:pPr>
          </w:p>
          <w:p w14:paraId="56537B56" w14:textId="77777777" w:rsidR="00145BDD" w:rsidRPr="0029286E" w:rsidRDefault="00152AFB" w:rsidP="006F58C6">
            <w:pPr>
              <w:rPr>
                <w:rFonts w:ascii="Arial" w:hAnsi="Arial" w:cs="Arial"/>
                <w:b/>
              </w:rPr>
            </w:pPr>
            <w:r w:rsidRPr="0029286E">
              <w:rPr>
                <w:rFonts w:ascii="Arial" w:hAnsi="Arial" w:cs="Arial"/>
                <w:b/>
                <w:color w:val="FFFFFF" w:themeColor="background1"/>
              </w:rPr>
              <w:t xml:space="preserve">Qualification </w:t>
            </w:r>
          </w:p>
        </w:tc>
      </w:tr>
      <w:tr w:rsidR="007C50F7" w:rsidRPr="0029286E" w14:paraId="1451B3AE" w14:textId="77777777" w:rsidTr="7497C96D">
        <w:tc>
          <w:tcPr>
            <w:tcW w:w="4253" w:type="dxa"/>
            <w:vAlign w:val="center"/>
          </w:tcPr>
          <w:p w14:paraId="774A6B56" w14:textId="77777777" w:rsidR="007C50F7" w:rsidRPr="0029286E" w:rsidRDefault="007C50F7" w:rsidP="009136DA">
            <w:pPr>
              <w:rPr>
                <w:rFonts w:ascii="Arial" w:hAnsi="Arial" w:cs="Arial"/>
                <w:b/>
                <w:color w:val="1F497D" w:themeColor="text2"/>
              </w:rPr>
            </w:pPr>
            <w:r w:rsidRPr="0029286E">
              <w:rPr>
                <w:rFonts w:ascii="Arial" w:hAnsi="Arial" w:cs="Arial"/>
                <w:b/>
                <w:color w:val="1F497D" w:themeColor="text2"/>
              </w:rPr>
              <w:t>Essential</w:t>
            </w:r>
          </w:p>
        </w:tc>
        <w:tc>
          <w:tcPr>
            <w:tcW w:w="4111" w:type="dxa"/>
            <w:vAlign w:val="center"/>
          </w:tcPr>
          <w:p w14:paraId="7D04BA93" w14:textId="77777777" w:rsidR="007C50F7" w:rsidRPr="0029286E" w:rsidRDefault="007C50F7" w:rsidP="009136DA">
            <w:pPr>
              <w:rPr>
                <w:rFonts w:ascii="Arial" w:hAnsi="Arial" w:cs="Arial"/>
                <w:b/>
                <w:color w:val="1F497D" w:themeColor="text2"/>
              </w:rPr>
            </w:pPr>
            <w:r w:rsidRPr="0029286E">
              <w:rPr>
                <w:rFonts w:ascii="Arial" w:hAnsi="Arial" w:cs="Arial"/>
                <w:b/>
                <w:color w:val="1F497D" w:themeColor="text2"/>
              </w:rPr>
              <w:t>Desirable</w:t>
            </w:r>
          </w:p>
        </w:tc>
        <w:tc>
          <w:tcPr>
            <w:tcW w:w="1984" w:type="dxa"/>
            <w:vAlign w:val="center"/>
          </w:tcPr>
          <w:p w14:paraId="39768ED1" w14:textId="77777777" w:rsidR="007C50F7" w:rsidRPr="0029286E" w:rsidRDefault="007C50F7" w:rsidP="009136DA">
            <w:pPr>
              <w:rPr>
                <w:rFonts w:ascii="Arial" w:hAnsi="Arial" w:cs="Arial"/>
                <w:b/>
                <w:color w:val="1F497D" w:themeColor="text2"/>
              </w:rPr>
            </w:pPr>
            <w:r w:rsidRPr="0029286E">
              <w:rPr>
                <w:rFonts w:ascii="Arial" w:hAnsi="Arial" w:cs="Arial"/>
                <w:b/>
                <w:color w:val="1F497D" w:themeColor="text2"/>
              </w:rPr>
              <w:t>To be identified by</w:t>
            </w:r>
          </w:p>
        </w:tc>
      </w:tr>
      <w:tr w:rsidR="00887FB6" w:rsidRPr="0029286E" w14:paraId="0377250D" w14:textId="77777777" w:rsidTr="7497C96D">
        <w:tc>
          <w:tcPr>
            <w:tcW w:w="4253" w:type="dxa"/>
            <w:tcBorders>
              <w:top w:val="single" w:sz="4" w:space="0" w:color="auto"/>
            </w:tcBorders>
          </w:tcPr>
          <w:p w14:paraId="1D66E631" w14:textId="77777777" w:rsidR="00887FB6" w:rsidRPr="0029286E" w:rsidRDefault="00887FB6" w:rsidP="00887FB6">
            <w:pPr>
              <w:rPr>
                <w:rFonts w:ascii="Arial" w:hAnsi="Arial" w:cs="Arial"/>
                <w:color w:val="000000"/>
              </w:rPr>
            </w:pPr>
            <w:r w:rsidRPr="0029286E">
              <w:rPr>
                <w:rFonts w:ascii="Arial" w:hAnsi="Arial" w:cs="Arial"/>
              </w:rPr>
              <w:t>Degree in ICT discipline or equivalent qualification</w:t>
            </w:r>
          </w:p>
        </w:tc>
        <w:tc>
          <w:tcPr>
            <w:tcW w:w="4111" w:type="dxa"/>
            <w:tcBorders>
              <w:top w:val="single" w:sz="4" w:space="0" w:color="auto"/>
            </w:tcBorders>
          </w:tcPr>
          <w:p w14:paraId="0F99A053" w14:textId="77777777" w:rsidR="00887FB6" w:rsidRPr="0029286E" w:rsidRDefault="00887FB6" w:rsidP="00887FB6">
            <w:pPr>
              <w:rPr>
                <w:rFonts w:ascii="Arial" w:hAnsi="Arial" w:cs="Arial"/>
              </w:rPr>
            </w:pPr>
            <w:r w:rsidRPr="0029286E">
              <w:rPr>
                <w:rFonts w:ascii="Arial" w:hAnsi="Arial" w:cs="Arial"/>
              </w:rPr>
              <w:t>Level 7 qualification in a related field.</w:t>
            </w:r>
          </w:p>
          <w:p w14:paraId="13A83E50" w14:textId="77777777" w:rsidR="00887FB6" w:rsidRPr="0029286E" w:rsidRDefault="00887FB6" w:rsidP="00887FB6">
            <w:pPr>
              <w:rPr>
                <w:rFonts w:ascii="Arial" w:hAnsi="Arial" w:cs="Arial"/>
              </w:rPr>
            </w:pPr>
          </w:p>
        </w:tc>
        <w:tc>
          <w:tcPr>
            <w:tcW w:w="1984" w:type="dxa"/>
            <w:tcBorders>
              <w:top w:val="single" w:sz="4" w:space="0" w:color="auto"/>
            </w:tcBorders>
          </w:tcPr>
          <w:p w14:paraId="386B3258" w14:textId="77777777" w:rsidR="00887FB6" w:rsidRPr="0029286E" w:rsidRDefault="00887FB6" w:rsidP="00887FB6">
            <w:pPr>
              <w:rPr>
                <w:rFonts w:ascii="Arial" w:hAnsi="Arial" w:cs="Arial"/>
              </w:rPr>
            </w:pPr>
            <w:r w:rsidRPr="0029286E">
              <w:rPr>
                <w:rFonts w:ascii="Arial" w:hAnsi="Arial" w:cs="Arial"/>
              </w:rPr>
              <w:t>Application Form</w:t>
            </w:r>
          </w:p>
        </w:tc>
      </w:tr>
      <w:tr w:rsidR="00887FB6" w:rsidRPr="0029286E" w14:paraId="1A182801" w14:textId="77777777" w:rsidTr="7497C96D">
        <w:trPr>
          <w:trHeight w:val="400"/>
        </w:trPr>
        <w:tc>
          <w:tcPr>
            <w:tcW w:w="4253" w:type="dxa"/>
            <w:tcBorders>
              <w:top w:val="single" w:sz="4" w:space="0" w:color="auto"/>
            </w:tcBorders>
          </w:tcPr>
          <w:p w14:paraId="0CD5175A" w14:textId="77777777" w:rsidR="00887FB6" w:rsidRPr="0029286E" w:rsidRDefault="00887FB6" w:rsidP="00887FB6">
            <w:pPr>
              <w:rPr>
                <w:rFonts w:ascii="Arial" w:hAnsi="Arial" w:cs="Arial"/>
              </w:rPr>
            </w:pPr>
          </w:p>
        </w:tc>
        <w:tc>
          <w:tcPr>
            <w:tcW w:w="4111" w:type="dxa"/>
            <w:tcBorders>
              <w:top w:val="single" w:sz="4" w:space="0" w:color="auto"/>
            </w:tcBorders>
          </w:tcPr>
          <w:p w14:paraId="65ED90F0" w14:textId="77777777" w:rsidR="00887FB6" w:rsidRPr="0029286E" w:rsidRDefault="00887FB6" w:rsidP="00887FB6">
            <w:pPr>
              <w:rPr>
                <w:rFonts w:ascii="Arial" w:hAnsi="Arial" w:cs="Arial"/>
              </w:rPr>
            </w:pPr>
            <w:r w:rsidRPr="0029286E">
              <w:rPr>
                <w:rFonts w:ascii="Arial" w:hAnsi="Arial" w:cs="Arial"/>
              </w:rPr>
              <w:t>Full membership of a recognised professional body or chartered qualification in relevant area</w:t>
            </w:r>
          </w:p>
        </w:tc>
        <w:tc>
          <w:tcPr>
            <w:tcW w:w="1984" w:type="dxa"/>
            <w:tcBorders>
              <w:top w:val="single" w:sz="4" w:space="0" w:color="auto"/>
            </w:tcBorders>
          </w:tcPr>
          <w:p w14:paraId="65DE3EB2" w14:textId="77777777" w:rsidR="00887FB6" w:rsidRPr="0029286E" w:rsidRDefault="00887FB6" w:rsidP="00887FB6">
            <w:pPr>
              <w:rPr>
                <w:rFonts w:ascii="Arial" w:hAnsi="Arial" w:cs="Arial"/>
              </w:rPr>
            </w:pPr>
            <w:r w:rsidRPr="0029286E">
              <w:rPr>
                <w:rFonts w:ascii="Arial" w:hAnsi="Arial" w:cs="Arial"/>
              </w:rPr>
              <w:t>Application Form</w:t>
            </w:r>
          </w:p>
        </w:tc>
      </w:tr>
      <w:tr w:rsidR="00887FB6" w:rsidRPr="0029286E" w14:paraId="37243C89" w14:textId="77777777" w:rsidTr="7497C96D">
        <w:trPr>
          <w:hidden/>
        </w:trPr>
        <w:tc>
          <w:tcPr>
            <w:tcW w:w="10348" w:type="dxa"/>
            <w:gridSpan w:val="3"/>
            <w:shd w:val="clear" w:color="auto" w:fill="4F81BD" w:themeFill="accent1"/>
          </w:tcPr>
          <w:p w14:paraId="2BC37313" w14:textId="77777777" w:rsidR="00887FB6" w:rsidRPr="0029286E" w:rsidRDefault="00887FB6" w:rsidP="00887FB6">
            <w:pPr>
              <w:rPr>
                <w:rFonts w:ascii="Arial" w:hAnsi="Arial" w:cs="Arial"/>
                <w:b/>
                <w:vanish/>
                <w:color w:val="FFFFFF" w:themeColor="background1"/>
                <w:specVanish/>
              </w:rPr>
            </w:pPr>
          </w:p>
          <w:p w14:paraId="04226909" w14:textId="77777777" w:rsidR="00887FB6" w:rsidRPr="0029286E" w:rsidRDefault="00887FB6" w:rsidP="00887FB6">
            <w:pPr>
              <w:rPr>
                <w:rFonts w:ascii="Arial" w:hAnsi="Arial" w:cs="Arial"/>
                <w:b/>
              </w:rPr>
            </w:pPr>
            <w:r w:rsidRPr="0029286E">
              <w:rPr>
                <w:rFonts w:ascii="Arial" w:hAnsi="Arial" w:cs="Arial"/>
                <w:b/>
                <w:color w:val="FFFFFF" w:themeColor="background1"/>
              </w:rPr>
              <w:t>Knowledge / Experience</w:t>
            </w:r>
          </w:p>
        </w:tc>
      </w:tr>
      <w:tr w:rsidR="00887FB6" w:rsidRPr="0029286E" w14:paraId="6EBDE9C4" w14:textId="77777777" w:rsidTr="7497C96D">
        <w:tc>
          <w:tcPr>
            <w:tcW w:w="4253" w:type="dxa"/>
          </w:tcPr>
          <w:p w14:paraId="04332B71" w14:textId="77777777" w:rsidR="00887FB6" w:rsidRPr="0029286E" w:rsidRDefault="00887FB6" w:rsidP="00887FB6">
            <w:pPr>
              <w:rPr>
                <w:rFonts w:ascii="Arial" w:hAnsi="Arial" w:cs="Arial"/>
              </w:rPr>
            </w:pPr>
            <w:r w:rsidRPr="0029286E">
              <w:rPr>
                <w:rFonts w:ascii="Arial" w:hAnsi="Arial" w:cs="Arial"/>
              </w:rPr>
              <w:t>Senior management experience within an ICT function</w:t>
            </w:r>
          </w:p>
        </w:tc>
        <w:tc>
          <w:tcPr>
            <w:tcW w:w="4111" w:type="dxa"/>
          </w:tcPr>
          <w:p w14:paraId="3A162F18" w14:textId="77777777" w:rsidR="00887FB6" w:rsidRPr="0029286E" w:rsidRDefault="00887FB6" w:rsidP="00887FB6">
            <w:pPr>
              <w:rPr>
                <w:rFonts w:ascii="Arial" w:hAnsi="Arial" w:cs="Arial"/>
              </w:rPr>
            </w:pPr>
          </w:p>
        </w:tc>
        <w:tc>
          <w:tcPr>
            <w:tcW w:w="1984" w:type="dxa"/>
          </w:tcPr>
          <w:p w14:paraId="00198988" w14:textId="77777777" w:rsidR="00887FB6" w:rsidRPr="0029286E" w:rsidRDefault="00887FB6" w:rsidP="00887FB6">
            <w:pPr>
              <w:rPr>
                <w:rFonts w:ascii="Arial" w:hAnsi="Arial" w:cs="Arial"/>
              </w:rPr>
            </w:pPr>
            <w:r w:rsidRPr="0029286E">
              <w:rPr>
                <w:rFonts w:ascii="Arial" w:hAnsi="Arial" w:cs="Arial"/>
              </w:rPr>
              <w:t>Application Form / Interview</w:t>
            </w:r>
          </w:p>
        </w:tc>
      </w:tr>
      <w:tr w:rsidR="00887FB6" w:rsidRPr="0029286E" w14:paraId="090B9452" w14:textId="77777777" w:rsidTr="7497C96D">
        <w:tc>
          <w:tcPr>
            <w:tcW w:w="4253" w:type="dxa"/>
          </w:tcPr>
          <w:p w14:paraId="06BDE95D" w14:textId="2A070862" w:rsidR="00887FB6" w:rsidRPr="0029286E" w:rsidRDefault="00887FB6" w:rsidP="00887FB6">
            <w:pPr>
              <w:rPr>
                <w:rFonts w:ascii="Arial" w:hAnsi="Arial" w:cs="Arial"/>
              </w:rPr>
            </w:pPr>
            <w:r w:rsidRPr="0029286E">
              <w:rPr>
                <w:rFonts w:ascii="Arial" w:hAnsi="Arial" w:cs="Arial"/>
              </w:rPr>
              <w:t>Demonstrable leadership ability including operating at a strategic level in a complex organ</w:t>
            </w:r>
            <w:r w:rsidR="00687F12">
              <w:rPr>
                <w:rFonts w:ascii="Arial" w:hAnsi="Arial" w:cs="Arial"/>
              </w:rPr>
              <w:t>i</w:t>
            </w:r>
            <w:r w:rsidRPr="0029286E">
              <w:rPr>
                <w:rFonts w:ascii="Arial" w:hAnsi="Arial" w:cs="Arial"/>
              </w:rPr>
              <w:t xml:space="preserve">sation delivering against agreed objectives </w:t>
            </w:r>
          </w:p>
        </w:tc>
        <w:tc>
          <w:tcPr>
            <w:tcW w:w="4111" w:type="dxa"/>
          </w:tcPr>
          <w:p w14:paraId="3EAE37ED" w14:textId="77777777" w:rsidR="00887FB6" w:rsidRPr="0029286E" w:rsidRDefault="00887FB6" w:rsidP="00887FB6">
            <w:pPr>
              <w:rPr>
                <w:rFonts w:ascii="Arial" w:hAnsi="Arial" w:cs="Arial"/>
              </w:rPr>
            </w:pPr>
          </w:p>
        </w:tc>
        <w:tc>
          <w:tcPr>
            <w:tcW w:w="1984" w:type="dxa"/>
          </w:tcPr>
          <w:p w14:paraId="3CA46035" w14:textId="77777777" w:rsidR="00887FB6" w:rsidRPr="0029286E" w:rsidRDefault="00887FB6" w:rsidP="00887FB6">
            <w:pPr>
              <w:rPr>
                <w:rFonts w:ascii="Arial" w:hAnsi="Arial" w:cs="Arial"/>
              </w:rPr>
            </w:pPr>
            <w:r w:rsidRPr="0029286E">
              <w:rPr>
                <w:rFonts w:ascii="Arial" w:hAnsi="Arial" w:cs="Arial"/>
              </w:rPr>
              <w:t>Application Form / Interview</w:t>
            </w:r>
          </w:p>
        </w:tc>
      </w:tr>
      <w:tr w:rsidR="00887FB6" w:rsidRPr="0029286E" w14:paraId="04B1E51F" w14:textId="77777777" w:rsidTr="7497C96D">
        <w:tc>
          <w:tcPr>
            <w:tcW w:w="4253" w:type="dxa"/>
          </w:tcPr>
          <w:p w14:paraId="1C45B0B5" w14:textId="77777777" w:rsidR="00887FB6" w:rsidRPr="0029286E" w:rsidRDefault="00887FB6" w:rsidP="00887FB6">
            <w:pPr>
              <w:rPr>
                <w:rFonts w:ascii="Arial" w:hAnsi="Arial" w:cs="Arial"/>
              </w:rPr>
            </w:pPr>
            <w:r w:rsidRPr="0029286E">
              <w:rPr>
                <w:rFonts w:ascii="Arial" w:hAnsi="Arial" w:cs="Arial"/>
              </w:rPr>
              <w:t xml:space="preserve">Substantial knowledge &amp; experience of core ICT infrastructure delivering secure &amp; resilient ICT systems </w:t>
            </w:r>
          </w:p>
        </w:tc>
        <w:tc>
          <w:tcPr>
            <w:tcW w:w="4111" w:type="dxa"/>
          </w:tcPr>
          <w:p w14:paraId="3898DBF5" w14:textId="77777777" w:rsidR="00887FB6" w:rsidRPr="0029286E" w:rsidRDefault="00887FB6" w:rsidP="00887FB6">
            <w:pPr>
              <w:rPr>
                <w:rFonts w:ascii="Arial" w:hAnsi="Arial" w:cs="Arial"/>
              </w:rPr>
            </w:pPr>
          </w:p>
        </w:tc>
        <w:tc>
          <w:tcPr>
            <w:tcW w:w="1984" w:type="dxa"/>
          </w:tcPr>
          <w:p w14:paraId="5B3B156D" w14:textId="77777777" w:rsidR="00887FB6" w:rsidRPr="0029286E" w:rsidRDefault="00887FB6" w:rsidP="00887FB6">
            <w:pPr>
              <w:rPr>
                <w:rFonts w:ascii="Arial" w:hAnsi="Arial" w:cs="Arial"/>
              </w:rPr>
            </w:pPr>
            <w:r w:rsidRPr="0029286E">
              <w:rPr>
                <w:rFonts w:ascii="Arial" w:hAnsi="Arial" w:cs="Arial"/>
              </w:rPr>
              <w:t>Application Form / Interview</w:t>
            </w:r>
          </w:p>
        </w:tc>
      </w:tr>
      <w:tr w:rsidR="00887FB6" w:rsidRPr="0029286E" w14:paraId="6BC4BBFA" w14:textId="77777777" w:rsidTr="7497C96D">
        <w:tc>
          <w:tcPr>
            <w:tcW w:w="4253" w:type="dxa"/>
          </w:tcPr>
          <w:p w14:paraId="371417F0" w14:textId="5CB09ACF" w:rsidR="00887FB6" w:rsidRPr="00CC232F" w:rsidRDefault="46B348F8">
            <w:pPr>
              <w:rPr>
                <w:rFonts w:eastAsiaTheme="minorEastAsia"/>
              </w:rPr>
            </w:pPr>
            <w:r w:rsidRPr="00EB4CEF">
              <w:rPr>
                <w:rFonts w:ascii="Arial" w:hAnsi="Arial" w:cs="Arial"/>
              </w:rPr>
              <w:t>Experience of implementing a Digital Improvement Strategy, preferably in tandem with the delivery of a high quality ICT Service. </w:t>
            </w:r>
          </w:p>
          <w:p w14:paraId="37AF86AB" w14:textId="36340E67" w:rsidR="00887FB6" w:rsidRPr="0029286E" w:rsidRDefault="00887FB6" w:rsidP="7497C96D">
            <w:pPr>
              <w:rPr>
                <w:rFonts w:ascii="Arial" w:hAnsi="Arial" w:cs="Arial"/>
              </w:rPr>
            </w:pPr>
          </w:p>
        </w:tc>
        <w:tc>
          <w:tcPr>
            <w:tcW w:w="4111" w:type="dxa"/>
          </w:tcPr>
          <w:p w14:paraId="63CE0EA2" w14:textId="77777777" w:rsidR="00887FB6" w:rsidRPr="0029286E" w:rsidRDefault="00887FB6" w:rsidP="00887FB6">
            <w:pPr>
              <w:rPr>
                <w:rFonts w:ascii="Arial" w:hAnsi="Arial" w:cs="Arial"/>
              </w:rPr>
            </w:pPr>
          </w:p>
        </w:tc>
        <w:tc>
          <w:tcPr>
            <w:tcW w:w="1984" w:type="dxa"/>
          </w:tcPr>
          <w:p w14:paraId="731445C0" w14:textId="77777777" w:rsidR="00887FB6" w:rsidRPr="0029286E" w:rsidRDefault="00887FB6" w:rsidP="00887FB6">
            <w:pPr>
              <w:rPr>
                <w:rFonts w:ascii="Arial" w:hAnsi="Arial" w:cs="Arial"/>
              </w:rPr>
            </w:pPr>
            <w:r w:rsidRPr="0029286E">
              <w:rPr>
                <w:rFonts w:ascii="Arial" w:hAnsi="Arial" w:cs="Arial"/>
              </w:rPr>
              <w:t>Application Form / Interview</w:t>
            </w:r>
          </w:p>
        </w:tc>
      </w:tr>
      <w:tr w:rsidR="00CC232F" w:rsidRPr="0029286E" w14:paraId="266AB507" w14:textId="77777777" w:rsidTr="7497C96D">
        <w:tc>
          <w:tcPr>
            <w:tcW w:w="4253" w:type="dxa"/>
          </w:tcPr>
          <w:p w14:paraId="756C4EF1" w14:textId="7E2FE125" w:rsidR="00CC232F" w:rsidRPr="0029286E" w:rsidRDefault="00CC232F" w:rsidP="00CC232F">
            <w:pPr>
              <w:rPr>
                <w:rFonts w:ascii="Arial" w:hAnsi="Arial" w:cs="Arial"/>
              </w:rPr>
            </w:pPr>
          </w:p>
        </w:tc>
        <w:tc>
          <w:tcPr>
            <w:tcW w:w="4111" w:type="dxa"/>
          </w:tcPr>
          <w:p w14:paraId="571D6DC2" w14:textId="0DDD4281" w:rsidR="00CC232F" w:rsidRPr="0029286E" w:rsidRDefault="00CC232F" w:rsidP="00CC232F">
            <w:pPr>
              <w:rPr>
                <w:rFonts w:ascii="Arial" w:hAnsi="Arial" w:cs="Arial"/>
              </w:rPr>
            </w:pPr>
            <w:r w:rsidRPr="7497C96D">
              <w:rPr>
                <w:rFonts w:ascii="Arial" w:hAnsi="Arial" w:cs="Arial"/>
              </w:rPr>
              <w:t>Demonstrable knowledge of digital solutions relating to policing</w:t>
            </w:r>
          </w:p>
        </w:tc>
        <w:tc>
          <w:tcPr>
            <w:tcW w:w="1984" w:type="dxa"/>
          </w:tcPr>
          <w:p w14:paraId="1F088F35" w14:textId="77777777" w:rsidR="00CC232F" w:rsidRPr="0029286E" w:rsidRDefault="00CC232F" w:rsidP="00CC232F">
            <w:pPr>
              <w:rPr>
                <w:rFonts w:ascii="Arial" w:hAnsi="Arial" w:cs="Arial"/>
              </w:rPr>
            </w:pPr>
            <w:r w:rsidRPr="7497C96D">
              <w:rPr>
                <w:rFonts w:ascii="Arial" w:hAnsi="Arial" w:cs="Arial"/>
              </w:rPr>
              <w:t>Application Form / Interview</w:t>
            </w:r>
          </w:p>
        </w:tc>
      </w:tr>
      <w:tr w:rsidR="00CC232F" w:rsidRPr="0029286E" w14:paraId="5CEF5CB7" w14:textId="77777777" w:rsidTr="7497C96D">
        <w:tc>
          <w:tcPr>
            <w:tcW w:w="4253" w:type="dxa"/>
          </w:tcPr>
          <w:p w14:paraId="66AFA009" w14:textId="77777777" w:rsidR="00CC232F" w:rsidRPr="0029286E" w:rsidRDefault="00CC232F" w:rsidP="00CC232F">
            <w:pPr>
              <w:rPr>
                <w:rFonts w:ascii="Arial" w:hAnsi="Arial" w:cs="Arial"/>
              </w:rPr>
            </w:pPr>
            <w:r w:rsidRPr="0029286E">
              <w:rPr>
                <w:rFonts w:ascii="Arial" w:hAnsi="Arial" w:cs="Arial"/>
              </w:rPr>
              <w:t>Experience of developing and delivering strategic ICT solutions</w:t>
            </w:r>
          </w:p>
        </w:tc>
        <w:tc>
          <w:tcPr>
            <w:tcW w:w="4111" w:type="dxa"/>
          </w:tcPr>
          <w:p w14:paraId="7A9B78F2" w14:textId="77777777" w:rsidR="00CC232F" w:rsidRPr="0029286E" w:rsidRDefault="00CC232F" w:rsidP="00CC232F">
            <w:pPr>
              <w:rPr>
                <w:rFonts w:ascii="Arial" w:hAnsi="Arial" w:cs="Arial"/>
              </w:rPr>
            </w:pPr>
          </w:p>
        </w:tc>
        <w:tc>
          <w:tcPr>
            <w:tcW w:w="1984" w:type="dxa"/>
          </w:tcPr>
          <w:p w14:paraId="397BC989" w14:textId="77777777" w:rsidR="00CC232F" w:rsidRPr="0029286E" w:rsidRDefault="00CC232F" w:rsidP="00CC232F">
            <w:pPr>
              <w:rPr>
                <w:rFonts w:ascii="Arial" w:hAnsi="Arial" w:cs="Arial"/>
              </w:rPr>
            </w:pPr>
            <w:r w:rsidRPr="0029286E">
              <w:rPr>
                <w:rFonts w:ascii="Arial" w:hAnsi="Arial" w:cs="Arial"/>
              </w:rPr>
              <w:t>Application Form / Interview</w:t>
            </w:r>
          </w:p>
        </w:tc>
      </w:tr>
      <w:tr w:rsidR="00CC232F" w:rsidRPr="0029286E" w14:paraId="28A0CB5A" w14:textId="77777777" w:rsidTr="7497C96D">
        <w:tc>
          <w:tcPr>
            <w:tcW w:w="4253" w:type="dxa"/>
          </w:tcPr>
          <w:p w14:paraId="5EA07ACA" w14:textId="7C4CFE4A" w:rsidR="00CC232F" w:rsidRPr="00CC232F" w:rsidRDefault="00CC232F">
            <w:pPr>
              <w:rPr>
                <w:rFonts w:eastAsiaTheme="minorEastAsia"/>
              </w:rPr>
            </w:pPr>
            <w:r w:rsidRPr="00EB4CEF">
              <w:rPr>
                <w:rFonts w:ascii="Arial" w:hAnsi="Arial" w:cs="Arial"/>
              </w:rPr>
              <w:t xml:space="preserve"> A proven track record of effective and supportive leadership with the ability to operate at executive level within a complex and demanding organisation</w:t>
            </w:r>
          </w:p>
          <w:p w14:paraId="65C4D16A" w14:textId="6F93EAB3" w:rsidR="00CC232F" w:rsidRPr="0029286E" w:rsidRDefault="00CC232F" w:rsidP="00CC232F">
            <w:pPr>
              <w:rPr>
                <w:rFonts w:ascii="Arial" w:hAnsi="Arial" w:cs="Arial"/>
              </w:rPr>
            </w:pPr>
          </w:p>
        </w:tc>
        <w:tc>
          <w:tcPr>
            <w:tcW w:w="4111" w:type="dxa"/>
          </w:tcPr>
          <w:p w14:paraId="4AA2AFCA" w14:textId="77777777" w:rsidR="00CC232F" w:rsidRPr="0029286E" w:rsidRDefault="00CC232F" w:rsidP="00CC232F">
            <w:pPr>
              <w:rPr>
                <w:rFonts w:ascii="Arial" w:hAnsi="Arial" w:cs="Arial"/>
              </w:rPr>
            </w:pPr>
          </w:p>
        </w:tc>
        <w:tc>
          <w:tcPr>
            <w:tcW w:w="1984" w:type="dxa"/>
          </w:tcPr>
          <w:p w14:paraId="5E3EC1E1" w14:textId="77777777" w:rsidR="00CC232F" w:rsidRPr="0029286E" w:rsidRDefault="00CC232F" w:rsidP="00CC232F">
            <w:pPr>
              <w:rPr>
                <w:rFonts w:ascii="Arial" w:hAnsi="Arial" w:cs="Arial"/>
              </w:rPr>
            </w:pPr>
            <w:r w:rsidRPr="0029286E">
              <w:rPr>
                <w:rFonts w:ascii="Arial" w:hAnsi="Arial" w:cs="Arial"/>
              </w:rPr>
              <w:t>Application Form / Interview</w:t>
            </w:r>
          </w:p>
        </w:tc>
      </w:tr>
      <w:tr w:rsidR="00CC232F" w:rsidRPr="0029286E" w14:paraId="5F836F38" w14:textId="77777777" w:rsidTr="7497C96D">
        <w:tc>
          <w:tcPr>
            <w:tcW w:w="4253" w:type="dxa"/>
          </w:tcPr>
          <w:p w14:paraId="3BA603C7" w14:textId="77777777" w:rsidR="00CC232F" w:rsidRPr="0029286E" w:rsidRDefault="00CC232F" w:rsidP="00CC232F">
            <w:pPr>
              <w:rPr>
                <w:rFonts w:ascii="Arial" w:hAnsi="Arial" w:cs="Arial"/>
              </w:rPr>
            </w:pPr>
            <w:r w:rsidRPr="0029286E">
              <w:rPr>
                <w:rFonts w:ascii="Arial" w:hAnsi="Arial" w:cs="Arial"/>
              </w:rPr>
              <w:t>Experience of formulating and developing strategies, policies and procedures</w:t>
            </w:r>
          </w:p>
        </w:tc>
        <w:tc>
          <w:tcPr>
            <w:tcW w:w="4111" w:type="dxa"/>
          </w:tcPr>
          <w:p w14:paraId="6AEBB917" w14:textId="77777777" w:rsidR="00CC232F" w:rsidRPr="0029286E" w:rsidRDefault="00CC232F" w:rsidP="00CC232F">
            <w:pPr>
              <w:rPr>
                <w:rFonts w:ascii="Arial" w:hAnsi="Arial" w:cs="Arial"/>
              </w:rPr>
            </w:pPr>
          </w:p>
        </w:tc>
        <w:tc>
          <w:tcPr>
            <w:tcW w:w="1984" w:type="dxa"/>
          </w:tcPr>
          <w:p w14:paraId="7028925A" w14:textId="77777777" w:rsidR="00CC232F" w:rsidRPr="0029286E" w:rsidRDefault="00CC232F" w:rsidP="00CC232F">
            <w:pPr>
              <w:rPr>
                <w:rFonts w:ascii="Arial" w:hAnsi="Arial" w:cs="Arial"/>
              </w:rPr>
            </w:pPr>
            <w:r w:rsidRPr="0029286E">
              <w:rPr>
                <w:rFonts w:ascii="Arial" w:hAnsi="Arial" w:cs="Arial"/>
              </w:rPr>
              <w:t>Application Form/ Interview</w:t>
            </w:r>
          </w:p>
        </w:tc>
      </w:tr>
      <w:tr w:rsidR="00CC232F" w:rsidRPr="0029286E" w14:paraId="3A7E7226" w14:textId="77777777" w:rsidTr="7497C96D">
        <w:tc>
          <w:tcPr>
            <w:tcW w:w="4253" w:type="dxa"/>
          </w:tcPr>
          <w:p w14:paraId="504EA02B" w14:textId="77777777" w:rsidR="00CC232F" w:rsidRPr="0029286E" w:rsidRDefault="00CC232F" w:rsidP="00CC232F">
            <w:pPr>
              <w:rPr>
                <w:rFonts w:ascii="Arial" w:hAnsi="Arial" w:cs="Arial"/>
              </w:rPr>
            </w:pPr>
            <w:r w:rsidRPr="0029286E">
              <w:rPr>
                <w:rFonts w:ascii="Arial" w:hAnsi="Arial" w:cs="Arial"/>
              </w:rPr>
              <w:t>Experience of negotiating &amp; influencing at a strategic level and stake holder management</w:t>
            </w:r>
          </w:p>
        </w:tc>
        <w:tc>
          <w:tcPr>
            <w:tcW w:w="4111" w:type="dxa"/>
          </w:tcPr>
          <w:p w14:paraId="73636FE1" w14:textId="77777777" w:rsidR="00CC232F" w:rsidRPr="0029286E" w:rsidRDefault="00CC232F" w:rsidP="00CC232F">
            <w:pPr>
              <w:rPr>
                <w:rFonts w:ascii="Arial" w:hAnsi="Arial" w:cs="Arial"/>
              </w:rPr>
            </w:pPr>
          </w:p>
        </w:tc>
        <w:tc>
          <w:tcPr>
            <w:tcW w:w="1984" w:type="dxa"/>
          </w:tcPr>
          <w:p w14:paraId="48C7F7E9" w14:textId="77777777" w:rsidR="00CC232F" w:rsidRPr="0029286E" w:rsidRDefault="00CC232F" w:rsidP="00CC232F">
            <w:pPr>
              <w:rPr>
                <w:rFonts w:ascii="Arial" w:hAnsi="Arial" w:cs="Arial"/>
              </w:rPr>
            </w:pPr>
            <w:r w:rsidRPr="0029286E">
              <w:rPr>
                <w:rFonts w:ascii="Arial" w:hAnsi="Arial" w:cs="Arial"/>
              </w:rPr>
              <w:t>Application Form/ Interview</w:t>
            </w:r>
          </w:p>
        </w:tc>
      </w:tr>
      <w:tr w:rsidR="00CC232F" w:rsidRPr="0029286E" w14:paraId="788F873F" w14:textId="77777777" w:rsidTr="7497C96D">
        <w:tc>
          <w:tcPr>
            <w:tcW w:w="4253" w:type="dxa"/>
          </w:tcPr>
          <w:p w14:paraId="1FEDE0BE" w14:textId="77777777" w:rsidR="00CC232F" w:rsidRPr="0029286E" w:rsidRDefault="00CC232F" w:rsidP="00CC232F">
            <w:pPr>
              <w:rPr>
                <w:rFonts w:ascii="Arial" w:hAnsi="Arial" w:cs="Arial"/>
              </w:rPr>
            </w:pPr>
            <w:r w:rsidRPr="0029286E">
              <w:rPr>
                <w:rFonts w:ascii="Arial" w:hAnsi="Arial" w:cs="Arial"/>
              </w:rPr>
              <w:t>Experience of the management and control of budgets</w:t>
            </w:r>
          </w:p>
        </w:tc>
        <w:tc>
          <w:tcPr>
            <w:tcW w:w="4111" w:type="dxa"/>
          </w:tcPr>
          <w:p w14:paraId="03D390B3" w14:textId="77777777" w:rsidR="00CC232F" w:rsidRPr="0029286E" w:rsidRDefault="00CC232F" w:rsidP="00CC232F">
            <w:pPr>
              <w:rPr>
                <w:rFonts w:ascii="Arial" w:hAnsi="Arial" w:cs="Arial"/>
              </w:rPr>
            </w:pPr>
          </w:p>
        </w:tc>
        <w:tc>
          <w:tcPr>
            <w:tcW w:w="1984" w:type="dxa"/>
          </w:tcPr>
          <w:p w14:paraId="6662D4ED" w14:textId="77777777" w:rsidR="00CC232F" w:rsidRPr="0029286E" w:rsidRDefault="00CC232F" w:rsidP="00CC232F">
            <w:pPr>
              <w:rPr>
                <w:rFonts w:ascii="Arial" w:hAnsi="Arial" w:cs="Arial"/>
              </w:rPr>
            </w:pPr>
            <w:r w:rsidRPr="0029286E">
              <w:rPr>
                <w:rFonts w:ascii="Arial" w:hAnsi="Arial" w:cs="Arial"/>
              </w:rPr>
              <w:t>Application Form/ Interview</w:t>
            </w:r>
          </w:p>
        </w:tc>
      </w:tr>
      <w:tr w:rsidR="00CC232F" w:rsidRPr="0029286E" w14:paraId="20C09FDD" w14:textId="77777777" w:rsidTr="7497C96D">
        <w:tc>
          <w:tcPr>
            <w:tcW w:w="10348" w:type="dxa"/>
            <w:gridSpan w:val="3"/>
            <w:shd w:val="clear" w:color="auto" w:fill="4F81BD" w:themeFill="accent1"/>
          </w:tcPr>
          <w:p w14:paraId="35448575" w14:textId="77777777" w:rsidR="00CC232F" w:rsidRPr="0029286E" w:rsidRDefault="00CC232F" w:rsidP="00CC232F">
            <w:pPr>
              <w:rPr>
                <w:rFonts w:ascii="Arial" w:hAnsi="Arial" w:cs="Arial"/>
                <w:b/>
                <w:color w:val="1F497D" w:themeColor="text2"/>
              </w:rPr>
            </w:pPr>
            <w:r w:rsidRPr="0029286E">
              <w:rPr>
                <w:rFonts w:ascii="Arial" w:hAnsi="Arial" w:cs="Arial"/>
                <w:b/>
                <w:color w:val="FFFFFF" w:themeColor="background1"/>
              </w:rPr>
              <w:t>Other</w:t>
            </w:r>
          </w:p>
        </w:tc>
      </w:tr>
      <w:tr w:rsidR="00CC232F" w:rsidRPr="0029286E" w14:paraId="0174659B" w14:textId="77777777" w:rsidTr="7497C96D">
        <w:tc>
          <w:tcPr>
            <w:tcW w:w="4253" w:type="dxa"/>
            <w:vAlign w:val="center"/>
          </w:tcPr>
          <w:p w14:paraId="18C1AA45" w14:textId="77777777" w:rsidR="00CC232F" w:rsidRPr="0029286E" w:rsidRDefault="00CC232F" w:rsidP="00CC232F">
            <w:pPr>
              <w:rPr>
                <w:rFonts w:ascii="Arial" w:hAnsi="Arial" w:cs="Arial"/>
                <w:color w:val="1F497D" w:themeColor="text2"/>
              </w:rPr>
            </w:pPr>
            <w:r w:rsidRPr="0029286E">
              <w:rPr>
                <w:rFonts w:ascii="Arial" w:hAnsi="Arial" w:cs="Arial"/>
              </w:rPr>
              <w:t>An acceptable level of sickness absence in accordance with the Constabulary’s Attendance Policy.</w:t>
            </w:r>
          </w:p>
        </w:tc>
        <w:tc>
          <w:tcPr>
            <w:tcW w:w="4111" w:type="dxa"/>
            <w:vAlign w:val="center"/>
          </w:tcPr>
          <w:p w14:paraId="58ADC965" w14:textId="77777777" w:rsidR="00CC232F" w:rsidRPr="0029286E" w:rsidRDefault="00CC232F" w:rsidP="00CC232F">
            <w:pPr>
              <w:rPr>
                <w:rFonts w:ascii="Arial" w:hAnsi="Arial" w:cs="Arial"/>
                <w:color w:val="1F497D" w:themeColor="text2"/>
              </w:rPr>
            </w:pPr>
          </w:p>
        </w:tc>
        <w:tc>
          <w:tcPr>
            <w:tcW w:w="1984" w:type="dxa"/>
            <w:vAlign w:val="center"/>
          </w:tcPr>
          <w:p w14:paraId="1E14079A" w14:textId="77777777" w:rsidR="00CC232F" w:rsidRPr="0029286E" w:rsidRDefault="00CC232F" w:rsidP="00CC232F">
            <w:pPr>
              <w:rPr>
                <w:rFonts w:ascii="Arial" w:hAnsi="Arial" w:cs="Arial"/>
                <w:color w:val="1F497D" w:themeColor="text2"/>
              </w:rPr>
            </w:pPr>
            <w:r w:rsidRPr="0029286E">
              <w:rPr>
                <w:rFonts w:ascii="Arial" w:hAnsi="Arial" w:cs="Arial"/>
              </w:rPr>
              <w:t xml:space="preserve">Attendance to be checked post interview by Recruitment for internal staff, via references for </w:t>
            </w:r>
            <w:r w:rsidRPr="0029286E">
              <w:rPr>
                <w:rFonts w:ascii="Arial" w:hAnsi="Arial" w:cs="Arial"/>
              </w:rPr>
              <w:lastRenderedPageBreak/>
              <w:t>external applicants</w:t>
            </w:r>
          </w:p>
        </w:tc>
      </w:tr>
      <w:tr w:rsidR="00CC232F" w:rsidRPr="0029286E" w14:paraId="6384378B" w14:textId="77777777" w:rsidTr="7497C96D">
        <w:trPr>
          <w:trHeight w:val="400"/>
        </w:trPr>
        <w:tc>
          <w:tcPr>
            <w:tcW w:w="4253" w:type="dxa"/>
          </w:tcPr>
          <w:p w14:paraId="696AA9CC" w14:textId="77777777" w:rsidR="00CC232F" w:rsidRPr="0029286E" w:rsidRDefault="00CC232F" w:rsidP="00CC232F">
            <w:pPr>
              <w:rPr>
                <w:rFonts w:ascii="Arial" w:hAnsi="Arial" w:cs="Arial"/>
              </w:rPr>
            </w:pPr>
            <w:r w:rsidRPr="0029286E">
              <w:rPr>
                <w:rFonts w:ascii="Arial" w:hAnsi="Arial" w:cs="Arial"/>
              </w:rPr>
              <w:lastRenderedPageBreak/>
              <w:t>Demonstrate a flexible approach to working hours, practices and work location.</w:t>
            </w:r>
          </w:p>
        </w:tc>
        <w:tc>
          <w:tcPr>
            <w:tcW w:w="4111" w:type="dxa"/>
          </w:tcPr>
          <w:p w14:paraId="3C00E3AF" w14:textId="77777777" w:rsidR="00CC232F" w:rsidRPr="0029286E" w:rsidRDefault="00CC232F" w:rsidP="00CC232F">
            <w:pPr>
              <w:rPr>
                <w:rFonts w:ascii="Arial" w:hAnsi="Arial" w:cs="Arial"/>
              </w:rPr>
            </w:pPr>
          </w:p>
        </w:tc>
        <w:tc>
          <w:tcPr>
            <w:tcW w:w="1984" w:type="dxa"/>
          </w:tcPr>
          <w:p w14:paraId="092B7716" w14:textId="77777777" w:rsidR="00CC232F" w:rsidRPr="0029286E" w:rsidRDefault="00CC232F" w:rsidP="00CC232F">
            <w:pPr>
              <w:rPr>
                <w:rFonts w:ascii="Arial" w:hAnsi="Arial" w:cs="Arial"/>
              </w:rPr>
            </w:pPr>
            <w:r w:rsidRPr="0029286E">
              <w:rPr>
                <w:rFonts w:ascii="Arial" w:hAnsi="Arial" w:cs="Arial"/>
              </w:rPr>
              <w:t>Interview</w:t>
            </w:r>
          </w:p>
        </w:tc>
      </w:tr>
      <w:tr w:rsidR="00CC232F" w:rsidRPr="0029286E" w14:paraId="5B4D8346" w14:textId="77777777" w:rsidTr="7497C96D">
        <w:trPr>
          <w:trHeight w:val="400"/>
        </w:trPr>
        <w:tc>
          <w:tcPr>
            <w:tcW w:w="4253" w:type="dxa"/>
          </w:tcPr>
          <w:p w14:paraId="6253C44F" w14:textId="77777777" w:rsidR="00CC232F" w:rsidRPr="0029286E" w:rsidRDefault="00CC232F" w:rsidP="00CC232F">
            <w:pPr>
              <w:rPr>
                <w:rFonts w:ascii="Arial" w:hAnsi="Arial" w:cs="Arial"/>
              </w:rPr>
            </w:pPr>
            <w:r w:rsidRPr="0029286E">
              <w:rPr>
                <w:rFonts w:ascii="Arial" w:hAnsi="Arial" w:cs="Arial"/>
              </w:rPr>
              <w:t>The ability to travel on Constabulary business as required.</w:t>
            </w:r>
          </w:p>
        </w:tc>
        <w:tc>
          <w:tcPr>
            <w:tcW w:w="4111" w:type="dxa"/>
          </w:tcPr>
          <w:p w14:paraId="429EEB5B" w14:textId="77777777" w:rsidR="00CC232F" w:rsidRPr="0029286E" w:rsidRDefault="00CC232F" w:rsidP="00CC232F">
            <w:pPr>
              <w:rPr>
                <w:rFonts w:ascii="Arial" w:hAnsi="Arial" w:cs="Arial"/>
              </w:rPr>
            </w:pPr>
          </w:p>
        </w:tc>
        <w:tc>
          <w:tcPr>
            <w:tcW w:w="1984" w:type="dxa"/>
          </w:tcPr>
          <w:p w14:paraId="65B7E809" w14:textId="77777777" w:rsidR="00CC232F" w:rsidRPr="0029286E" w:rsidRDefault="00CC232F" w:rsidP="00CC232F">
            <w:pPr>
              <w:rPr>
                <w:rFonts w:ascii="Arial" w:hAnsi="Arial" w:cs="Arial"/>
              </w:rPr>
            </w:pPr>
            <w:r w:rsidRPr="0029286E">
              <w:rPr>
                <w:rFonts w:ascii="Arial" w:hAnsi="Arial" w:cs="Arial"/>
              </w:rPr>
              <w:t>Interview</w:t>
            </w:r>
          </w:p>
        </w:tc>
      </w:tr>
    </w:tbl>
    <w:p w14:paraId="47B204BF" w14:textId="77777777" w:rsidR="0029286E" w:rsidRPr="00EB3065" w:rsidRDefault="0029286E" w:rsidP="00F26414">
      <w:pPr>
        <w:overflowPunct/>
        <w:autoSpaceDE/>
        <w:autoSpaceDN/>
        <w:adjustRightInd/>
        <w:jc w:val="both"/>
        <w:textAlignment w:val="auto"/>
        <w:rPr>
          <w:rFonts w:ascii="Arial" w:eastAsiaTheme="minorHAnsi" w:hAnsi="Arial" w:cs="Arial"/>
          <w:sz w:val="22"/>
          <w:szCs w:val="22"/>
          <w:lang w:eastAsia="en-US"/>
        </w:rPr>
      </w:pPr>
    </w:p>
    <w:p w14:paraId="136CF7F2" w14:textId="77777777" w:rsidR="00EB3065" w:rsidRDefault="00827A78" w:rsidP="00F26414">
      <w:pPr>
        <w:overflowPunct/>
        <w:autoSpaceDE/>
        <w:autoSpaceDN/>
        <w:adjustRightInd/>
        <w:jc w:val="both"/>
        <w:textAlignment w:val="auto"/>
        <w:rPr>
          <w:rFonts w:ascii="Arial" w:eastAsiaTheme="minorHAnsi" w:hAnsi="Arial" w:cs="Arial"/>
          <w:sz w:val="22"/>
          <w:szCs w:val="22"/>
          <w:lang w:eastAsia="en-US"/>
        </w:rPr>
      </w:pPr>
      <w:r w:rsidRPr="00EB3065">
        <w:rPr>
          <w:rFonts w:ascii="Arial" w:eastAsiaTheme="minorHAnsi" w:hAnsi="Arial" w:cs="Arial"/>
          <w:sz w:val="22"/>
          <w:szCs w:val="22"/>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EB3065">
        <w:rPr>
          <w:rFonts w:ascii="Arial" w:eastAsiaTheme="minorHAnsi" w:hAnsi="Arial" w:cs="Arial"/>
          <w:sz w:val="22"/>
          <w:szCs w:val="22"/>
          <w:lang w:eastAsia="en-US"/>
        </w:rPr>
        <w:tab/>
        <w:t xml:space="preserve"> </w:t>
      </w:r>
      <w:r w:rsidR="00F26414" w:rsidRPr="00EB3065">
        <w:rPr>
          <w:rFonts w:ascii="Arial" w:eastAsiaTheme="minorHAnsi" w:hAnsi="Arial" w:cs="Arial"/>
          <w:sz w:val="22"/>
          <w:szCs w:val="22"/>
          <w:lang w:eastAsia="en-US"/>
        </w:rPr>
        <w:tab/>
      </w:r>
      <w:r w:rsidR="00F26414" w:rsidRPr="00EB3065">
        <w:rPr>
          <w:rFonts w:ascii="Arial" w:eastAsiaTheme="minorHAnsi" w:hAnsi="Arial" w:cs="Arial"/>
          <w:sz w:val="22"/>
          <w:szCs w:val="22"/>
          <w:lang w:eastAsia="en-US"/>
        </w:rPr>
        <w:tab/>
      </w:r>
      <w:r w:rsidR="00F26414" w:rsidRPr="00EB3065">
        <w:rPr>
          <w:rFonts w:ascii="Arial" w:eastAsiaTheme="minorHAnsi" w:hAnsi="Arial" w:cs="Arial"/>
          <w:sz w:val="22"/>
          <w:szCs w:val="22"/>
          <w:lang w:eastAsia="en-US"/>
        </w:rPr>
        <w:tab/>
      </w:r>
      <w:r w:rsidR="00F26414" w:rsidRPr="00EB3065">
        <w:rPr>
          <w:rFonts w:ascii="Arial" w:eastAsiaTheme="minorHAnsi" w:hAnsi="Arial" w:cs="Arial"/>
          <w:sz w:val="22"/>
          <w:szCs w:val="22"/>
          <w:lang w:eastAsia="en-US"/>
        </w:rPr>
        <w:tab/>
      </w:r>
    </w:p>
    <w:p w14:paraId="5670A93F" w14:textId="30C45C43" w:rsidR="000F50A5" w:rsidRPr="00EB3065" w:rsidRDefault="00827A78" w:rsidP="00EB3065">
      <w:pPr>
        <w:overflowPunct/>
        <w:autoSpaceDE/>
        <w:autoSpaceDN/>
        <w:adjustRightInd/>
        <w:jc w:val="right"/>
        <w:textAlignment w:val="auto"/>
        <w:rPr>
          <w:rFonts w:ascii="Arial" w:eastAsiaTheme="minorHAnsi" w:hAnsi="Arial" w:cs="Arial"/>
          <w:sz w:val="22"/>
          <w:szCs w:val="22"/>
          <w:lang w:eastAsia="en-US"/>
        </w:rPr>
      </w:pPr>
      <w:r w:rsidRPr="00EB3065">
        <w:rPr>
          <w:rFonts w:ascii="Arial" w:eastAsiaTheme="minorHAnsi" w:hAnsi="Arial" w:cs="Arial"/>
          <w:b/>
          <w:sz w:val="22"/>
          <w:szCs w:val="22"/>
          <w:lang w:eastAsia="en-US"/>
        </w:rPr>
        <w:t xml:space="preserve">Date last updated: </w:t>
      </w:r>
      <w:r w:rsidR="00F26414" w:rsidRPr="00EB3065">
        <w:rPr>
          <w:rFonts w:ascii="Arial" w:eastAsiaTheme="minorHAnsi" w:hAnsi="Arial" w:cs="Arial"/>
          <w:b/>
          <w:sz w:val="22"/>
          <w:szCs w:val="22"/>
          <w:lang w:eastAsia="en-US"/>
        </w:rPr>
        <w:t xml:space="preserve"> </w:t>
      </w:r>
      <w:r w:rsidR="00D20648">
        <w:rPr>
          <w:rFonts w:ascii="Arial" w:eastAsiaTheme="minorHAnsi" w:hAnsi="Arial" w:cs="Arial"/>
          <w:b/>
          <w:sz w:val="22"/>
          <w:szCs w:val="22"/>
          <w:lang w:eastAsia="en-US"/>
        </w:rPr>
        <w:t>September 2022</w:t>
      </w:r>
    </w:p>
    <w:sectPr w:rsidR="000F50A5" w:rsidRPr="00EB3065"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C8E3" w14:textId="77777777" w:rsidR="008E122E" w:rsidRDefault="008E122E" w:rsidP="008345DE">
      <w:r>
        <w:separator/>
      </w:r>
    </w:p>
  </w:endnote>
  <w:endnote w:type="continuationSeparator" w:id="0">
    <w:p w14:paraId="6F497A8E" w14:textId="77777777" w:rsidR="008E122E" w:rsidRDefault="008E122E" w:rsidP="008345DE">
      <w:r>
        <w:continuationSeparator/>
      </w:r>
    </w:p>
  </w:endnote>
  <w:endnote w:type="continuationNotice" w:id="1">
    <w:p w14:paraId="2F11B86A" w14:textId="77777777" w:rsidR="008E122E" w:rsidRDefault="008E1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B523" w14:textId="77777777" w:rsidR="008E122E" w:rsidRDefault="008E122E" w:rsidP="008345DE">
      <w:r>
        <w:separator/>
      </w:r>
    </w:p>
  </w:footnote>
  <w:footnote w:type="continuationSeparator" w:id="0">
    <w:p w14:paraId="5F208377" w14:textId="77777777" w:rsidR="008E122E" w:rsidRDefault="008E122E" w:rsidP="008345DE">
      <w:r>
        <w:continuationSeparator/>
      </w:r>
    </w:p>
  </w:footnote>
  <w:footnote w:type="continuationNotice" w:id="1">
    <w:p w14:paraId="74E80A1E" w14:textId="77777777" w:rsidR="008E122E" w:rsidRDefault="008E12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F24"/>
    <w:multiLevelType w:val="hybridMultilevel"/>
    <w:tmpl w:val="9344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F7719"/>
    <w:multiLevelType w:val="hybridMultilevel"/>
    <w:tmpl w:val="8F68F2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1F58"/>
    <w:multiLevelType w:val="hybridMultilevel"/>
    <w:tmpl w:val="5CD23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10206"/>
    <w:multiLevelType w:val="hybridMultilevel"/>
    <w:tmpl w:val="9456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D0320"/>
    <w:multiLevelType w:val="hybridMultilevel"/>
    <w:tmpl w:val="3A4A9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F14FFB"/>
    <w:multiLevelType w:val="hybridMultilevel"/>
    <w:tmpl w:val="4CBC29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20C76"/>
    <w:multiLevelType w:val="hybridMultilevel"/>
    <w:tmpl w:val="9B0E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44424"/>
    <w:multiLevelType w:val="hybridMultilevel"/>
    <w:tmpl w:val="9346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12"/>
  </w:num>
  <w:num w:numId="5">
    <w:abstractNumId w:val="12"/>
  </w:num>
  <w:num w:numId="6">
    <w:abstractNumId w:val="5"/>
  </w:num>
  <w:num w:numId="7">
    <w:abstractNumId w:val="13"/>
  </w:num>
  <w:num w:numId="8">
    <w:abstractNumId w:val="3"/>
  </w:num>
  <w:num w:numId="9">
    <w:abstractNumId w:val="16"/>
  </w:num>
  <w:num w:numId="10">
    <w:abstractNumId w:val="15"/>
  </w:num>
  <w:num w:numId="11">
    <w:abstractNumId w:val="0"/>
  </w:num>
  <w:num w:numId="12">
    <w:abstractNumId w:val="6"/>
  </w:num>
  <w:num w:numId="13">
    <w:abstractNumId w:val="8"/>
  </w:num>
  <w:num w:numId="14">
    <w:abstractNumId w:val="2"/>
  </w:num>
  <w:num w:numId="15">
    <w:abstractNumId w:val="10"/>
  </w:num>
  <w:num w:numId="16">
    <w:abstractNumId w:val="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3D36"/>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36ECF"/>
    <w:rsid w:val="0004060C"/>
    <w:rsid w:val="00040B41"/>
    <w:rsid w:val="00040B95"/>
    <w:rsid w:val="0004259E"/>
    <w:rsid w:val="000438BF"/>
    <w:rsid w:val="00043B95"/>
    <w:rsid w:val="000447AB"/>
    <w:rsid w:val="000460F4"/>
    <w:rsid w:val="00047176"/>
    <w:rsid w:val="00047DA5"/>
    <w:rsid w:val="00051719"/>
    <w:rsid w:val="000531A6"/>
    <w:rsid w:val="000549BB"/>
    <w:rsid w:val="00054DA9"/>
    <w:rsid w:val="00055770"/>
    <w:rsid w:val="00056EA7"/>
    <w:rsid w:val="00057547"/>
    <w:rsid w:val="0005786B"/>
    <w:rsid w:val="000605BA"/>
    <w:rsid w:val="00061365"/>
    <w:rsid w:val="00061D41"/>
    <w:rsid w:val="00064E42"/>
    <w:rsid w:val="000652C2"/>
    <w:rsid w:val="000655AE"/>
    <w:rsid w:val="000665DF"/>
    <w:rsid w:val="00066FBF"/>
    <w:rsid w:val="00066FC9"/>
    <w:rsid w:val="0006721B"/>
    <w:rsid w:val="000719D2"/>
    <w:rsid w:val="00071E7D"/>
    <w:rsid w:val="00071F25"/>
    <w:rsid w:val="0007332F"/>
    <w:rsid w:val="00073B0A"/>
    <w:rsid w:val="00075035"/>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3509"/>
    <w:rsid w:val="0009435D"/>
    <w:rsid w:val="00095A00"/>
    <w:rsid w:val="00096287"/>
    <w:rsid w:val="000A11F0"/>
    <w:rsid w:val="000A42B2"/>
    <w:rsid w:val="000A4CC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4A2F"/>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281"/>
    <w:rsid w:val="00146360"/>
    <w:rsid w:val="00147AA0"/>
    <w:rsid w:val="001501CF"/>
    <w:rsid w:val="001510EC"/>
    <w:rsid w:val="00151269"/>
    <w:rsid w:val="00151580"/>
    <w:rsid w:val="00151B1E"/>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767C9"/>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3B2"/>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286E"/>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87B"/>
    <w:rsid w:val="003569B7"/>
    <w:rsid w:val="00356ABF"/>
    <w:rsid w:val="00357717"/>
    <w:rsid w:val="00357FC3"/>
    <w:rsid w:val="00360590"/>
    <w:rsid w:val="00362055"/>
    <w:rsid w:val="00367A94"/>
    <w:rsid w:val="00374041"/>
    <w:rsid w:val="00374975"/>
    <w:rsid w:val="00374E5A"/>
    <w:rsid w:val="003827F5"/>
    <w:rsid w:val="00383C8A"/>
    <w:rsid w:val="00384384"/>
    <w:rsid w:val="003856EA"/>
    <w:rsid w:val="00390814"/>
    <w:rsid w:val="003919F9"/>
    <w:rsid w:val="00391DA0"/>
    <w:rsid w:val="0039282F"/>
    <w:rsid w:val="00394D94"/>
    <w:rsid w:val="00394EF4"/>
    <w:rsid w:val="003A228D"/>
    <w:rsid w:val="003A2757"/>
    <w:rsid w:val="003A381A"/>
    <w:rsid w:val="003A3969"/>
    <w:rsid w:val="003A4B83"/>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1F"/>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116C"/>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068"/>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0E"/>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223"/>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81F"/>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07AA0"/>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4C5"/>
    <w:rsid w:val="00565D9A"/>
    <w:rsid w:val="005665D1"/>
    <w:rsid w:val="0056772C"/>
    <w:rsid w:val="005703A5"/>
    <w:rsid w:val="00570CBF"/>
    <w:rsid w:val="00571CE8"/>
    <w:rsid w:val="005723DF"/>
    <w:rsid w:val="00572A2B"/>
    <w:rsid w:val="00573239"/>
    <w:rsid w:val="00574BCC"/>
    <w:rsid w:val="005764FB"/>
    <w:rsid w:val="00577151"/>
    <w:rsid w:val="00577B5E"/>
    <w:rsid w:val="00580127"/>
    <w:rsid w:val="00580CAD"/>
    <w:rsid w:val="00580EB9"/>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061C"/>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10F"/>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06B1"/>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0697"/>
    <w:rsid w:val="00652175"/>
    <w:rsid w:val="00652B69"/>
    <w:rsid w:val="00652D04"/>
    <w:rsid w:val="0065403C"/>
    <w:rsid w:val="006555E5"/>
    <w:rsid w:val="006560E2"/>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87F12"/>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2F0A"/>
    <w:rsid w:val="006D3B5F"/>
    <w:rsid w:val="006D5398"/>
    <w:rsid w:val="006D6006"/>
    <w:rsid w:val="006D753C"/>
    <w:rsid w:val="006D7945"/>
    <w:rsid w:val="006D7F8A"/>
    <w:rsid w:val="006E0284"/>
    <w:rsid w:val="006E22C8"/>
    <w:rsid w:val="006E421E"/>
    <w:rsid w:val="006E5484"/>
    <w:rsid w:val="006E6896"/>
    <w:rsid w:val="006E7890"/>
    <w:rsid w:val="006F0E86"/>
    <w:rsid w:val="006F2235"/>
    <w:rsid w:val="006F3D3C"/>
    <w:rsid w:val="006F58C6"/>
    <w:rsid w:val="006F5D0F"/>
    <w:rsid w:val="006F6D0D"/>
    <w:rsid w:val="006F79DF"/>
    <w:rsid w:val="006F7F69"/>
    <w:rsid w:val="0070134B"/>
    <w:rsid w:val="007024CF"/>
    <w:rsid w:val="0070262B"/>
    <w:rsid w:val="00703A1C"/>
    <w:rsid w:val="00705B3F"/>
    <w:rsid w:val="00710615"/>
    <w:rsid w:val="00716380"/>
    <w:rsid w:val="00716EC0"/>
    <w:rsid w:val="0072111E"/>
    <w:rsid w:val="0072158F"/>
    <w:rsid w:val="00721EAD"/>
    <w:rsid w:val="0072204D"/>
    <w:rsid w:val="00724013"/>
    <w:rsid w:val="00724063"/>
    <w:rsid w:val="007247F8"/>
    <w:rsid w:val="0072495C"/>
    <w:rsid w:val="007249EB"/>
    <w:rsid w:val="0072555D"/>
    <w:rsid w:val="00725811"/>
    <w:rsid w:val="007279A9"/>
    <w:rsid w:val="00727AA4"/>
    <w:rsid w:val="00727C57"/>
    <w:rsid w:val="00727CE4"/>
    <w:rsid w:val="007306EB"/>
    <w:rsid w:val="00731135"/>
    <w:rsid w:val="00736770"/>
    <w:rsid w:val="00737565"/>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1550"/>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0161"/>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544"/>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7F71B4"/>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1616"/>
    <w:rsid w:val="00882B29"/>
    <w:rsid w:val="00883135"/>
    <w:rsid w:val="008846E1"/>
    <w:rsid w:val="00884BAE"/>
    <w:rsid w:val="00885C4A"/>
    <w:rsid w:val="00885D13"/>
    <w:rsid w:val="00886544"/>
    <w:rsid w:val="008867EA"/>
    <w:rsid w:val="00887FB6"/>
    <w:rsid w:val="00891D5E"/>
    <w:rsid w:val="00894DA5"/>
    <w:rsid w:val="00895EE4"/>
    <w:rsid w:val="00895FAE"/>
    <w:rsid w:val="008960B6"/>
    <w:rsid w:val="00896BC9"/>
    <w:rsid w:val="00897CC4"/>
    <w:rsid w:val="008A0CB0"/>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122E"/>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65C"/>
    <w:rsid w:val="0094490B"/>
    <w:rsid w:val="00946440"/>
    <w:rsid w:val="00946B10"/>
    <w:rsid w:val="0094732B"/>
    <w:rsid w:val="0094789A"/>
    <w:rsid w:val="0095145C"/>
    <w:rsid w:val="009517D2"/>
    <w:rsid w:val="00952ECA"/>
    <w:rsid w:val="00953420"/>
    <w:rsid w:val="009544AB"/>
    <w:rsid w:val="0095552F"/>
    <w:rsid w:val="009569D6"/>
    <w:rsid w:val="009571B1"/>
    <w:rsid w:val="0095737B"/>
    <w:rsid w:val="009604D4"/>
    <w:rsid w:val="00960B82"/>
    <w:rsid w:val="00961915"/>
    <w:rsid w:val="00963CF7"/>
    <w:rsid w:val="00963FA0"/>
    <w:rsid w:val="00964003"/>
    <w:rsid w:val="00964135"/>
    <w:rsid w:val="00964310"/>
    <w:rsid w:val="00964DE2"/>
    <w:rsid w:val="009650A3"/>
    <w:rsid w:val="009657D4"/>
    <w:rsid w:val="00966738"/>
    <w:rsid w:val="00966E5C"/>
    <w:rsid w:val="00966F64"/>
    <w:rsid w:val="00970B75"/>
    <w:rsid w:val="00971285"/>
    <w:rsid w:val="009717EC"/>
    <w:rsid w:val="00974542"/>
    <w:rsid w:val="0097472E"/>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4810"/>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314B"/>
    <w:rsid w:val="00A040D0"/>
    <w:rsid w:val="00A0490F"/>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6A5"/>
    <w:rsid w:val="00A23D4C"/>
    <w:rsid w:val="00A23F6E"/>
    <w:rsid w:val="00A27429"/>
    <w:rsid w:val="00A30772"/>
    <w:rsid w:val="00A32932"/>
    <w:rsid w:val="00A330FC"/>
    <w:rsid w:val="00A332F9"/>
    <w:rsid w:val="00A339AE"/>
    <w:rsid w:val="00A36765"/>
    <w:rsid w:val="00A3704D"/>
    <w:rsid w:val="00A3742F"/>
    <w:rsid w:val="00A4042C"/>
    <w:rsid w:val="00A43233"/>
    <w:rsid w:val="00A43CCE"/>
    <w:rsid w:val="00A448BE"/>
    <w:rsid w:val="00A4494C"/>
    <w:rsid w:val="00A44CFA"/>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87E9F"/>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2915"/>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3FF"/>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9713E"/>
    <w:rsid w:val="00BA0D92"/>
    <w:rsid w:val="00BA0F3C"/>
    <w:rsid w:val="00BA1521"/>
    <w:rsid w:val="00BA1D08"/>
    <w:rsid w:val="00BA1DF0"/>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4675"/>
    <w:rsid w:val="00BD5315"/>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41A"/>
    <w:rsid w:val="00C21B47"/>
    <w:rsid w:val="00C23E62"/>
    <w:rsid w:val="00C23F0E"/>
    <w:rsid w:val="00C23FAD"/>
    <w:rsid w:val="00C2717C"/>
    <w:rsid w:val="00C32D72"/>
    <w:rsid w:val="00C338B0"/>
    <w:rsid w:val="00C36602"/>
    <w:rsid w:val="00C36FD5"/>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080F"/>
    <w:rsid w:val="00CC232F"/>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0648"/>
    <w:rsid w:val="00D21E46"/>
    <w:rsid w:val="00D2442E"/>
    <w:rsid w:val="00D25257"/>
    <w:rsid w:val="00D25604"/>
    <w:rsid w:val="00D25FF9"/>
    <w:rsid w:val="00D266DA"/>
    <w:rsid w:val="00D27777"/>
    <w:rsid w:val="00D27C08"/>
    <w:rsid w:val="00D32380"/>
    <w:rsid w:val="00D32BC7"/>
    <w:rsid w:val="00D33E30"/>
    <w:rsid w:val="00D34875"/>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67D21"/>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C31"/>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D56"/>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2E43"/>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110"/>
    <w:rsid w:val="00E94434"/>
    <w:rsid w:val="00E97E3C"/>
    <w:rsid w:val="00EA14C6"/>
    <w:rsid w:val="00EA1A10"/>
    <w:rsid w:val="00EA1D1A"/>
    <w:rsid w:val="00EA2327"/>
    <w:rsid w:val="00EA3945"/>
    <w:rsid w:val="00EA72CA"/>
    <w:rsid w:val="00EA7BEF"/>
    <w:rsid w:val="00EB3065"/>
    <w:rsid w:val="00EB4090"/>
    <w:rsid w:val="00EB4152"/>
    <w:rsid w:val="00EB47B7"/>
    <w:rsid w:val="00EB4B9F"/>
    <w:rsid w:val="00EB4CEF"/>
    <w:rsid w:val="00EC1329"/>
    <w:rsid w:val="00EC23DE"/>
    <w:rsid w:val="00EC2A9D"/>
    <w:rsid w:val="00EC45A1"/>
    <w:rsid w:val="00EC46BE"/>
    <w:rsid w:val="00EC51B3"/>
    <w:rsid w:val="00EC7C85"/>
    <w:rsid w:val="00ED02A1"/>
    <w:rsid w:val="00ED0319"/>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399B"/>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5228"/>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36B7"/>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3FC8"/>
    <w:rsid w:val="00FD41C4"/>
    <w:rsid w:val="00FD4ED8"/>
    <w:rsid w:val="00FD75C5"/>
    <w:rsid w:val="00FD762D"/>
    <w:rsid w:val="00FE08B0"/>
    <w:rsid w:val="00FE0CE2"/>
    <w:rsid w:val="00FE0E16"/>
    <w:rsid w:val="00FE2ED1"/>
    <w:rsid w:val="00FE460D"/>
    <w:rsid w:val="00FE4C71"/>
    <w:rsid w:val="00FF15CA"/>
    <w:rsid w:val="00FF432C"/>
    <w:rsid w:val="00FF5D97"/>
    <w:rsid w:val="00FF7C90"/>
    <w:rsid w:val="00FF7EBE"/>
    <w:rsid w:val="0B1678BF"/>
    <w:rsid w:val="0C23AD9C"/>
    <w:rsid w:val="0CF5F05C"/>
    <w:rsid w:val="147FEBFA"/>
    <w:rsid w:val="1721539C"/>
    <w:rsid w:val="180303C7"/>
    <w:rsid w:val="227678A3"/>
    <w:rsid w:val="375EBA24"/>
    <w:rsid w:val="3A1E64CE"/>
    <w:rsid w:val="3AEC39F8"/>
    <w:rsid w:val="3C5FB2E7"/>
    <w:rsid w:val="3ED4DDDB"/>
    <w:rsid w:val="3FA79261"/>
    <w:rsid w:val="46B348F8"/>
    <w:rsid w:val="4B240680"/>
    <w:rsid w:val="4C7C2FA5"/>
    <w:rsid w:val="56B2F416"/>
    <w:rsid w:val="6B0C7BB9"/>
    <w:rsid w:val="6C87F9C9"/>
    <w:rsid w:val="6D5B3876"/>
    <w:rsid w:val="6E23CA2A"/>
    <w:rsid w:val="7497C96D"/>
    <w:rsid w:val="7694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546EB176"/>
  <w15:docId w15:val="{C0C18AD6-EA32-41DD-83DA-AE89EA5D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ABTableText">
    <w:name w:val="ABTableText"/>
    <w:basedOn w:val="Normal"/>
    <w:rsid w:val="00A0314B"/>
    <w:pPr>
      <w:keepLines/>
      <w:overflowPunct/>
      <w:autoSpaceDE/>
      <w:autoSpaceDN/>
      <w:snapToGrid w:val="0"/>
      <w:spacing w:line="220" w:lineRule="atLeast"/>
      <w:textAlignment w:val="auto"/>
    </w:pPr>
    <w:rPr>
      <w:rFonts w:ascii="Arial" w:hAnsi="Arial"/>
      <w:color w:val="000000"/>
      <w:kern w:val="16"/>
      <w:sz w:val="16"/>
      <w:szCs w:val="24"/>
      <w:lang w:eastAsia="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60B82"/>
    <w:rPr>
      <w:b/>
      <w:bCs/>
    </w:rPr>
  </w:style>
  <w:style w:type="character" w:customStyle="1" w:styleId="CommentSubjectChar">
    <w:name w:val="Comment Subject Char"/>
    <w:basedOn w:val="CommentTextChar"/>
    <w:link w:val="CommentSubject"/>
    <w:semiHidden/>
    <w:rsid w:val="00960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666708533">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3017108">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117065683">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BF97-6984-4ACA-BE1B-29BEB744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Louise - 11187</dc:creator>
  <cp:keywords/>
  <cp:lastModifiedBy>Burrell, Taylor</cp:lastModifiedBy>
  <cp:revision>2</cp:revision>
  <cp:lastPrinted>2022-09-08T17:09:00Z</cp:lastPrinted>
  <dcterms:created xsi:type="dcterms:W3CDTF">2022-09-20T13:52:00Z</dcterms:created>
  <dcterms:modified xsi:type="dcterms:W3CDTF">2022-09-20T13:52:00Z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2022-04-01T10:02:25Z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d7f425a0-4250-4d95-b80c-37c4ecfb69ac</vt:lpwstr>
  </property>
  <property fmtid="{D5CDD505-2E9C-101B-9397-08002B2CF9AE}" pid="8" name="MSIP_Label_f199e5ce-74b9-4f55-9a70-2eed142e80cb_ContentBits">
    <vt:lpwstr>0</vt:lpwstr>
  </property>
</Properties>
</file>