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970F" w14:textId="77777777" w:rsidR="005E62D7" w:rsidRDefault="00545B61" w:rsidP="008C4791">
      <w:pPr>
        <w:ind w:left="142"/>
        <w:rPr>
          <w:rFonts w:ascii="Arial" w:eastAsiaTheme="minorHAnsi" w:hAnsi="Arial" w:cs="Arial"/>
          <w:sz w:val="24"/>
          <w:szCs w:val="24"/>
          <w:lang w:eastAsia="en-US"/>
        </w:rPr>
      </w:pPr>
      <w:r w:rsidRPr="004D2732">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280EC41A" wp14:editId="5985EAE4">
            <wp:simplePos x="0" y="0"/>
            <wp:positionH relativeFrom="margin">
              <wp:posOffset>4312285</wp:posOffset>
            </wp:positionH>
            <wp:positionV relativeFrom="margin">
              <wp:posOffset>-259080</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9E01C8" w14:textId="77777777" w:rsidR="005E62D7" w:rsidRDefault="005E62D7" w:rsidP="000F006D">
      <w:pPr>
        <w:rPr>
          <w:rFonts w:ascii="Arial" w:eastAsiaTheme="minorHAnsi" w:hAnsi="Arial" w:cs="Arial"/>
          <w:sz w:val="24"/>
          <w:szCs w:val="24"/>
          <w:lang w:eastAsia="en-US"/>
        </w:rPr>
      </w:pPr>
    </w:p>
    <w:p w14:paraId="25B6F55A" w14:textId="77777777" w:rsidR="00C175A9" w:rsidRDefault="00C175A9" w:rsidP="000F006D">
      <w:pPr>
        <w:rPr>
          <w:rFonts w:ascii="Arial" w:eastAsiaTheme="minorHAnsi" w:hAnsi="Arial" w:cs="Arial"/>
          <w:sz w:val="24"/>
          <w:szCs w:val="24"/>
          <w:lang w:eastAsia="en-US"/>
        </w:rPr>
      </w:pPr>
    </w:p>
    <w:p w14:paraId="76EF512A" w14:textId="77777777" w:rsidR="00DF37C9" w:rsidRPr="001756EA" w:rsidRDefault="00DF37C9" w:rsidP="00B46502">
      <w:pPr>
        <w:rPr>
          <w:rFonts w:ascii="Arial" w:eastAsiaTheme="minorHAnsi" w:hAnsi="Arial" w:cs="Arial"/>
          <w:sz w:val="24"/>
          <w:szCs w:val="24"/>
          <w:lang w:eastAsia="en-US"/>
        </w:rPr>
      </w:pPr>
    </w:p>
    <w:p w14:paraId="5609AAEF" w14:textId="77777777"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14:paraId="4BEF7FFF" w14:textId="77777777" w:rsidR="00033AED" w:rsidRDefault="00033AED"/>
    <w:tbl>
      <w:tblPr>
        <w:tblStyle w:val="TableGrid"/>
        <w:tblW w:w="10173" w:type="dxa"/>
        <w:tblInd w:w="0" w:type="dxa"/>
        <w:tblLook w:val="04A0" w:firstRow="1" w:lastRow="0" w:firstColumn="1" w:lastColumn="0" w:noHBand="0" w:noVBand="1"/>
      </w:tblPr>
      <w:tblGrid>
        <w:gridCol w:w="2376"/>
        <w:gridCol w:w="4536"/>
        <w:gridCol w:w="3261"/>
      </w:tblGrid>
      <w:tr w:rsidR="00033AED" w:rsidRPr="009512CF" w14:paraId="39C5FF3C" w14:textId="77777777" w:rsidTr="00C46ECB">
        <w:trPr>
          <w:trHeight w:val="567"/>
        </w:trPr>
        <w:tc>
          <w:tcPr>
            <w:tcW w:w="2376" w:type="dxa"/>
            <w:vAlign w:val="center"/>
          </w:tcPr>
          <w:p w14:paraId="3E0E2610" w14:textId="77777777" w:rsidR="00033AED" w:rsidRPr="00856509" w:rsidRDefault="003919F9" w:rsidP="00C46ECB">
            <w:pPr>
              <w:rPr>
                <w:rFonts w:ascii="Arial" w:hAnsi="Arial" w:cs="Arial"/>
                <w:b/>
                <w:color w:val="1F497D" w:themeColor="text2"/>
                <w:sz w:val="24"/>
                <w:szCs w:val="24"/>
              </w:rPr>
            </w:pPr>
            <w:r w:rsidRPr="00856509">
              <w:rPr>
                <w:rFonts w:ascii="Arial" w:hAnsi="Arial" w:cs="Arial"/>
                <w:b/>
                <w:color w:val="1F497D" w:themeColor="text2"/>
                <w:sz w:val="24"/>
                <w:szCs w:val="24"/>
              </w:rPr>
              <w:t>Post</w:t>
            </w:r>
            <w:r w:rsidR="00033AED" w:rsidRPr="00856509">
              <w:rPr>
                <w:rFonts w:ascii="Arial" w:hAnsi="Arial" w:cs="Arial"/>
                <w:b/>
                <w:color w:val="1F497D" w:themeColor="text2"/>
                <w:sz w:val="24"/>
                <w:szCs w:val="24"/>
              </w:rPr>
              <w:t xml:space="preserve"> Title:</w:t>
            </w:r>
          </w:p>
        </w:tc>
        <w:tc>
          <w:tcPr>
            <w:tcW w:w="7797" w:type="dxa"/>
            <w:gridSpan w:val="2"/>
            <w:vAlign w:val="center"/>
          </w:tcPr>
          <w:p w14:paraId="3FD71824" w14:textId="77777777" w:rsidR="005E1FCA" w:rsidRPr="00C46ECB" w:rsidRDefault="00B74243" w:rsidP="00C46ECB">
            <w:pPr>
              <w:rPr>
                <w:rFonts w:ascii="Arial" w:hAnsi="Arial" w:cs="Arial"/>
                <w:sz w:val="24"/>
                <w:szCs w:val="24"/>
              </w:rPr>
            </w:pPr>
            <w:r>
              <w:rPr>
                <w:rFonts w:ascii="Arial" w:hAnsi="Arial" w:cs="Arial"/>
                <w:sz w:val="24"/>
                <w:szCs w:val="24"/>
              </w:rPr>
              <w:t xml:space="preserve">Estates </w:t>
            </w:r>
            <w:r w:rsidR="00627857" w:rsidRPr="00B74243">
              <w:rPr>
                <w:rFonts w:ascii="Arial" w:hAnsi="Arial" w:cs="Arial"/>
                <w:sz w:val="24"/>
                <w:szCs w:val="24"/>
              </w:rPr>
              <w:t>Trainee</w:t>
            </w:r>
            <w:r w:rsidR="007B79A9" w:rsidRPr="00B74243">
              <w:rPr>
                <w:rFonts w:ascii="Arial" w:hAnsi="Arial" w:cs="Arial"/>
                <w:sz w:val="24"/>
                <w:szCs w:val="24"/>
              </w:rPr>
              <w:t xml:space="preserve"> </w:t>
            </w:r>
            <w:r w:rsidR="008812AA" w:rsidRPr="00B74243">
              <w:rPr>
                <w:rFonts w:ascii="Arial" w:hAnsi="Arial" w:cs="Arial"/>
                <w:sz w:val="24"/>
                <w:szCs w:val="24"/>
              </w:rPr>
              <w:t>Building Surveyor</w:t>
            </w:r>
          </w:p>
        </w:tc>
      </w:tr>
      <w:tr w:rsidR="004D2732" w:rsidRPr="009512CF" w14:paraId="2BE8D397" w14:textId="77777777" w:rsidTr="00C46ECB">
        <w:trPr>
          <w:trHeight w:val="567"/>
        </w:trPr>
        <w:tc>
          <w:tcPr>
            <w:tcW w:w="2376" w:type="dxa"/>
            <w:vAlign w:val="center"/>
          </w:tcPr>
          <w:p w14:paraId="7BDD78AF" w14:textId="77777777" w:rsidR="004D2732" w:rsidRPr="009512CF" w:rsidRDefault="004D2732" w:rsidP="00C46ECB">
            <w:pPr>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tc>
        <w:tc>
          <w:tcPr>
            <w:tcW w:w="4536" w:type="dxa"/>
            <w:vAlign w:val="center"/>
          </w:tcPr>
          <w:p w14:paraId="7A6BD43F" w14:textId="77777777" w:rsidR="004D2732" w:rsidRPr="003919F9" w:rsidRDefault="008D34CD" w:rsidP="00C46ECB">
            <w:pPr>
              <w:rPr>
                <w:rFonts w:ascii="Arial" w:hAnsi="Arial" w:cs="Arial"/>
                <w:color w:val="1F497D" w:themeColor="text2"/>
                <w:sz w:val="24"/>
                <w:szCs w:val="24"/>
              </w:rPr>
            </w:pPr>
            <w:r>
              <w:rPr>
                <w:rFonts w:ascii="Arial" w:hAnsi="Arial" w:cs="Arial"/>
                <w:sz w:val="24"/>
                <w:szCs w:val="24"/>
              </w:rPr>
              <w:t>LC</w:t>
            </w:r>
            <w:r w:rsidR="00545B61">
              <w:rPr>
                <w:rFonts w:ascii="Arial" w:hAnsi="Arial" w:cs="Arial"/>
                <w:sz w:val="24"/>
                <w:szCs w:val="24"/>
              </w:rPr>
              <w:t xml:space="preserve"> </w:t>
            </w:r>
            <w:r>
              <w:rPr>
                <w:rFonts w:ascii="Arial" w:hAnsi="Arial" w:cs="Arial"/>
                <w:sz w:val="24"/>
                <w:szCs w:val="24"/>
              </w:rPr>
              <w:t>6</w:t>
            </w:r>
          </w:p>
        </w:tc>
        <w:tc>
          <w:tcPr>
            <w:tcW w:w="3261" w:type="dxa"/>
            <w:vAlign w:val="center"/>
          </w:tcPr>
          <w:p w14:paraId="15BA6CB3" w14:textId="77777777" w:rsidR="004D2732" w:rsidRPr="009512CF" w:rsidRDefault="004D2732" w:rsidP="00C46ECB">
            <w:pPr>
              <w:jc w:val="center"/>
              <w:rPr>
                <w:rFonts w:ascii="Arial" w:hAnsi="Arial" w:cs="Arial"/>
                <w:color w:val="1F497D" w:themeColor="text2"/>
                <w:sz w:val="24"/>
                <w:szCs w:val="24"/>
              </w:rPr>
            </w:pPr>
            <w:r>
              <w:rPr>
                <w:rFonts w:ascii="Arial" w:hAnsi="Arial" w:cs="Arial"/>
                <w:b/>
                <w:color w:val="1F497D" w:themeColor="text2"/>
                <w:sz w:val="24"/>
                <w:szCs w:val="24"/>
              </w:rPr>
              <w:t>JE:</w:t>
            </w:r>
            <w:r w:rsidRPr="004D2732">
              <w:rPr>
                <w:rFonts w:ascii="Arial" w:hAnsi="Arial" w:cs="Arial"/>
                <w:b/>
                <w:color w:val="1F497D" w:themeColor="text2"/>
                <w:sz w:val="24"/>
                <w:szCs w:val="24"/>
              </w:rPr>
              <w:t xml:space="preserve"> </w:t>
            </w:r>
            <w:r w:rsidR="00B74243">
              <w:rPr>
                <w:rFonts w:ascii="Arial" w:hAnsi="Arial" w:cs="Arial"/>
                <w:b/>
                <w:color w:val="1F497D" w:themeColor="text2"/>
                <w:sz w:val="24"/>
                <w:szCs w:val="24"/>
              </w:rPr>
              <w:t>1818</w:t>
            </w:r>
          </w:p>
        </w:tc>
      </w:tr>
      <w:tr w:rsidR="00033AED" w:rsidRPr="009512CF" w14:paraId="55F83E59" w14:textId="77777777" w:rsidTr="00C46ECB">
        <w:trPr>
          <w:trHeight w:val="567"/>
        </w:trPr>
        <w:tc>
          <w:tcPr>
            <w:tcW w:w="2376" w:type="dxa"/>
            <w:vAlign w:val="center"/>
          </w:tcPr>
          <w:p w14:paraId="1E0A030D" w14:textId="77777777" w:rsidR="00545B61" w:rsidRPr="009512CF" w:rsidRDefault="003919F9" w:rsidP="00C46ECB">
            <w:pPr>
              <w:rPr>
                <w:rFonts w:ascii="Arial" w:hAnsi="Arial" w:cs="Arial"/>
                <w:b/>
                <w:color w:val="1F497D" w:themeColor="text2"/>
                <w:sz w:val="24"/>
                <w:szCs w:val="24"/>
              </w:rPr>
            </w:pPr>
            <w:r>
              <w:rPr>
                <w:rFonts w:ascii="Arial" w:hAnsi="Arial" w:cs="Arial"/>
                <w:b/>
                <w:color w:val="1F497D" w:themeColor="text2"/>
                <w:sz w:val="24"/>
                <w:szCs w:val="24"/>
              </w:rPr>
              <w:t>Location:</w:t>
            </w:r>
          </w:p>
        </w:tc>
        <w:tc>
          <w:tcPr>
            <w:tcW w:w="7797" w:type="dxa"/>
            <w:gridSpan w:val="2"/>
            <w:vAlign w:val="center"/>
          </w:tcPr>
          <w:p w14:paraId="0123D03C" w14:textId="77777777" w:rsidR="00EE75AC" w:rsidRPr="00EE75AC" w:rsidRDefault="007C6315" w:rsidP="00C46ECB">
            <w:pPr>
              <w:rPr>
                <w:rFonts w:ascii="Arial" w:hAnsi="Arial" w:cs="Arial"/>
                <w:sz w:val="24"/>
                <w:szCs w:val="24"/>
              </w:rPr>
            </w:pPr>
            <w:r>
              <w:rPr>
                <w:rFonts w:ascii="Arial" w:hAnsi="Arial" w:cs="Arial"/>
                <w:sz w:val="24"/>
                <w:szCs w:val="24"/>
              </w:rPr>
              <w:t>Police Headquarters</w:t>
            </w:r>
          </w:p>
        </w:tc>
      </w:tr>
      <w:tr w:rsidR="00033AED" w:rsidRPr="009512CF" w14:paraId="0CCEC647" w14:textId="77777777" w:rsidTr="00C46ECB">
        <w:trPr>
          <w:trHeight w:val="567"/>
        </w:trPr>
        <w:tc>
          <w:tcPr>
            <w:tcW w:w="2376" w:type="dxa"/>
            <w:vAlign w:val="center"/>
          </w:tcPr>
          <w:p w14:paraId="2F7CD126" w14:textId="77777777" w:rsidR="00033AED" w:rsidRPr="009512CF" w:rsidRDefault="00033AED" w:rsidP="00C46ECB">
            <w:pPr>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7797" w:type="dxa"/>
            <w:gridSpan w:val="2"/>
            <w:vAlign w:val="center"/>
          </w:tcPr>
          <w:p w14:paraId="62706490" w14:textId="77777777" w:rsidR="00545B61" w:rsidRPr="00EE75AC" w:rsidRDefault="00C949AA" w:rsidP="00C46ECB">
            <w:pPr>
              <w:rPr>
                <w:rFonts w:ascii="Arial" w:hAnsi="Arial" w:cs="Arial"/>
                <w:sz w:val="24"/>
                <w:szCs w:val="24"/>
              </w:rPr>
            </w:pPr>
            <w:r w:rsidRPr="003763DA">
              <w:rPr>
                <w:rFonts w:ascii="Arial" w:hAnsi="Arial" w:cs="Arial"/>
                <w:sz w:val="24"/>
                <w:szCs w:val="24"/>
              </w:rPr>
              <w:t>Estates Building Manager</w:t>
            </w:r>
          </w:p>
        </w:tc>
      </w:tr>
    </w:tbl>
    <w:p w14:paraId="73993CB9" w14:textId="77777777" w:rsidR="00751119" w:rsidRDefault="00751119"/>
    <w:tbl>
      <w:tblPr>
        <w:tblStyle w:val="TableGrid"/>
        <w:tblW w:w="10173" w:type="dxa"/>
        <w:tblInd w:w="0" w:type="dxa"/>
        <w:tblLook w:val="04A0" w:firstRow="1" w:lastRow="0" w:firstColumn="1" w:lastColumn="0" w:noHBand="0" w:noVBand="1"/>
      </w:tblPr>
      <w:tblGrid>
        <w:gridCol w:w="10173"/>
      </w:tblGrid>
      <w:tr w:rsidR="00751119" w:rsidRPr="00914BC6" w14:paraId="2D6FB984" w14:textId="77777777" w:rsidTr="008C4791">
        <w:tc>
          <w:tcPr>
            <w:tcW w:w="10173" w:type="dxa"/>
            <w:shd w:val="clear" w:color="auto" w:fill="4F81BD" w:themeFill="accent1"/>
          </w:tcPr>
          <w:p w14:paraId="58BB887B" w14:textId="77777777" w:rsidR="00751119" w:rsidRPr="00914BC6" w:rsidRDefault="00751119">
            <w:pPr>
              <w:rPr>
                <w:b/>
                <w:sz w:val="24"/>
                <w:szCs w:val="24"/>
              </w:rPr>
            </w:pPr>
            <w:r w:rsidRPr="00914BC6">
              <w:rPr>
                <w:rFonts w:ascii="Arial" w:hAnsi="Arial" w:cs="Arial"/>
                <w:b/>
                <w:color w:val="FFFFFF" w:themeColor="background1"/>
                <w:sz w:val="24"/>
                <w:szCs w:val="24"/>
              </w:rPr>
              <w:t>Job Purpose:</w:t>
            </w:r>
          </w:p>
        </w:tc>
      </w:tr>
      <w:tr w:rsidR="00751119" w:rsidRPr="00914BC6" w14:paraId="7AD4B6F6" w14:textId="77777777" w:rsidTr="008C4791">
        <w:tc>
          <w:tcPr>
            <w:tcW w:w="10173" w:type="dxa"/>
          </w:tcPr>
          <w:p w14:paraId="322CC6D5" w14:textId="77777777" w:rsidR="000E1E6C" w:rsidRPr="00914BC6" w:rsidRDefault="007C6315" w:rsidP="004D2732">
            <w:pPr>
              <w:rPr>
                <w:rFonts w:ascii="Arial" w:hAnsi="Arial" w:cs="Arial"/>
                <w:color w:val="1F497D" w:themeColor="text2"/>
                <w:sz w:val="24"/>
                <w:szCs w:val="24"/>
              </w:rPr>
            </w:pPr>
            <w:r w:rsidRPr="00914BC6">
              <w:rPr>
                <w:rFonts w:ascii="Arial" w:hAnsi="Arial" w:cs="Arial"/>
                <w:bCs/>
                <w:sz w:val="24"/>
                <w:szCs w:val="24"/>
              </w:rPr>
              <w:t xml:space="preserve">To </w:t>
            </w:r>
            <w:r w:rsidR="007B79A9" w:rsidRPr="00914BC6">
              <w:rPr>
                <w:rFonts w:ascii="Arial" w:hAnsi="Arial" w:cs="Arial"/>
                <w:bCs/>
                <w:sz w:val="24"/>
                <w:szCs w:val="24"/>
              </w:rPr>
              <w:t xml:space="preserve">support the current Building </w:t>
            </w:r>
            <w:r w:rsidR="008812AA" w:rsidRPr="00914BC6">
              <w:rPr>
                <w:rFonts w:ascii="Arial" w:hAnsi="Arial" w:cs="Arial"/>
                <w:bCs/>
                <w:sz w:val="24"/>
                <w:szCs w:val="24"/>
              </w:rPr>
              <w:t>Surveyors</w:t>
            </w:r>
            <w:r w:rsidR="007B79A9" w:rsidRPr="00914BC6">
              <w:rPr>
                <w:rFonts w:ascii="Arial" w:hAnsi="Arial" w:cs="Arial"/>
                <w:bCs/>
                <w:sz w:val="24"/>
                <w:szCs w:val="24"/>
              </w:rPr>
              <w:t xml:space="preserve"> with the </w:t>
            </w:r>
            <w:r w:rsidRPr="00914BC6">
              <w:rPr>
                <w:rFonts w:ascii="Arial" w:hAnsi="Arial" w:cs="Arial"/>
                <w:bCs/>
                <w:sz w:val="24"/>
                <w:szCs w:val="24"/>
              </w:rPr>
              <w:t>day to day responsive repair works</w:t>
            </w:r>
            <w:r w:rsidR="00A34E92" w:rsidRPr="00914BC6">
              <w:rPr>
                <w:rFonts w:ascii="Arial" w:hAnsi="Arial" w:cs="Arial"/>
                <w:bCs/>
                <w:sz w:val="24"/>
                <w:szCs w:val="24"/>
              </w:rPr>
              <w:t>, projects</w:t>
            </w:r>
            <w:r w:rsidR="00D72499" w:rsidRPr="00914BC6">
              <w:rPr>
                <w:rFonts w:ascii="Arial" w:hAnsi="Arial" w:cs="Arial"/>
                <w:bCs/>
                <w:sz w:val="24"/>
                <w:szCs w:val="24"/>
              </w:rPr>
              <w:t>, contracts</w:t>
            </w:r>
            <w:r w:rsidR="00A34E92" w:rsidRPr="00914BC6">
              <w:rPr>
                <w:rFonts w:ascii="Arial" w:hAnsi="Arial" w:cs="Arial"/>
                <w:bCs/>
                <w:sz w:val="24"/>
                <w:szCs w:val="24"/>
              </w:rPr>
              <w:t xml:space="preserve"> and planned works</w:t>
            </w:r>
            <w:r w:rsidRPr="00914BC6">
              <w:rPr>
                <w:rFonts w:ascii="Arial" w:hAnsi="Arial" w:cs="Arial"/>
                <w:bCs/>
                <w:sz w:val="24"/>
                <w:szCs w:val="24"/>
              </w:rPr>
              <w:t xml:space="preserve"> to all the </w:t>
            </w:r>
            <w:r w:rsidR="00604676" w:rsidRPr="00914BC6">
              <w:rPr>
                <w:rFonts w:ascii="Arial" w:hAnsi="Arial" w:cs="Arial"/>
                <w:bCs/>
                <w:sz w:val="24"/>
                <w:szCs w:val="24"/>
              </w:rPr>
              <w:t>buildings</w:t>
            </w:r>
            <w:r w:rsidRPr="00914BC6">
              <w:rPr>
                <w:rFonts w:ascii="Arial" w:hAnsi="Arial" w:cs="Arial"/>
                <w:bCs/>
                <w:sz w:val="24"/>
                <w:szCs w:val="24"/>
              </w:rPr>
              <w:t xml:space="preserve"> within the Police and Crime Commissioner’s property portfolio.</w:t>
            </w:r>
          </w:p>
        </w:tc>
      </w:tr>
    </w:tbl>
    <w:p w14:paraId="4D7BF68C" w14:textId="77777777" w:rsidR="00751119" w:rsidRPr="00914BC6" w:rsidRDefault="00751119">
      <w:pPr>
        <w:rPr>
          <w:sz w:val="24"/>
          <w:szCs w:val="24"/>
        </w:rPr>
      </w:pPr>
    </w:p>
    <w:tbl>
      <w:tblPr>
        <w:tblStyle w:val="TableGrid"/>
        <w:tblW w:w="10173" w:type="dxa"/>
        <w:tblInd w:w="0" w:type="dxa"/>
        <w:tblLook w:val="04A0" w:firstRow="1" w:lastRow="0" w:firstColumn="1" w:lastColumn="0" w:noHBand="0" w:noVBand="1"/>
      </w:tblPr>
      <w:tblGrid>
        <w:gridCol w:w="10173"/>
      </w:tblGrid>
      <w:tr w:rsidR="00EF3C07" w:rsidRPr="00914BC6" w14:paraId="646825D5" w14:textId="77777777" w:rsidTr="008C4791">
        <w:tc>
          <w:tcPr>
            <w:tcW w:w="10173" w:type="dxa"/>
            <w:shd w:val="clear" w:color="auto" w:fill="4F81BD" w:themeFill="accent1"/>
          </w:tcPr>
          <w:p w14:paraId="27AE4A61" w14:textId="77777777" w:rsidR="00EF3C07" w:rsidRPr="00914BC6" w:rsidRDefault="00EF3C07" w:rsidP="00EF3C07">
            <w:pPr>
              <w:rPr>
                <w:b/>
                <w:sz w:val="24"/>
                <w:szCs w:val="24"/>
              </w:rPr>
            </w:pPr>
            <w:r w:rsidRPr="00914BC6">
              <w:rPr>
                <w:rFonts w:ascii="Arial" w:hAnsi="Arial" w:cs="Arial"/>
                <w:b/>
                <w:color w:val="FFFFFF" w:themeColor="background1"/>
                <w:sz w:val="24"/>
                <w:szCs w:val="24"/>
              </w:rPr>
              <w:t>Key Responsibilities:</w:t>
            </w:r>
          </w:p>
        </w:tc>
      </w:tr>
      <w:tr w:rsidR="00EF3C07" w:rsidRPr="00914BC6" w14:paraId="505BF727" w14:textId="77777777" w:rsidTr="008C4791">
        <w:tc>
          <w:tcPr>
            <w:tcW w:w="10173" w:type="dxa"/>
          </w:tcPr>
          <w:p w14:paraId="0A8037DF" w14:textId="77777777" w:rsidR="00235374" w:rsidRPr="00914BC6" w:rsidRDefault="00235374" w:rsidP="00235374">
            <w:pPr>
              <w:rPr>
                <w:rFonts w:ascii="Arial" w:hAnsi="Arial" w:cs="Arial"/>
                <w:b/>
                <w:sz w:val="24"/>
                <w:szCs w:val="24"/>
                <w:lang w:eastAsia="en-GB"/>
              </w:rPr>
            </w:pPr>
            <w:r w:rsidRPr="00914BC6">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14:paraId="73EC112B" w14:textId="77777777" w:rsidR="007452A7" w:rsidRPr="00914BC6" w:rsidRDefault="007452A7" w:rsidP="00235374">
            <w:pPr>
              <w:rPr>
                <w:rFonts w:ascii="Arial" w:hAnsi="Arial" w:cs="Arial"/>
                <w:b/>
                <w:sz w:val="24"/>
                <w:szCs w:val="24"/>
                <w:lang w:eastAsia="en-GB"/>
              </w:rPr>
            </w:pPr>
          </w:p>
          <w:p w14:paraId="425B9070" w14:textId="77777777" w:rsidR="00A34E92" w:rsidRPr="00914BC6" w:rsidRDefault="00A34E92" w:rsidP="00914BC6">
            <w:pPr>
              <w:numPr>
                <w:ilvl w:val="0"/>
                <w:numId w:val="11"/>
              </w:numPr>
              <w:overflowPunct/>
              <w:autoSpaceDE/>
              <w:autoSpaceDN/>
              <w:adjustRightInd/>
              <w:ind w:left="360"/>
              <w:textAlignment w:val="auto"/>
              <w:rPr>
                <w:rFonts w:ascii="Arial" w:hAnsi="Arial" w:cs="Arial"/>
                <w:sz w:val="24"/>
                <w:szCs w:val="24"/>
              </w:rPr>
            </w:pPr>
            <w:r w:rsidRPr="00914BC6">
              <w:rPr>
                <w:rFonts w:ascii="Arial" w:hAnsi="Arial" w:cs="Arial"/>
                <w:sz w:val="24"/>
                <w:szCs w:val="24"/>
              </w:rPr>
              <w:t xml:space="preserve">To </w:t>
            </w:r>
            <w:r w:rsidR="007B79A9" w:rsidRPr="00914BC6">
              <w:rPr>
                <w:rFonts w:ascii="Arial" w:hAnsi="Arial" w:cs="Arial"/>
                <w:sz w:val="24"/>
                <w:szCs w:val="24"/>
              </w:rPr>
              <w:t xml:space="preserve">support and assist the </w:t>
            </w:r>
            <w:r w:rsidR="006F49BA" w:rsidRPr="00914BC6">
              <w:rPr>
                <w:rFonts w:ascii="Arial" w:hAnsi="Arial" w:cs="Arial"/>
                <w:sz w:val="24"/>
                <w:szCs w:val="24"/>
              </w:rPr>
              <w:t>Building S</w:t>
            </w:r>
            <w:r w:rsidR="008812AA" w:rsidRPr="00914BC6">
              <w:rPr>
                <w:rFonts w:ascii="Arial" w:hAnsi="Arial" w:cs="Arial"/>
                <w:sz w:val="24"/>
                <w:szCs w:val="24"/>
              </w:rPr>
              <w:t>urveyors</w:t>
            </w:r>
            <w:r w:rsidR="007B79A9" w:rsidRPr="00914BC6">
              <w:rPr>
                <w:rFonts w:ascii="Arial" w:hAnsi="Arial" w:cs="Arial"/>
                <w:sz w:val="24"/>
                <w:szCs w:val="24"/>
              </w:rPr>
              <w:t xml:space="preserve"> in providing </w:t>
            </w:r>
            <w:r w:rsidRPr="00914BC6">
              <w:rPr>
                <w:rFonts w:ascii="Arial" w:hAnsi="Arial" w:cs="Arial"/>
                <w:sz w:val="24"/>
                <w:szCs w:val="24"/>
              </w:rPr>
              <w:t>professional</w:t>
            </w:r>
            <w:r w:rsidR="004D604C" w:rsidRPr="00914BC6">
              <w:rPr>
                <w:rFonts w:ascii="Arial" w:hAnsi="Arial" w:cs="Arial"/>
                <w:sz w:val="24"/>
                <w:szCs w:val="24"/>
              </w:rPr>
              <w:t xml:space="preserve"> and</w:t>
            </w:r>
            <w:r w:rsidRPr="00914BC6">
              <w:rPr>
                <w:rFonts w:ascii="Arial" w:hAnsi="Arial" w:cs="Arial"/>
                <w:sz w:val="24"/>
                <w:szCs w:val="24"/>
              </w:rPr>
              <w:t xml:space="preserve"> technical advice on a wide range of </w:t>
            </w:r>
            <w:r w:rsidR="008812AA" w:rsidRPr="00914BC6">
              <w:rPr>
                <w:rFonts w:ascii="Arial" w:hAnsi="Arial" w:cs="Arial"/>
                <w:sz w:val="24"/>
                <w:szCs w:val="24"/>
              </w:rPr>
              <w:t xml:space="preserve">building related </w:t>
            </w:r>
            <w:r w:rsidR="007B79A9" w:rsidRPr="00914BC6">
              <w:rPr>
                <w:rFonts w:ascii="Arial" w:hAnsi="Arial" w:cs="Arial"/>
                <w:sz w:val="24"/>
                <w:szCs w:val="24"/>
              </w:rPr>
              <w:t>i</w:t>
            </w:r>
            <w:r w:rsidRPr="00914BC6">
              <w:rPr>
                <w:rFonts w:ascii="Arial" w:hAnsi="Arial" w:cs="Arial"/>
                <w:sz w:val="24"/>
                <w:szCs w:val="24"/>
              </w:rPr>
              <w:t xml:space="preserve">ssues. </w:t>
            </w:r>
          </w:p>
          <w:p w14:paraId="4DC0EF3B" w14:textId="77777777" w:rsidR="00A34E92" w:rsidRPr="00914BC6" w:rsidRDefault="00A34E92" w:rsidP="00914BC6">
            <w:pPr>
              <w:tabs>
                <w:tab w:val="num" w:pos="567"/>
              </w:tabs>
              <w:ind w:left="207" w:hanging="567"/>
              <w:rPr>
                <w:rFonts w:ascii="Arial" w:hAnsi="Arial" w:cs="Arial"/>
                <w:sz w:val="24"/>
                <w:szCs w:val="24"/>
              </w:rPr>
            </w:pPr>
          </w:p>
          <w:p w14:paraId="7DA67C67" w14:textId="77777777" w:rsidR="00A34E92" w:rsidRPr="00914BC6" w:rsidRDefault="00A34E92" w:rsidP="00914BC6">
            <w:pPr>
              <w:numPr>
                <w:ilvl w:val="0"/>
                <w:numId w:val="11"/>
              </w:numPr>
              <w:overflowPunct/>
              <w:autoSpaceDE/>
              <w:autoSpaceDN/>
              <w:adjustRightInd/>
              <w:ind w:left="360"/>
              <w:textAlignment w:val="auto"/>
              <w:rPr>
                <w:rFonts w:ascii="Arial" w:hAnsi="Arial" w:cs="Arial"/>
                <w:sz w:val="24"/>
                <w:szCs w:val="24"/>
              </w:rPr>
            </w:pPr>
            <w:r w:rsidRPr="00914BC6">
              <w:rPr>
                <w:rFonts w:ascii="Arial" w:hAnsi="Arial" w:cs="Arial"/>
                <w:sz w:val="24"/>
                <w:szCs w:val="24"/>
              </w:rPr>
              <w:t xml:space="preserve">To </w:t>
            </w:r>
            <w:r w:rsidR="007B79A9" w:rsidRPr="00914BC6">
              <w:rPr>
                <w:rFonts w:ascii="Arial" w:hAnsi="Arial" w:cs="Arial"/>
                <w:sz w:val="24"/>
                <w:szCs w:val="24"/>
              </w:rPr>
              <w:t>assist in providing</w:t>
            </w:r>
            <w:r w:rsidRPr="00914BC6">
              <w:rPr>
                <w:rFonts w:ascii="Arial" w:hAnsi="Arial" w:cs="Arial"/>
                <w:sz w:val="24"/>
                <w:szCs w:val="24"/>
              </w:rPr>
              <w:t xml:space="preserve"> our customers with an efficient and cost effective responsive (day to day) reactive &amp; maintenance service</w:t>
            </w:r>
            <w:r w:rsidR="006E3C3B" w:rsidRPr="00914BC6">
              <w:rPr>
                <w:rFonts w:ascii="Arial" w:hAnsi="Arial" w:cs="Arial"/>
                <w:sz w:val="24"/>
                <w:szCs w:val="24"/>
              </w:rPr>
              <w:t xml:space="preserve"> as well as planning, designing and coordinating minor refurbishment and modernisation schemes</w:t>
            </w:r>
            <w:r w:rsidRPr="00914BC6">
              <w:rPr>
                <w:rFonts w:ascii="Arial" w:hAnsi="Arial" w:cs="Arial"/>
                <w:sz w:val="24"/>
                <w:szCs w:val="24"/>
              </w:rPr>
              <w:t xml:space="preserve">. </w:t>
            </w:r>
          </w:p>
          <w:p w14:paraId="76FF70AD" w14:textId="77777777" w:rsidR="00A04455" w:rsidRPr="00914BC6" w:rsidRDefault="00A04455" w:rsidP="00914BC6">
            <w:pPr>
              <w:pStyle w:val="ListParagraph"/>
              <w:ind w:left="360"/>
              <w:rPr>
                <w:rFonts w:ascii="Arial" w:hAnsi="Arial" w:cs="Arial"/>
                <w:sz w:val="24"/>
                <w:szCs w:val="24"/>
              </w:rPr>
            </w:pPr>
          </w:p>
          <w:p w14:paraId="4092A764" w14:textId="77777777" w:rsidR="006E3C3B" w:rsidRPr="00914BC6" w:rsidRDefault="007B79A9" w:rsidP="00914BC6">
            <w:pPr>
              <w:numPr>
                <w:ilvl w:val="0"/>
                <w:numId w:val="11"/>
              </w:numPr>
              <w:overflowPunct/>
              <w:autoSpaceDE/>
              <w:autoSpaceDN/>
              <w:adjustRightInd/>
              <w:ind w:left="360"/>
              <w:textAlignment w:val="auto"/>
              <w:rPr>
                <w:rFonts w:ascii="Arial" w:hAnsi="Arial" w:cs="Arial"/>
                <w:sz w:val="24"/>
                <w:szCs w:val="24"/>
              </w:rPr>
            </w:pPr>
            <w:r w:rsidRPr="00914BC6">
              <w:rPr>
                <w:rFonts w:ascii="Arial" w:hAnsi="Arial" w:cs="Arial"/>
                <w:sz w:val="24"/>
                <w:szCs w:val="24"/>
              </w:rPr>
              <w:t xml:space="preserve">To have an understanding of </w:t>
            </w:r>
            <w:r w:rsidR="00A04455" w:rsidRPr="00914BC6">
              <w:rPr>
                <w:rFonts w:ascii="Arial" w:hAnsi="Arial" w:cs="Arial"/>
                <w:sz w:val="24"/>
                <w:szCs w:val="24"/>
              </w:rPr>
              <w:t>the management and forecast</w:t>
            </w:r>
            <w:r w:rsidRPr="00914BC6">
              <w:rPr>
                <w:rFonts w:ascii="Arial" w:hAnsi="Arial" w:cs="Arial"/>
                <w:sz w:val="24"/>
                <w:szCs w:val="24"/>
              </w:rPr>
              <w:t>ing</w:t>
            </w:r>
            <w:r w:rsidR="00A04455" w:rsidRPr="00914BC6">
              <w:rPr>
                <w:rFonts w:ascii="Arial" w:hAnsi="Arial" w:cs="Arial"/>
                <w:sz w:val="24"/>
                <w:szCs w:val="24"/>
              </w:rPr>
              <w:t xml:space="preserve"> of annual spend, using whole life cycle cost techniques</w:t>
            </w:r>
            <w:r w:rsidRPr="00914BC6">
              <w:rPr>
                <w:rFonts w:ascii="Arial" w:hAnsi="Arial" w:cs="Arial"/>
                <w:sz w:val="24"/>
                <w:szCs w:val="24"/>
              </w:rPr>
              <w:t xml:space="preserve"> and to </w:t>
            </w:r>
            <w:r w:rsidR="00A04455" w:rsidRPr="00914BC6">
              <w:rPr>
                <w:rFonts w:ascii="Arial" w:hAnsi="Arial" w:cs="Arial"/>
                <w:sz w:val="24"/>
                <w:szCs w:val="24"/>
              </w:rPr>
              <w:t>ensur</w:t>
            </w:r>
            <w:r w:rsidRPr="00914BC6">
              <w:rPr>
                <w:rFonts w:ascii="Arial" w:hAnsi="Arial" w:cs="Arial"/>
                <w:sz w:val="24"/>
                <w:szCs w:val="24"/>
              </w:rPr>
              <w:t>e</w:t>
            </w:r>
            <w:r w:rsidR="00A04455" w:rsidRPr="00914BC6">
              <w:rPr>
                <w:rFonts w:ascii="Arial" w:hAnsi="Arial" w:cs="Arial"/>
                <w:sz w:val="24"/>
                <w:szCs w:val="24"/>
              </w:rPr>
              <w:t xml:space="preserve"> work is</w:t>
            </w:r>
            <w:r w:rsidR="004D604C" w:rsidRPr="00914BC6">
              <w:rPr>
                <w:rFonts w:ascii="Arial" w:hAnsi="Arial" w:cs="Arial"/>
                <w:sz w:val="24"/>
                <w:szCs w:val="24"/>
              </w:rPr>
              <w:t xml:space="preserve"> </w:t>
            </w:r>
            <w:r w:rsidR="00A04455" w:rsidRPr="00914BC6">
              <w:rPr>
                <w:rFonts w:ascii="Arial" w:hAnsi="Arial" w:cs="Arial"/>
                <w:sz w:val="24"/>
                <w:szCs w:val="24"/>
              </w:rPr>
              <w:t>kept to budget</w:t>
            </w:r>
            <w:r w:rsidR="004D604C" w:rsidRPr="00914BC6">
              <w:rPr>
                <w:rFonts w:ascii="Arial" w:hAnsi="Arial" w:cs="Arial"/>
                <w:sz w:val="24"/>
                <w:szCs w:val="24"/>
              </w:rPr>
              <w:t>.</w:t>
            </w:r>
            <w:r w:rsidR="006E3C3B" w:rsidRPr="00914BC6">
              <w:rPr>
                <w:rFonts w:ascii="Arial" w:hAnsi="Arial" w:cs="Arial"/>
                <w:sz w:val="24"/>
                <w:szCs w:val="24"/>
              </w:rPr>
              <w:t xml:space="preserve">  </w:t>
            </w:r>
          </w:p>
          <w:p w14:paraId="552C7B9F" w14:textId="77777777" w:rsidR="00A34E92" w:rsidRPr="00914BC6" w:rsidRDefault="00A34E92" w:rsidP="00914BC6">
            <w:pPr>
              <w:tabs>
                <w:tab w:val="num" w:pos="567"/>
              </w:tabs>
              <w:ind w:left="207" w:hanging="567"/>
              <w:rPr>
                <w:rFonts w:ascii="Arial" w:hAnsi="Arial" w:cs="Arial"/>
                <w:sz w:val="24"/>
                <w:szCs w:val="24"/>
              </w:rPr>
            </w:pPr>
          </w:p>
          <w:p w14:paraId="268F69DD" w14:textId="77777777" w:rsidR="00A34E92" w:rsidRPr="00914BC6" w:rsidRDefault="00A34E92" w:rsidP="00914BC6">
            <w:pPr>
              <w:numPr>
                <w:ilvl w:val="0"/>
                <w:numId w:val="11"/>
              </w:numPr>
              <w:overflowPunct/>
              <w:autoSpaceDE/>
              <w:autoSpaceDN/>
              <w:adjustRightInd/>
              <w:ind w:left="360"/>
              <w:textAlignment w:val="auto"/>
              <w:rPr>
                <w:rFonts w:ascii="Arial" w:hAnsi="Arial" w:cs="Arial"/>
                <w:sz w:val="24"/>
                <w:szCs w:val="24"/>
              </w:rPr>
            </w:pPr>
            <w:r w:rsidRPr="00914BC6">
              <w:rPr>
                <w:rFonts w:ascii="Arial" w:hAnsi="Arial" w:cs="Arial"/>
                <w:sz w:val="24"/>
                <w:szCs w:val="24"/>
              </w:rPr>
              <w:t xml:space="preserve">To </w:t>
            </w:r>
            <w:r w:rsidR="003913F9" w:rsidRPr="00914BC6">
              <w:rPr>
                <w:rFonts w:ascii="Arial" w:hAnsi="Arial" w:cs="Arial"/>
                <w:sz w:val="24"/>
                <w:szCs w:val="24"/>
              </w:rPr>
              <w:t xml:space="preserve">assist in the </w:t>
            </w:r>
            <w:r w:rsidRPr="00914BC6">
              <w:rPr>
                <w:rFonts w:ascii="Arial" w:hAnsi="Arial" w:cs="Arial"/>
                <w:sz w:val="24"/>
                <w:szCs w:val="24"/>
              </w:rPr>
              <w:t>prepar</w:t>
            </w:r>
            <w:r w:rsidR="003913F9" w:rsidRPr="00914BC6">
              <w:rPr>
                <w:rFonts w:ascii="Arial" w:hAnsi="Arial" w:cs="Arial"/>
                <w:sz w:val="24"/>
                <w:szCs w:val="24"/>
              </w:rPr>
              <w:t>ation of</w:t>
            </w:r>
            <w:r w:rsidR="006E3C3B" w:rsidRPr="00914BC6">
              <w:rPr>
                <w:rFonts w:ascii="Arial" w:hAnsi="Arial" w:cs="Arial"/>
                <w:sz w:val="24"/>
                <w:szCs w:val="24"/>
              </w:rPr>
              <w:t xml:space="preserve"> </w:t>
            </w:r>
            <w:r w:rsidRPr="00914BC6">
              <w:rPr>
                <w:rFonts w:ascii="Arial" w:hAnsi="Arial" w:cs="Arial"/>
                <w:sz w:val="24"/>
                <w:szCs w:val="24"/>
              </w:rPr>
              <w:t>specifications, drawings, schedules and other contract documents to enable competitive tender</w:t>
            </w:r>
            <w:r w:rsidR="00FE592B" w:rsidRPr="00914BC6">
              <w:rPr>
                <w:rFonts w:ascii="Arial" w:hAnsi="Arial" w:cs="Arial"/>
                <w:sz w:val="24"/>
                <w:szCs w:val="24"/>
              </w:rPr>
              <w:t>ing</w:t>
            </w:r>
            <w:r w:rsidRPr="00914BC6">
              <w:rPr>
                <w:rFonts w:ascii="Arial" w:hAnsi="Arial" w:cs="Arial"/>
                <w:sz w:val="24"/>
                <w:szCs w:val="24"/>
              </w:rPr>
              <w:t xml:space="preserve"> for the programmed maintenance schemes </w:t>
            </w:r>
            <w:r w:rsidR="00FE592B" w:rsidRPr="00914BC6">
              <w:rPr>
                <w:rFonts w:ascii="Arial" w:hAnsi="Arial" w:cs="Arial"/>
                <w:sz w:val="24"/>
                <w:szCs w:val="24"/>
              </w:rPr>
              <w:t xml:space="preserve">&amp; projects, ensuring that the design and maintenance of building systems meet legislative </w:t>
            </w:r>
            <w:r w:rsidR="00A04455" w:rsidRPr="00914BC6">
              <w:rPr>
                <w:rFonts w:ascii="Arial" w:hAnsi="Arial" w:cs="Arial"/>
                <w:sz w:val="24"/>
                <w:szCs w:val="24"/>
              </w:rPr>
              <w:t>and health &amp; safety requirements.</w:t>
            </w:r>
          </w:p>
          <w:p w14:paraId="66DD1AB9" w14:textId="77777777" w:rsidR="00A34E92" w:rsidRPr="00914BC6" w:rsidRDefault="00A34E92" w:rsidP="00914BC6">
            <w:pPr>
              <w:tabs>
                <w:tab w:val="num" w:pos="567"/>
              </w:tabs>
              <w:ind w:left="207" w:hanging="567"/>
              <w:rPr>
                <w:rFonts w:ascii="Arial" w:hAnsi="Arial" w:cs="Arial"/>
                <w:sz w:val="24"/>
                <w:szCs w:val="24"/>
              </w:rPr>
            </w:pPr>
          </w:p>
          <w:p w14:paraId="4B572A6F" w14:textId="77777777" w:rsidR="00A34E92" w:rsidRPr="00914BC6" w:rsidRDefault="00A34E92" w:rsidP="00914BC6">
            <w:pPr>
              <w:numPr>
                <w:ilvl w:val="0"/>
                <w:numId w:val="11"/>
              </w:numPr>
              <w:overflowPunct/>
              <w:autoSpaceDE/>
              <w:autoSpaceDN/>
              <w:adjustRightInd/>
              <w:ind w:left="360"/>
              <w:textAlignment w:val="auto"/>
              <w:rPr>
                <w:rFonts w:ascii="Arial" w:hAnsi="Arial" w:cs="Arial"/>
                <w:sz w:val="24"/>
                <w:szCs w:val="24"/>
              </w:rPr>
            </w:pPr>
            <w:r w:rsidRPr="00914BC6">
              <w:rPr>
                <w:rFonts w:ascii="Arial" w:hAnsi="Arial" w:cs="Arial"/>
                <w:sz w:val="24"/>
                <w:szCs w:val="24"/>
              </w:rPr>
              <w:t xml:space="preserve">To </w:t>
            </w:r>
            <w:r w:rsidR="003913F9" w:rsidRPr="00914BC6">
              <w:rPr>
                <w:rFonts w:ascii="Arial" w:hAnsi="Arial" w:cs="Arial"/>
                <w:sz w:val="24"/>
                <w:szCs w:val="24"/>
              </w:rPr>
              <w:t xml:space="preserve">assist where applicable the </w:t>
            </w:r>
            <w:r w:rsidRPr="00914BC6">
              <w:rPr>
                <w:rFonts w:ascii="Arial" w:hAnsi="Arial" w:cs="Arial"/>
                <w:sz w:val="24"/>
                <w:szCs w:val="24"/>
              </w:rPr>
              <w:t xml:space="preserve">Project Manager </w:t>
            </w:r>
            <w:r w:rsidR="0045513C" w:rsidRPr="00914BC6">
              <w:rPr>
                <w:rFonts w:ascii="Arial" w:hAnsi="Arial" w:cs="Arial"/>
                <w:sz w:val="24"/>
                <w:szCs w:val="24"/>
              </w:rPr>
              <w:t>&amp; Building Services Engineers on</w:t>
            </w:r>
            <w:r w:rsidRPr="00914BC6">
              <w:rPr>
                <w:rFonts w:ascii="Arial" w:hAnsi="Arial" w:cs="Arial"/>
                <w:sz w:val="24"/>
                <w:szCs w:val="24"/>
              </w:rPr>
              <w:t xml:space="preserve"> schemes</w:t>
            </w:r>
            <w:r w:rsidR="003913F9" w:rsidRPr="00914BC6">
              <w:rPr>
                <w:rFonts w:ascii="Arial" w:hAnsi="Arial" w:cs="Arial"/>
                <w:sz w:val="24"/>
                <w:szCs w:val="24"/>
              </w:rPr>
              <w:t xml:space="preserve"> which will </w:t>
            </w:r>
            <w:r w:rsidRPr="00914BC6">
              <w:rPr>
                <w:rFonts w:ascii="Arial" w:hAnsi="Arial" w:cs="Arial"/>
                <w:sz w:val="24"/>
                <w:szCs w:val="24"/>
              </w:rPr>
              <w:t>includ</w:t>
            </w:r>
            <w:r w:rsidR="003913F9" w:rsidRPr="00914BC6">
              <w:rPr>
                <w:rFonts w:ascii="Arial" w:hAnsi="Arial" w:cs="Arial"/>
                <w:sz w:val="24"/>
                <w:szCs w:val="24"/>
              </w:rPr>
              <w:t>e</w:t>
            </w:r>
            <w:r w:rsidRPr="00914BC6">
              <w:rPr>
                <w:rFonts w:ascii="Arial" w:hAnsi="Arial" w:cs="Arial"/>
                <w:sz w:val="24"/>
                <w:szCs w:val="24"/>
              </w:rPr>
              <w:t xml:space="preserve"> energy efficiency, environmental awareness, supervision of the works, monitoring of Health and Safety, ensuring that acceptable quality standards of workmanship and performance is achieved. </w:t>
            </w:r>
          </w:p>
          <w:p w14:paraId="6A03CE7F" w14:textId="77777777" w:rsidR="00A34E92" w:rsidRPr="00914BC6" w:rsidRDefault="00A34E92" w:rsidP="00914BC6">
            <w:pPr>
              <w:numPr>
                <w:ilvl w:val="0"/>
                <w:numId w:val="11"/>
              </w:numPr>
              <w:overflowPunct/>
              <w:autoSpaceDE/>
              <w:autoSpaceDN/>
              <w:adjustRightInd/>
              <w:ind w:left="360"/>
              <w:textAlignment w:val="auto"/>
              <w:rPr>
                <w:rFonts w:ascii="Arial" w:hAnsi="Arial" w:cs="Arial"/>
                <w:sz w:val="24"/>
                <w:szCs w:val="24"/>
              </w:rPr>
            </w:pPr>
            <w:r w:rsidRPr="00914BC6">
              <w:rPr>
                <w:rFonts w:ascii="Arial" w:hAnsi="Arial" w:cs="Arial"/>
                <w:sz w:val="24"/>
                <w:szCs w:val="24"/>
              </w:rPr>
              <w:t xml:space="preserve">To </w:t>
            </w:r>
            <w:r w:rsidR="003913F9" w:rsidRPr="00914BC6">
              <w:rPr>
                <w:rFonts w:ascii="Arial" w:hAnsi="Arial" w:cs="Arial"/>
                <w:sz w:val="24"/>
                <w:szCs w:val="24"/>
              </w:rPr>
              <w:t xml:space="preserve">assist with and </w:t>
            </w:r>
            <w:r w:rsidRPr="00914BC6">
              <w:rPr>
                <w:rFonts w:ascii="Arial" w:hAnsi="Arial" w:cs="Arial"/>
                <w:sz w:val="24"/>
                <w:szCs w:val="24"/>
              </w:rPr>
              <w:t xml:space="preserve">undertake full condition surveys of all </w:t>
            </w:r>
            <w:r w:rsidR="0045513C" w:rsidRPr="00914BC6">
              <w:rPr>
                <w:rFonts w:ascii="Arial" w:hAnsi="Arial" w:cs="Arial"/>
                <w:sz w:val="24"/>
                <w:szCs w:val="24"/>
              </w:rPr>
              <w:t xml:space="preserve">the buildings both internally and externally including carparks and boundaries </w:t>
            </w:r>
            <w:r w:rsidRPr="00914BC6">
              <w:rPr>
                <w:rFonts w:ascii="Arial" w:hAnsi="Arial" w:cs="Arial"/>
                <w:sz w:val="24"/>
                <w:szCs w:val="24"/>
              </w:rPr>
              <w:t xml:space="preserve">within </w:t>
            </w:r>
            <w:r w:rsidR="00187C00" w:rsidRPr="00914BC6">
              <w:rPr>
                <w:rFonts w:ascii="Arial" w:hAnsi="Arial" w:cs="Arial"/>
                <w:sz w:val="24"/>
                <w:szCs w:val="24"/>
              </w:rPr>
              <w:t xml:space="preserve">all </w:t>
            </w:r>
            <w:r w:rsidRPr="00914BC6">
              <w:rPr>
                <w:rFonts w:ascii="Arial" w:hAnsi="Arial" w:cs="Arial"/>
                <w:sz w:val="24"/>
                <w:szCs w:val="24"/>
              </w:rPr>
              <w:t>the propert</w:t>
            </w:r>
            <w:r w:rsidR="0045513C" w:rsidRPr="00914BC6">
              <w:rPr>
                <w:rFonts w:ascii="Arial" w:hAnsi="Arial" w:cs="Arial"/>
                <w:sz w:val="24"/>
                <w:szCs w:val="24"/>
              </w:rPr>
              <w:t xml:space="preserve">y portfolio </w:t>
            </w:r>
            <w:r w:rsidRPr="00914BC6">
              <w:rPr>
                <w:rFonts w:ascii="Arial" w:hAnsi="Arial" w:cs="Arial"/>
                <w:sz w:val="24"/>
                <w:szCs w:val="24"/>
              </w:rPr>
              <w:t>utilised by the Constabulary</w:t>
            </w:r>
            <w:r w:rsidR="003913F9" w:rsidRPr="00914BC6">
              <w:rPr>
                <w:rFonts w:ascii="Arial" w:hAnsi="Arial" w:cs="Arial"/>
                <w:sz w:val="24"/>
                <w:szCs w:val="24"/>
              </w:rPr>
              <w:t xml:space="preserve">. </w:t>
            </w:r>
          </w:p>
          <w:p w14:paraId="2F15C6BD" w14:textId="77777777" w:rsidR="00A34E92" w:rsidRPr="00914BC6" w:rsidRDefault="00A34E92" w:rsidP="00914BC6">
            <w:pPr>
              <w:overflowPunct/>
              <w:autoSpaceDE/>
              <w:autoSpaceDN/>
              <w:adjustRightInd/>
              <w:textAlignment w:val="auto"/>
              <w:rPr>
                <w:rFonts w:ascii="Arial" w:hAnsi="Arial" w:cs="Arial"/>
                <w:sz w:val="24"/>
                <w:szCs w:val="24"/>
              </w:rPr>
            </w:pPr>
          </w:p>
          <w:p w14:paraId="71760A03" w14:textId="77777777" w:rsidR="00914BC6" w:rsidRPr="00914BC6" w:rsidRDefault="00A34E92" w:rsidP="00914BC6">
            <w:pPr>
              <w:numPr>
                <w:ilvl w:val="0"/>
                <w:numId w:val="11"/>
              </w:numPr>
              <w:overflowPunct/>
              <w:autoSpaceDE/>
              <w:autoSpaceDN/>
              <w:adjustRightInd/>
              <w:ind w:left="360"/>
              <w:textAlignment w:val="auto"/>
              <w:rPr>
                <w:rFonts w:ascii="Arial" w:hAnsi="Arial" w:cs="Arial"/>
                <w:sz w:val="24"/>
                <w:szCs w:val="24"/>
              </w:rPr>
            </w:pPr>
            <w:r w:rsidRPr="00914BC6">
              <w:rPr>
                <w:rFonts w:ascii="Arial" w:hAnsi="Arial" w:cs="Arial"/>
                <w:sz w:val="24"/>
                <w:szCs w:val="24"/>
              </w:rPr>
              <w:t xml:space="preserve">To provide leverage in each business area within the Estates Department supporting </w:t>
            </w:r>
            <w:r w:rsidR="00A04455" w:rsidRPr="00914BC6">
              <w:rPr>
                <w:rFonts w:ascii="Arial" w:hAnsi="Arial" w:cs="Arial"/>
                <w:sz w:val="24"/>
                <w:szCs w:val="24"/>
              </w:rPr>
              <w:t xml:space="preserve">in house </w:t>
            </w:r>
            <w:r w:rsidRPr="00914BC6">
              <w:rPr>
                <w:rFonts w:ascii="Arial" w:hAnsi="Arial" w:cs="Arial"/>
                <w:sz w:val="24"/>
                <w:szCs w:val="24"/>
              </w:rPr>
              <w:t xml:space="preserve">Project </w:t>
            </w:r>
            <w:r w:rsidR="00187C00" w:rsidRPr="00914BC6">
              <w:rPr>
                <w:rFonts w:ascii="Arial" w:hAnsi="Arial" w:cs="Arial"/>
                <w:sz w:val="24"/>
                <w:szCs w:val="24"/>
              </w:rPr>
              <w:t>M</w:t>
            </w:r>
            <w:r w:rsidRPr="00914BC6">
              <w:rPr>
                <w:rFonts w:ascii="Arial" w:hAnsi="Arial" w:cs="Arial"/>
                <w:sz w:val="24"/>
                <w:szCs w:val="24"/>
              </w:rPr>
              <w:t xml:space="preserve">anagers, </w:t>
            </w:r>
            <w:r w:rsidR="00187C00" w:rsidRPr="00914BC6">
              <w:rPr>
                <w:rFonts w:ascii="Arial" w:hAnsi="Arial" w:cs="Arial"/>
                <w:sz w:val="24"/>
                <w:szCs w:val="24"/>
              </w:rPr>
              <w:t>B</w:t>
            </w:r>
            <w:r w:rsidRPr="00914BC6">
              <w:rPr>
                <w:rFonts w:ascii="Arial" w:hAnsi="Arial" w:cs="Arial"/>
                <w:sz w:val="24"/>
                <w:szCs w:val="24"/>
              </w:rPr>
              <w:t xml:space="preserve">uilding </w:t>
            </w:r>
            <w:r w:rsidR="00187C00" w:rsidRPr="00914BC6">
              <w:rPr>
                <w:rFonts w:ascii="Arial" w:hAnsi="Arial" w:cs="Arial"/>
                <w:sz w:val="24"/>
                <w:szCs w:val="24"/>
              </w:rPr>
              <w:t>S</w:t>
            </w:r>
            <w:r w:rsidR="0045513C" w:rsidRPr="00914BC6">
              <w:rPr>
                <w:rFonts w:ascii="Arial" w:hAnsi="Arial" w:cs="Arial"/>
                <w:sz w:val="24"/>
                <w:szCs w:val="24"/>
              </w:rPr>
              <w:t>ervices Engineers</w:t>
            </w:r>
            <w:r w:rsidR="00A04455" w:rsidRPr="00914BC6">
              <w:rPr>
                <w:rFonts w:ascii="Arial" w:hAnsi="Arial" w:cs="Arial"/>
                <w:sz w:val="24"/>
                <w:szCs w:val="24"/>
              </w:rPr>
              <w:t xml:space="preserve"> and </w:t>
            </w:r>
            <w:r w:rsidR="00187C00" w:rsidRPr="00914BC6">
              <w:rPr>
                <w:rFonts w:ascii="Arial" w:hAnsi="Arial" w:cs="Arial"/>
                <w:sz w:val="24"/>
                <w:szCs w:val="24"/>
              </w:rPr>
              <w:t>E</w:t>
            </w:r>
            <w:r w:rsidRPr="00914BC6">
              <w:rPr>
                <w:rFonts w:ascii="Arial" w:hAnsi="Arial" w:cs="Arial"/>
                <w:sz w:val="24"/>
                <w:szCs w:val="24"/>
              </w:rPr>
              <w:t xml:space="preserve">states </w:t>
            </w:r>
            <w:r w:rsidR="00187C00" w:rsidRPr="00914BC6">
              <w:rPr>
                <w:rFonts w:ascii="Arial" w:hAnsi="Arial" w:cs="Arial"/>
                <w:sz w:val="24"/>
                <w:szCs w:val="24"/>
              </w:rPr>
              <w:t>S</w:t>
            </w:r>
            <w:r w:rsidRPr="00914BC6">
              <w:rPr>
                <w:rFonts w:ascii="Arial" w:hAnsi="Arial" w:cs="Arial"/>
                <w:sz w:val="24"/>
                <w:szCs w:val="24"/>
              </w:rPr>
              <w:t xml:space="preserve">upport </w:t>
            </w:r>
            <w:r w:rsidR="00187C00" w:rsidRPr="00914BC6">
              <w:rPr>
                <w:rFonts w:ascii="Arial" w:hAnsi="Arial" w:cs="Arial"/>
                <w:sz w:val="24"/>
                <w:szCs w:val="24"/>
              </w:rPr>
              <w:t>O</w:t>
            </w:r>
            <w:r w:rsidRPr="00914BC6">
              <w:rPr>
                <w:rFonts w:ascii="Arial" w:hAnsi="Arial" w:cs="Arial"/>
                <w:sz w:val="24"/>
                <w:szCs w:val="24"/>
              </w:rPr>
              <w:t>fficers</w:t>
            </w:r>
            <w:r w:rsidR="00A04455" w:rsidRPr="00914BC6">
              <w:rPr>
                <w:rFonts w:ascii="Arial" w:hAnsi="Arial" w:cs="Arial"/>
                <w:sz w:val="24"/>
                <w:szCs w:val="24"/>
              </w:rPr>
              <w:t>.</w:t>
            </w:r>
            <w:r w:rsidRPr="00914BC6">
              <w:rPr>
                <w:rFonts w:ascii="Arial" w:hAnsi="Arial" w:cs="Arial"/>
                <w:sz w:val="24"/>
                <w:szCs w:val="24"/>
              </w:rPr>
              <w:t xml:space="preserve"> </w:t>
            </w:r>
          </w:p>
          <w:p w14:paraId="586B0E9F" w14:textId="77777777" w:rsidR="00914BC6" w:rsidRPr="00914BC6" w:rsidRDefault="00914BC6" w:rsidP="00914BC6">
            <w:pPr>
              <w:pStyle w:val="ListParagraph"/>
              <w:rPr>
                <w:rFonts w:ascii="Arial" w:hAnsi="Arial" w:cs="Arial"/>
                <w:sz w:val="24"/>
                <w:szCs w:val="24"/>
              </w:rPr>
            </w:pPr>
          </w:p>
          <w:p w14:paraId="1E1CDB95" w14:textId="77777777" w:rsidR="00914BC6" w:rsidRPr="00914BC6" w:rsidRDefault="001D7C3F" w:rsidP="00914BC6">
            <w:pPr>
              <w:numPr>
                <w:ilvl w:val="0"/>
                <w:numId w:val="11"/>
              </w:numPr>
              <w:overflowPunct/>
              <w:autoSpaceDE/>
              <w:autoSpaceDN/>
              <w:adjustRightInd/>
              <w:ind w:left="360"/>
              <w:textAlignment w:val="auto"/>
              <w:rPr>
                <w:rFonts w:ascii="Arial" w:hAnsi="Arial" w:cs="Arial"/>
                <w:sz w:val="24"/>
                <w:szCs w:val="24"/>
              </w:rPr>
            </w:pPr>
            <w:r w:rsidRPr="00914BC6">
              <w:rPr>
                <w:rFonts w:ascii="Arial" w:hAnsi="Arial" w:cs="Arial"/>
                <w:sz w:val="24"/>
                <w:szCs w:val="24"/>
              </w:rPr>
              <w:t>To assist in the c</w:t>
            </w:r>
            <w:r w:rsidR="00866EDE" w:rsidRPr="00914BC6">
              <w:rPr>
                <w:rFonts w:ascii="Arial" w:hAnsi="Arial" w:cs="Arial"/>
                <w:sz w:val="24"/>
                <w:szCs w:val="24"/>
              </w:rPr>
              <w:t>ommission</w:t>
            </w:r>
            <w:r w:rsidRPr="00914BC6">
              <w:rPr>
                <w:rFonts w:ascii="Arial" w:hAnsi="Arial" w:cs="Arial"/>
                <w:sz w:val="24"/>
                <w:szCs w:val="24"/>
              </w:rPr>
              <w:t>ing of works</w:t>
            </w:r>
            <w:r w:rsidR="00866EDE" w:rsidRPr="00914BC6">
              <w:rPr>
                <w:rFonts w:ascii="Arial" w:hAnsi="Arial" w:cs="Arial"/>
                <w:sz w:val="24"/>
                <w:szCs w:val="24"/>
              </w:rPr>
              <w:t xml:space="preserve">, </w:t>
            </w:r>
            <w:r w:rsidRPr="00914BC6">
              <w:rPr>
                <w:rFonts w:ascii="Arial" w:hAnsi="Arial" w:cs="Arial"/>
                <w:sz w:val="24"/>
                <w:szCs w:val="24"/>
              </w:rPr>
              <w:t xml:space="preserve">to </w:t>
            </w:r>
            <w:r w:rsidR="00866EDE" w:rsidRPr="00914BC6">
              <w:rPr>
                <w:rFonts w:ascii="Arial" w:hAnsi="Arial" w:cs="Arial"/>
                <w:sz w:val="24"/>
                <w:szCs w:val="24"/>
              </w:rPr>
              <w:t>organise and assess the work of contractors, mon</w:t>
            </w:r>
            <w:r w:rsidR="00A34E92" w:rsidRPr="00914BC6">
              <w:rPr>
                <w:rFonts w:ascii="Arial" w:hAnsi="Arial" w:cs="Arial"/>
                <w:sz w:val="24"/>
                <w:szCs w:val="24"/>
              </w:rPr>
              <w:t xml:space="preserve">itoring </w:t>
            </w:r>
            <w:r w:rsidR="00866EDE" w:rsidRPr="00914BC6">
              <w:rPr>
                <w:rFonts w:ascii="Arial" w:hAnsi="Arial" w:cs="Arial"/>
                <w:sz w:val="24"/>
                <w:szCs w:val="24"/>
              </w:rPr>
              <w:t>their</w:t>
            </w:r>
            <w:r w:rsidR="00A34E92" w:rsidRPr="00914BC6">
              <w:rPr>
                <w:rFonts w:ascii="Arial" w:hAnsi="Arial" w:cs="Arial"/>
                <w:sz w:val="24"/>
                <w:szCs w:val="24"/>
              </w:rPr>
              <w:t xml:space="preserve"> performance</w:t>
            </w:r>
            <w:r w:rsidRPr="00914BC6">
              <w:rPr>
                <w:rFonts w:ascii="Arial" w:hAnsi="Arial" w:cs="Arial"/>
                <w:sz w:val="24"/>
                <w:szCs w:val="24"/>
              </w:rPr>
              <w:t>.</w:t>
            </w:r>
          </w:p>
          <w:p w14:paraId="5420933B" w14:textId="77777777" w:rsidR="00914BC6" w:rsidRPr="00914BC6" w:rsidRDefault="00914BC6" w:rsidP="00914BC6">
            <w:pPr>
              <w:pStyle w:val="ListParagraph"/>
              <w:rPr>
                <w:rFonts w:ascii="Arial" w:hAnsi="Arial" w:cs="Arial"/>
                <w:sz w:val="24"/>
                <w:szCs w:val="24"/>
              </w:rPr>
            </w:pPr>
          </w:p>
          <w:p w14:paraId="00BD2FCE" w14:textId="77777777" w:rsidR="00A34E92" w:rsidRPr="00914BC6" w:rsidRDefault="00A34E92" w:rsidP="00914BC6">
            <w:pPr>
              <w:numPr>
                <w:ilvl w:val="0"/>
                <w:numId w:val="11"/>
              </w:numPr>
              <w:overflowPunct/>
              <w:autoSpaceDE/>
              <w:autoSpaceDN/>
              <w:adjustRightInd/>
              <w:ind w:left="360"/>
              <w:textAlignment w:val="auto"/>
              <w:rPr>
                <w:rFonts w:ascii="Arial" w:hAnsi="Arial" w:cs="Arial"/>
                <w:sz w:val="24"/>
                <w:szCs w:val="24"/>
              </w:rPr>
            </w:pPr>
            <w:r w:rsidRPr="00914BC6">
              <w:rPr>
                <w:rFonts w:ascii="Arial" w:hAnsi="Arial" w:cs="Arial"/>
                <w:sz w:val="24"/>
                <w:szCs w:val="24"/>
              </w:rPr>
              <w:t xml:space="preserve">To </w:t>
            </w:r>
            <w:r w:rsidR="00EF6776" w:rsidRPr="00914BC6">
              <w:rPr>
                <w:rFonts w:ascii="Arial" w:hAnsi="Arial" w:cs="Arial"/>
                <w:sz w:val="24"/>
                <w:szCs w:val="24"/>
              </w:rPr>
              <w:t>assist with the man</w:t>
            </w:r>
            <w:r w:rsidRPr="00914BC6">
              <w:rPr>
                <w:rFonts w:ascii="Arial" w:hAnsi="Arial" w:cs="Arial"/>
                <w:sz w:val="24"/>
                <w:szCs w:val="24"/>
              </w:rPr>
              <w:t>agement of maintenance contracts for statutory inspections, servicing, testing and remedial works to all plant and equipment as required.</w:t>
            </w:r>
          </w:p>
          <w:p w14:paraId="74DF9E7E" w14:textId="77777777" w:rsidR="00A34E92" w:rsidRPr="00914BC6" w:rsidRDefault="00A34E92" w:rsidP="00914BC6">
            <w:pPr>
              <w:tabs>
                <w:tab w:val="num" w:pos="567"/>
              </w:tabs>
              <w:ind w:left="207" w:hanging="567"/>
              <w:jc w:val="both"/>
              <w:rPr>
                <w:rFonts w:ascii="Arial" w:hAnsi="Arial" w:cs="Arial"/>
                <w:sz w:val="24"/>
                <w:szCs w:val="24"/>
              </w:rPr>
            </w:pPr>
          </w:p>
          <w:p w14:paraId="41D02B81" w14:textId="77777777" w:rsidR="00A34E92" w:rsidRPr="00914BC6" w:rsidRDefault="00A34E92" w:rsidP="00914BC6">
            <w:pPr>
              <w:numPr>
                <w:ilvl w:val="0"/>
                <w:numId w:val="11"/>
              </w:numPr>
              <w:overflowPunct/>
              <w:autoSpaceDE/>
              <w:autoSpaceDN/>
              <w:adjustRightInd/>
              <w:ind w:left="360"/>
              <w:jc w:val="both"/>
              <w:textAlignment w:val="auto"/>
              <w:rPr>
                <w:rFonts w:ascii="Arial" w:hAnsi="Arial" w:cs="Arial"/>
                <w:sz w:val="24"/>
                <w:szCs w:val="24"/>
              </w:rPr>
            </w:pPr>
            <w:r w:rsidRPr="00914BC6">
              <w:rPr>
                <w:rFonts w:ascii="Arial" w:hAnsi="Arial" w:cs="Arial"/>
                <w:sz w:val="24"/>
                <w:szCs w:val="24"/>
              </w:rPr>
              <w:t>To ensure the Health and Safety of occupants, visitors, contractors and all other users of the Constabulary’s properties.  Undertake duties</w:t>
            </w:r>
            <w:r w:rsidR="00187C00" w:rsidRPr="00914BC6">
              <w:rPr>
                <w:rFonts w:ascii="Arial" w:hAnsi="Arial" w:cs="Arial"/>
                <w:sz w:val="24"/>
                <w:szCs w:val="24"/>
              </w:rPr>
              <w:t>,</w:t>
            </w:r>
            <w:r w:rsidRPr="00914BC6">
              <w:rPr>
                <w:rFonts w:ascii="Arial" w:hAnsi="Arial" w:cs="Arial"/>
                <w:sz w:val="24"/>
                <w:szCs w:val="24"/>
              </w:rPr>
              <w:t xml:space="preserve"> which may be reasonably allocated to the post holder as a result of legislation, Codes of Practice and the Constabulary’s policies relating to Health, Safety and Welfare.</w:t>
            </w:r>
          </w:p>
          <w:p w14:paraId="6A21D03F" w14:textId="77777777" w:rsidR="00A34E92" w:rsidRPr="00914BC6" w:rsidRDefault="00A34E92" w:rsidP="00914BC6">
            <w:pPr>
              <w:tabs>
                <w:tab w:val="num" w:pos="567"/>
              </w:tabs>
              <w:ind w:left="207" w:hanging="567"/>
              <w:jc w:val="both"/>
              <w:rPr>
                <w:rFonts w:ascii="Arial" w:hAnsi="Arial" w:cs="Arial"/>
                <w:sz w:val="24"/>
                <w:szCs w:val="24"/>
              </w:rPr>
            </w:pPr>
          </w:p>
          <w:p w14:paraId="2E3EFFAB" w14:textId="77777777" w:rsidR="00A34E92" w:rsidRPr="00914BC6" w:rsidRDefault="00A34E92" w:rsidP="00914BC6">
            <w:pPr>
              <w:numPr>
                <w:ilvl w:val="0"/>
                <w:numId w:val="11"/>
              </w:numPr>
              <w:overflowPunct/>
              <w:autoSpaceDE/>
              <w:autoSpaceDN/>
              <w:adjustRightInd/>
              <w:ind w:left="360"/>
              <w:jc w:val="both"/>
              <w:textAlignment w:val="auto"/>
              <w:rPr>
                <w:rFonts w:ascii="Arial" w:hAnsi="Arial" w:cs="Arial"/>
                <w:sz w:val="24"/>
                <w:szCs w:val="24"/>
              </w:rPr>
            </w:pPr>
            <w:r w:rsidRPr="00914BC6">
              <w:rPr>
                <w:rFonts w:ascii="Arial" w:hAnsi="Arial" w:cs="Arial"/>
                <w:sz w:val="24"/>
                <w:szCs w:val="24"/>
              </w:rPr>
              <w:t>To understand and clearly define our customers' reasonable expectations, keeping them informed of progress on individual projects and jobs and making them aware of technical and financial implications.</w:t>
            </w:r>
          </w:p>
          <w:p w14:paraId="41E3037C" w14:textId="77777777" w:rsidR="00A34E92" w:rsidRPr="00914BC6" w:rsidRDefault="00A34E92" w:rsidP="00914BC6">
            <w:pPr>
              <w:tabs>
                <w:tab w:val="num" w:pos="567"/>
              </w:tabs>
              <w:ind w:left="207" w:hanging="567"/>
              <w:jc w:val="both"/>
              <w:rPr>
                <w:rFonts w:ascii="Arial" w:hAnsi="Arial" w:cs="Arial"/>
                <w:sz w:val="24"/>
                <w:szCs w:val="24"/>
              </w:rPr>
            </w:pPr>
          </w:p>
          <w:p w14:paraId="3D098703" w14:textId="77777777" w:rsidR="00187C00" w:rsidRPr="00914BC6" w:rsidRDefault="00187C00" w:rsidP="00914BC6">
            <w:pPr>
              <w:numPr>
                <w:ilvl w:val="0"/>
                <w:numId w:val="11"/>
              </w:numPr>
              <w:overflowPunct/>
              <w:autoSpaceDE/>
              <w:autoSpaceDN/>
              <w:adjustRightInd/>
              <w:ind w:left="360"/>
              <w:jc w:val="both"/>
              <w:textAlignment w:val="auto"/>
              <w:rPr>
                <w:rFonts w:ascii="Arial" w:hAnsi="Arial" w:cs="Arial"/>
                <w:sz w:val="24"/>
                <w:szCs w:val="24"/>
              </w:rPr>
            </w:pPr>
            <w:r w:rsidRPr="00914BC6">
              <w:rPr>
                <w:rFonts w:ascii="Arial" w:hAnsi="Arial" w:cs="Arial"/>
                <w:sz w:val="24"/>
                <w:szCs w:val="24"/>
              </w:rPr>
              <w:t>To work with procurement in the development of framework briefs to enable contractor frameworks and service contracts can be provided</w:t>
            </w:r>
          </w:p>
          <w:p w14:paraId="318D4533" w14:textId="77777777" w:rsidR="00A34E92" w:rsidRPr="00914BC6" w:rsidRDefault="00A34E92" w:rsidP="00914BC6">
            <w:pPr>
              <w:tabs>
                <w:tab w:val="num" w:pos="567"/>
              </w:tabs>
              <w:ind w:left="207" w:hanging="567"/>
              <w:jc w:val="both"/>
              <w:rPr>
                <w:rFonts w:ascii="Arial" w:hAnsi="Arial" w:cs="Arial"/>
                <w:sz w:val="24"/>
                <w:szCs w:val="24"/>
              </w:rPr>
            </w:pPr>
          </w:p>
          <w:p w14:paraId="13A47778" w14:textId="77777777" w:rsidR="00A34E92" w:rsidRPr="00914BC6" w:rsidRDefault="00A34E92" w:rsidP="00914BC6">
            <w:pPr>
              <w:numPr>
                <w:ilvl w:val="0"/>
                <w:numId w:val="11"/>
              </w:numPr>
              <w:overflowPunct/>
              <w:autoSpaceDE/>
              <w:autoSpaceDN/>
              <w:adjustRightInd/>
              <w:ind w:left="360"/>
              <w:jc w:val="both"/>
              <w:textAlignment w:val="auto"/>
              <w:rPr>
                <w:rFonts w:ascii="Arial" w:hAnsi="Arial" w:cs="Arial"/>
                <w:sz w:val="24"/>
                <w:szCs w:val="24"/>
              </w:rPr>
            </w:pPr>
            <w:r w:rsidRPr="00914BC6">
              <w:rPr>
                <w:rFonts w:ascii="Arial" w:hAnsi="Arial" w:cs="Arial"/>
                <w:sz w:val="24"/>
                <w:szCs w:val="24"/>
              </w:rPr>
              <w:t>To be responsible for improving your performance by participating in the Professional Development Review (PDR) process with your manager.</w:t>
            </w:r>
          </w:p>
          <w:p w14:paraId="2787E414" w14:textId="77777777" w:rsidR="007452A7" w:rsidRPr="00914BC6" w:rsidRDefault="007452A7" w:rsidP="00914BC6">
            <w:pPr>
              <w:pStyle w:val="ListParagraph"/>
              <w:ind w:left="360"/>
              <w:rPr>
                <w:rFonts w:ascii="Arial" w:hAnsi="Arial" w:cs="Arial"/>
                <w:b/>
                <w:sz w:val="24"/>
                <w:szCs w:val="24"/>
                <w:lang w:eastAsia="en-GB"/>
              </w:rPr>
            </w:pPr>
          </w:p>
          <w:p w14:paraId="2345908F" w14:textId="77777777" w:rsidR="0047680B" w:rsidRPr="00914BC6" w:rsidRDefault="0047680B" w:rsidP="00914BC6">
            <w:pPr>
              <w:numPr>
                <w:ilvl w:val="0"/>
                <w:numId w:val="11"/>
              </w:numPr>
              <w:overflowPunct/>
              <w:autoSpaceDE/>
              <w:autoSpaceDN/>
              <w:adjustRightInd/>
              <w:ind w:left="360"/>
              <w:textAlignment w:val="auto"/>
              <w:rPr>
                <w:rFonts w:ascii="Arial" w:hAnsi="Arial" w:cs="Arial"/>
                <w:sz w:val="24"/>
                <w:szCs w:val="24"/>
              </w:rPr>
            </w:pPr>
            <w:r w:rsidRPr="00914BC6">
              <w:rPr>
                <w:rFonts w:ascii="Arial" w:hAnsi="Arial" w:cs="Arial"/>
                <w:sz w:val="24"/>
                <w:szCs w:val="24"/>
              </w:rPr>
              <w:t>To carry out any other duties which are consistent with the nature, responsibilities and grading of the post</w:t>
            </w:r>
          </w:p>
          <w:p w14:paraId="3EC787C1" w14:textId="77777777" w:rsidR="006F49BA" w:rsidRPr="00914BC6" w:rsidRDefault="006F49BA" w:rsidP="00914BC6">
            <w:pPr>
              <w:pStyle w:val="ListParagraph"/>
              <w:ind w:left="360"/>
              <w:rPr>
                <w:rFonts w:ascii="Arial" w:hAnsi="Arial" w:cs="Arial"/>
                <w:sz w:val="24"/>
                <w:szCs w:val="24"/>
              </w:rPr>
            </w:pPr>
          </w:p>
          <w:p w14:paraId="07AFCDBC" w14:textId="77777777" w:rsidR="006F49BA" w:rsidRPr="00914BC6" w:rsidRDefault="006F49BA" w:rsidP="00914BC6">
            <w:pPr>
              <w:numPr>
                <w:ilvl w:val="0"/>
                <w:numId w:val="11"/>
              </w:numPr>
              <w:overflowPunct/>
              <w:autoSpaceDE/>
              <w:autoSpaceDN/>
              <w:adjustRightInd/>
              <w:ind w:left="360"/>
              <w:textAlignment w:val="auto"/>
              <w:rPr>
                <w:rFonts w:ascii="Arial" w:hAnsi="Arial" w:cs="Arial"/>
                <w:sz w:val="24"/>
                <w:szCs w:val="24"/>
              </w:rPr>
            </w:pPr>
            <w:r w:rsidRPr="00914BC6">
              <w:rPr>
                <w:rFonts w:ascii="Arial" w:hAnsi="Arial" w:cs="Arial"/>
                <w:sz w:val="24"/>
                <w:szCs w:val="24"/>
              </w:rPr>
              <w:t xml:space="preserve">Willingness to undertake personal development in line with the role </w:t>
            </w:r>
          </w:p>
          <w:p w14:paraId="7E7457DF" w14:textId="77777777" w:rsidR="005E1FCA" w:rsidRPr="00914BC6" w:rsidRDefault="005E1FCA" w:rsidP="005E1FCA">
            <w:pPr>
              <w:overflowPunct/>
              <w:autoSpaceDE/>
              <w:adjustRightInd/>
              <w:jc w:val="both"/>
              <w:textAlignment w:val="auto"/>
              <w:rPr>
                <w:sz w:val="24"/>
                <w:szCs w:val="24"/>
              </w:rPr>
            </w:pPr>
          </w:p>
        </w:tc>
      </w:tr>
    </w:tbl>
    <w:p w14:paraId="732577CB" w14:textId="77777777" w:rsidR="000655AE" w:rsidRDefault="000655AE"/>
    <w:tbl>
      <w:tblPr>
        <w:tblStyle w:val="TableGrid"/>
        <w:tblW w:w="10173" w:type="dxa"/>
        <w:tblInd w:w="0" w:type="dxa"/>
        <w:tblLook w:val="04A0" w:firstRow="1" w:lastRow="0" w:firstColumn="1" w:lastColumn="0" w:noHBand="0" w:noVBand="1"/>
      </w:tblPr>
      <w:tblGrid>
        <w:gridCol w:w="3335"/>
        <w:gridCol w:w="1629"/>
        <w:gridCol w:w="5209"/>
      </w:tblGrid>
      <w:tr w:rsidR="00EF3C07" w14:paraId="45CB2DD9" w14:textId="77777777" w:rsidTr="008C4791">
        <w:tc>
          <w:tcPr>
            <w:tcW w:w="10173" w:type="dxa"/>
            <w:gridSpan w:val="3"/>
            <w:shd w:val="clear" w:color="auto" w:fill="4F81BD" w:themeFill="accent1"/>
          </w:tcPr>
          <w:p w14:paraId="7F71A4C6" w14:textId="77777777" w:rsidR="00EF3C07" w:rsidRPr="00751119" w:rsidRDefault="00EF3C07" w:rsidP="00EF3C07">
            <w:pPr>
              <w:rPr>
                <w:b/>
              </w:rPr>
            </w:pPr>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
        </w:tc>
      </w:tr>
      <w:tr w:rsidR="00EF3C07" w14:paraId="4D572FCE" w14:textId="77777777" w:rsidTr="008C4791">
        <w:tc>
          <w:tcPr>
            <w:tcW w:w="10173" w:type="dxa"/>
            <w:gridSpan w:val="3"/>
          </w:tcPr>
          <w:p w14:paraId="1EAAC9A8" w14:textId="77777777" w:rsidR="000E1E6C" w:rsidRPr="007D7831" w:rsidRDefault="000E1E6C" w:rsidP="000E1E6C">
            <w:pPr>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14:paraId="1906F41F" w14:textId="77777777" w:rsidR="000E1E6C" w:rsidRPr="007D7831" w:rsidRDefault="000E1E6C" w:rsidP="000E1E6C">
            <w:pPr>
              <w:rPr>
                <w:rFonts w:ascii="Arial" w:hAnsi="Arial" w:cs="Arial"/>
                <w:sz w:val="24"/>
                <w:szCs w:val="24"/>
              </w:rPr>
            </w:pPr>
          </w:p>
          <w:p w14:paraId="3AD004AE" w14:textId="77777777" w:rsidR="000E1E6C" w:rsidRPr="007D7831" w:rsidRDefault="000E1E6C" w:rsidP="000E1E6C">
            <w:pPr>
              <w:rPr>
                <w:rFonts w:ascii="Arial" w:hAnsi="Arial" w:cs="Arial"/>
                <w:sz w:val="24"/>
                <w:szCs w:val="24"/>
              </w:rPr>
            </w:pPr>
            <w:r w:rsidRPr="007D7831">
              <w:rPr>
                <w:rFonts w:ascii="Arial" w:hAnsi="Arial" w:cs="Arial"/>
                <w:sz w:val="24"/>
                <w:szCs w:val="24"/>
              </w:rPr>
              <w:t>For more details on these competencies please follow the link provided.</w:t>
            </w:r>
          </w:p>
          <w:p w14:paraId="5950629F" w14:textId="77777777" w:rsidR="000E1E6C" w:rsidRPr="007D7831" w:rsidRDefault="000E1E6C" w:rsidP="000E1E6C">
            <w:pPr>
              <w:rPr>
                <w:rFonts w:ascii="Arial" w:hAnsi="Arial" w:cs="Arial"/>
                <w:sz w:val="24"/>
                <w:szCs w:val="24"/>
              </w:rPr>
            </w:pPr>
          </w:p>
          <w:p w14:paraId="7BE45EAD" w14:textId="77777777" w:rsidR="000E1E6C" w:rsidRPr="000E1E6C" w:rsidRDefault="003A5987" w:rsidP="000E1E6C">
            <w:pPr>
              <w:rPr>
                <w:rFonts w:ascii="Arial" w:hAnsi="Arial" w:cs="Arial"/>
                <w:color w:val="1F497D" w:themeColor="text2"/>
                <w:sz w:val="24"/>
                <w:szCs w:val="24"/>
              </w:rPr>
            </w:pPr>
            <w:hyperlink r:id="rId9" w:history="1">
              <w:r w:rsidR="000E1E6C" w:rsidRPr="000E1E6C">
                <w:rPr>
                  <w:rStyle w:val="Hyperlink"/>
                  <w:rFonts w:ascii="Arial" w:hAnsi="Arial" w:cs="Arial"/>
                  <w:sz w:val="24"/>
                  <w:szCs w:val="24"/>
                </w:rPr>
                <w:t>https://profdev.college.police.uk/competency-values/</w:t>
              </w:r>
            </w:hyperlink>
          </w:p>
          <w:p w14:paraId="031108CA" w14:textId="77777777" w:rsidR="000E1E6C" w:rsidRPr="000E1E6C" w:rsidRDefault="000E1E6C" w:rsidP="000E1E6C">
            <w:pPr>
              <w:rPr>
                <w:rFonts w:ascii="Arial" w:hAnsi="Arial" w:cs="Arial"/>
                <w:color w:val="1F497D" w:themeColor="text2"/>
                <w:sz w:val="24"/>
                <w:szCs w:val="24"/>
              </w:rPr>
            </w:pPr>
          </w:p>
          <w:p w14:paraId="3F8ADD43" w14:textId="77777777" w:rsidR="00EF3C07" w:rsidRDefault="000E1E6C" w:rsidP="000E1E6C">
            <w:r w:rsidRPr="007D7831">
              <w:rPr>
                <w:rFonts w:ascii="Arial" w:hAnsi="Arial" w:cs="Arial"/>
                <w:sz w:val="24"/>
                <w:szCs w:val="24"/>
              </w:rPr>
              <w:t>This role is required to operate at or be working towards the levels indicated below:</w:t>
            </w:r>
          </w:p>
        </w:tc>
      </w:tr>
      <w:tr w:rsidR="008050AD" w14:paraId="0AF70108" w14:textId="77777777" w:rsidTr="008C4791">
        <w:tc>
          <w:tcPr>
            <w:tcW w:w="10173" w:type="dxa"/>
            <w:gridSpan w:val="3"/>
          </w:tcPr>
          <w:p w14:paraId="24D1C1DD" w14:textId="77777777" w:rsidR="008050AD" w:rsidRDefault="008050AD" w:rsidP="00EF3C07">
            <w:pPr>
              <w:rPr>
                <w:rFonts w:ascii="Arial" w:hAnsi="Arial" w:cs="Arial"/>
                <w:b/>
                <w:color w:val="1F497D" w:themeColor="text2"/>
                <w:sz w:val="24"/>
                <w:szCs w:val="24"/>
              </w:rPr>
            </w:pPr>
            <w:r w:rsidRPr="008050AD">
              <w:rPr>
                <w:rFonts w:ascii="Arial" w:hAnsi="Arial" w:cs="Arial"/>
                <w:b/>
                <w:color w:val="1F497D" w:themeColor="text2"/>
                <w:sz w:val="24"/>
                <w:szCs w:val="24"/>
              </w:rPr>
              <w:t>Resolute, compassionate and committed</w:t>
            </w:r>
          </w:p>
          <w:p w14:paraId="1E06EE77" w14:textId="77777777" w:rsidR="004C578E" w:rsidRPr="008050AD" w:rsidRDefault="004C578E" w:rsidP="00EF3C07">
            <w:pPr>
              <w:rPr>
                <w:b/>
                <w:color w:val="000000" w:themeColor="text1"/>
              </w:rPr>
            </w:pPr>
          </w:p>
        </w:tc>
      </w:tr>
      <w:tr w:rsidR="008050AD" w14:paraId="3F7AC8AC" w14:textId="77777777" w:rsidTr="008C4791">
        <w:tc>
          <w:tcPr>
            <w:tcW w:w="3335" w:type="dxa"/>
          </w:tcPr>
          <w:p w14:paraId="40EF536B"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Behaviour</w:t>
            </w:r>
          </w:p>
          <w:p w14:paraId="385FFC99" w14:textId="77777777" w:rsidR="004C578E" w:rsidRPr="004C578E" w:rsidRDefault="004C578E" w:rsidP="00EF3C07">
            <w:pPr>
              <w:rPr>
                <w:rFonts w:ascii="Arial" w:hAnsi="Arial" w:cs="Arial"/>
                <w:b/>
                <w:color w:val="1F497D" w:themeColor="text2"/>
                <w:sz w:val="24"/>
                <w:szCs w:val="24"/>
              </w:rPr>
            </w:pPr>
          </w:p>
        </w:tc>
        <w:tc>
          <w:tcPr>
            <w:tcW w:w="1629" w:type="dxa"/>
          </w:tcPr>
          <w:p w14:paraId="556A536C"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5209" w:type="dxa"/>
          </w:tcPr>
          <w:p w14:paraId="6B0F27E7"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14:paraId="340830A3" w14:textId="77777777" w:rsidTr="008C4791">
        <w:tc>
          <w:tcPr>
            <w:tcW w:w="3335" w:type="dxa"/>
          </w:tcPr>
          <w:p w14:paraId="64713CC8" w14:textId="77777777" w:rsidR="008050AD" w:rsidRPr="007D7831" w:rsidRDefault="008050AD" w:rsidP="00EF3C07">
            <w:pPr>
              <w:rPr>
                <w:rFonts w:ascii="Arial" w:hAnsi="Arial" w:cs="Arial"/>
                <w:sz w:val="24"/>
                <w:szCs w:val="24"/>
              </w:rPr>
            </w:pPr>
            <w:r w:rsidRPr="007D7831">
              <w:rPr>
                <w:rFonts w:ascii="Arial" w:hAnsi="Arial" w:cs="Arial"/>
                <w:sz w:val="24"/>
                <w:szCs w:val="24"/>
              </w:rPr>
              <w:t>We are emotionally aware</w:t>
            </w:r>
          </w:p>
          <w:p w14:paraId="6735BDBD" w14:textId="77777777" w:rsidR="004C578E" w:rsidRPr="007D7831" w:rsidRDefault="004C578E" w:rsidP="00EF3C07">
            <w:pPr>
              <w:rPr>
                <w:rFonts w:ascii="Arial" w:hAnsi="Arial" w:cs="Arial"/>
                <w:sz w:val="24"/>
                <w:szCs w:val="24"/>
              </w:rPr>
            </w:pPr>
          </w:p>
        </w:tc>
        <w:tc>
          <w:tcPr>
            <w:tcW w:w="1629" w:type="dxa"/>
          </w:tcPr>
          <w:p w14:paraId="13BCE9E2" w14:textId="77777777" w:rsidR="008050AD" w:rsidRPr="007D7831" w:rsidRDefault="001D7C3F" w:rsidP="00E33C75">
            <w:pPr>
              <w:jc w:val="center"/>
              <w:rPr>
                <w:rFonts w:ascii="Arial" w:hAnsi="Arial" w:cs="Arial"/>
                <w:sz w:val="24"/>
                <w:szCs w:val="24"/>
              </w:rPr>
            </w:pPr>
            <w:r>
              <w:rPr>
                <w:rFonts w:ascii="Arial" w:hAnsi="Arial" w:cs="Arial"/>
                <w:sz w:val="24"/>
                <w:szCs w:val="24"/>
              </w:rPr>
              <w:t>1</w:t>
            </w:r>
          </w:p>
        </w:tc>
        <w:tc>
          <w:tcPr>
            <w:tcW w:w="5209" w:type="dxa"/>
          </w:tcPr>
          <w:p w14:paraId="51653DFF" w14:textId="77777777" w:rsidR="008050AD" w:rsidRPr="007D7831" w:rsidRDefault="008050AD" w:rsidP="00EF3C07">
            <w:pPr>
              <w:rPr>
                <w:rFonts w:ascii="Arial" w:hAnsi="Arial" w:cs="Arial"/>
                <w:sz w:val="24"/>
                <w:szCs w:val="24"/>
              </w:rPr>
            </w:pPr>
            <w:r w:rsidRPr="007D7831">
              <w:rPr>
                <w:rFonts w:ascii="Arial" w:hAnsi="Arial" w:cs="Arial"/>
                <w:sz w:val="24"/>
                <w:szCs w:val="24"/>
              </w:rPr>
              <w:t>Interview</w:t>
            </w:r>
          </w:p>
        </w:tc>
      </w:tr>
      <w:tr w:rsidR="004C578E" w14:paraId="3EF7EBFE" w14:textId="77777777" w:rsidTr="008C4791">
        <w:tc>
          <w:tcPr>
            <w:tcW w:w="3335" w:type="dxa"/>
          </w:tcPr>
          <w:p w14:paraId="393E9E41" w14:textId="77777777" w:rsidR="004C578E" w:rsidRPr="007D7831" w:rsidRDefault="004C578E" w:rsidP="004C578E">
            <w:pPr>
              <w:rPr>
                <w:rFonts w:ascii="Arial" w:hAnsi="Arial" w:cs="Arial"/>
                <w:sz w:val="24"/>
                <w:szCs w:val="24"/>
              </w:rPr>
            </w:pPr>
            <w:r w:rsidRPr="007D7831">
              <w:rPr>
                <w:rFonts w:ascii="Arial" w:hAnsi="Arial" w:cs="Arial"/>
                <w:sz w:val="24"/>
                <w:szCs w:val="24"/>
              </w:rPr>
              <w:t>We take ownership</w:t>
            </w:r>
          </w:p>
          <w:p w14:paraId="3249F091" w14:textId="77777777" w:rsidR="004C578E" w:rsidRPr="007D7831" w:rsidRDefault="004C578E" w:rsidP="004C578E">
            <w:pPr>
              <w:rPr>
                <w:rFonts w:ascii="Arial" w:hAnsi="Arial" w:cs="Arial"/>
                <w:sz w:val="24"/>
                <w:szCs w:val="24"/>
              </w:rPr>
            </w:pPr>
          </w:p>
        </w:tc>
        <w:tc>
          <w:tcPr>
            <w:tcW w:w="1629" w:type="dxa"/>
          </w:tcPr>
          <w:p w14:paraId="599EB30E" w14:textId="77777777" w:rsidR="004C578E" w:rsidRPr="007D7831" w:rsidRDefault="001D7C3F" w:rsidP="00E33C75">
            <w:pPr>
              <w:jc w:val="center"/>
              <w:rPr>
                <w:rFonts w:ascii="Arial" w:hAnsi="Arial" w:cs="Arial"/>
                <w:sz w:val="24"/>
                <w:szCs w:val="24"/>
              </w:rPr>
            </w:pPr>
            <w:r>
              <w:rPr>
                <w:rFonts w:ascii="Arial" w:hAnsi="Arial" w:cs="Arial"/>
                <w:sz w:val="24"/>
                <w:szCs w:val="24"/>
              </w:rPr>
              <w:t>1</w:t>
            </w:r>
          </w:p>
        </w:tc>
        <w:tc>
          <w:tcPr>
            <w:tcW w:w="5209" w:type="dxa"/>
          </w:tcPr>
          <w:p w14:paraId="38480BC2" w14:textId="77777777"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8050AD" w14:paraId="1E4DEE02" w14:textId="77777777" w:rsidTr="008C4791">
        <w:tc>
          <w:tcPr>
            <w:tcW w:w="10173" w:type="dxa"/>
            <w:gridSpan w:val="3"/>
          </w:tcPr>
          <w:p w14:paraId="482532EF" w14:textId="77777777" w:rsidR="008050AD" w:rsidRDefault="008050AD" w:rsidP="00EF3C07">
            <w:pPr>
              <w:rPr>
                <w:rFonts w:ascii="Arial" w:hAnsi="Arial" w:cs="Arial"/>
                <w:b/>
                <w:color w:val="1F497D" w:themeColor="text2"/>
                <w:sz w:val="24"/>
                <w:szCs w:val="24"/>
              </w:rPr>
            </w:pPr>
            <w:r>
              <w:rPr>
                <w:rFonts w:ascii="Arial" w:hAnsi="Arial" w:cs="Arial"/>
                <w:b/>
                <w:color w:val="1F497D" w:themeColor="text2"/>
                <w:sz w:val="24"/>
                <w:szCs w:val="24"/>
              </w:rPr>
              <w:t>Inclusive, enabling and visionary leadership</w:t>
            </w:r>
          </w:p>
          <w:p w14:paraId="561FD57D" w14:textId="77777777" w:rsidR="004C578E" w:rsidRPr="008050AD" w:rsidRDefault="004C578E" w:rsidP="00EF3C07">
            <w:pPr>
              <w:rPr>
                <w:rFonts w:ascii="Arial" w:hAnsi="Arial" w:cs="Arial"/>
                <w:color w:val="1F497D" w:themeColor="text2"/>
                <w:sz w:val="24"/>
                <w:szCs w:val="24"/>
              </w:rPr>
            </w:pPr>
          </w:p>
        </w:tc>
      </w:tr>
      <w:tr w:rsidR="008050AD" w14:paraId="2FEF2E8C" w14:textId="77777777" w:rsidTr="008C4791">
        <w:tc>
          <w:tcPr>
            <w:tcW w:w="3335" w:type="dxa"/>
          </w:tcPr>
          <w:p w14:paraId="2EB09526" w14:textId="77777777" w:rsidR="008050AD" w:rsidRPr="007D7831" w:rsidRDefault="004C578E" w:rsidP="00EF3C07">
            <w:pPr>
              <w:rPr>
                <w:rFonts w:ascii="Arial" w:hAnsi="Arial" w:cs="Arial"/>
                <w:sz w:val="24"/>
                <w:szCs w:val="24"/>
              </w:rPr>
            </w:pPr>
            <w:r w:rsidRPr="007D7831">
              <w:rPr>
                <w:rFonts w:ascii="Arial" w:hAnsi="Arial" w:cs="Arial"/>
                <w:sz w:val="24"/>
                <w:szCs w:val="24"/>
              </w:rPr>
              <w:t>We are collaborative</w:t>
            </w:r>
          </w:p>
          <w:p w14:paraId="4756A527" w14:textId="77777777" w:rsidR="004C578E" w:rsidRPr="007D7831" w:rsidRDefault="004C578E" w:rsidP="00EF3C07">
            <w:pPr>
              <w:rPr>
                <w:rFonts w:ascii="Arial" w:hAnsi="Arial" w:cs="Arial"/>
                <w:sz w:val="24"/>
                <w:szCs w:val="24"/>
              </w:rPr>
            </w:pPr>
          </w:p>
        </w:tc>
        <w:tc>
          <w:tcPr>
            <w:tcW w:w="1629" w:type="dxa"/>
          </w:tcPr>
          <w:p w14:paraId="620A948B" w14:textId="77777777" w:rsidR="008050AD" w:rsidRPr="007D7831" w:rsidRDefault="001D7C3F" w:rsidP="00E33C75">
            <w:pPr>
              <w:jc w:val="center"/>
              <w:rPr>
                <w:rFonts w:ascii="Arial" w:hAnsi="Arial" w:cs="Arial"/>
                <w:sz w:val="24"/>
                <w:szCs w:val="24"/>
              </w:rPr>
            </w:pPr>
            <w:r>
              <w:rPr>
                <w:rFonts w:ascii="Arial" w:hAnsi="Arial" w:cs="Arial"/>
                <w:sz w:val="24"/>
                <w:szCs w:val="24"/>
              </w:rPr>
              <w:t>1</w:t>
            </w:r>
          </w:p>
        </w:tc>
        <w:tc>
          <w:tcPr>
            <w:tcW w:w="5209" w:type="dxa"/>
          </w:tcPr>
          <w:p w14:paraId="4AF18E5C" w14:textId="77777777" w:rsidR="008050AD" w:rsidRPr="007D7831" w:rsidRDefault="004C578E" w:rsidP="00EF3C07">
            <w:r w:rsidRPr="007D7831">
              <w:rPr>
                <w:rFonts w:ascii="Arial" w:hAnsi="Arial" w:cs="Arial"/>
                <w:sz w:val="24"/>
                <w:szCs w:val="24"/>
              </w:rPr>
              <w:t>Interview</w:t>
            </w:r>
          </w:p>
        </w:tc>
      </w:tr>
      <w:tr w:rsidR="004C578E" w14:paraId="694BCC69" w14:textId="77777777" w:rsidTr="008C4791">
        <w:tc>
          <w:tcPr>
            <w:tcW w:w="3335" w:type="dxa"/>
          </w:tcPr>
          <w:p w14:paraId="05D98382" w14:textId="77777777" w:rsidR="004C578E" w:rsidRPr="007D7831" w:rsidRDefault="004C578E" w:rsidP="00EF3C07">
            <w:pPr>
              <w:rPr>
                <w:rFonts w:ascii="Arial" w:hAnsi="Arial" w:cs="Arial"/>
                <w:sz w:val="24"/>
                <w:szCs w:val="24"/>
              </w:rPr>
            </w:pPr>
            <w:r w:rsidRPr="007D7831">
              <w:rPr>
                <w:rFonts w:ascii="Arial" w:hAnsi="Arial" w:cs="Arial"/>
                <w:sz w:val="24"/>
                <w:szCs w:val="24"/>
              </w:rPr>
              <w:t>We deliver, support and inspire</w:t>
            </w:r>
          </w:p>
          <w:p w14:paraId="0496D31E" w14:textId="77777777" w:rsidR="004C578E" w:rsidRPr="007D7831" w:rsidRDefault="004C578E" w:rsidP="00EF3C07">
            <w:pPr>
              <w:rPr>
                <w:rFonts w:ascii="Arial" w:hAnsi="Arial" w:cs="Arial"/>
                <w:sz w:val="24"/>
                <w:szCs w:val="24"/>
              </w:rPr>
            </w:pPr>
          </w:p>
        </w:tc>
        <w:tc>
          <w:tcPr>
            <w:tcW w:w="1629" w:type="dxa"/>
          </w:tcPr>
          <w:p w14:paraId="292DE4EA" w14:textId="77777777" w:rsidR="004C578E" w:rsidRPr="007D7831" w:rsidRDefault="001D7C3F" w:rsidP="00E33C75">
            <w:pPr>
              <w:jc w:val="center"/>
              <w:rPr>
                <w:rFonts w:ascii="Arial" w:hAnsi="Arial" w:cs="Arial"/>
                <w:sz w:val="24"/>
                <w:szCs w:val="24"/>
              </w:rPr>
            </w:pPr>
            <w:r>
              <w:rPr>
                <w:rFonts w:ascii="Arial" w:hAnsi="Arial" w:cs="Arial"/>
                <w:sz w:val="24"/>
                <w:szCs w:val="24"/>
              </w:rPr>
              <w:t>1</w:t>
            </w:r>
          </w:p>
        </w:tc>
        <w:tc>
          <w:tcPr>
            <w:tcW w:w="5209" w:type="dxa"/>
          </w:tcPr>
          <w:p w14:paraId="60B3B5A1" w14:textId="77777777"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4C578E" w14:paraId="5534F278" w14:textId="77777777" w:rsidTr="008C4791">
        <w:tc>
          <w:tcPr>
            <w:tcW w:w="10173" w:type="dxa"/>
            <w:gridSpan w:val="3"/>
          </w:tcPr>
          <w:p w14:paraId="1BEDB9B4" w14:textId="77777777" w:rsidR="004C578E" w:rsidRDefault="004C578E" w:rsidP="00EF3C07">
            <w:pPr>
              <w:rPr>
                <w:rFonts w:ascii="Arial" w:hAnsi="Arial" w:cs="Arial"/>
                <w:b/>
                <w:color w:val="1F497D" w:themeColor="text2"/>
                <w:sz w:val="24"/>
                <w:szCs w:val="24"/>
              </w:rPr>
            </w:pPr>
            <w:r w:rsidRPr="004C578E">
              <w:rPr>
                <w:rFonts w:ascii="Arial" w:hAnsi="Arial" w:cs="Arial"/>
                <w:b/>
                <w:color w:val="1F497D" w:themeColor="text2"/>
                <w:sz w:val="24"/>
                <w:szCs w:val="24"/>
              </w:rPr>
              <w:t>Intelligent, creative and informed policing</w:t>
            </w:r>
          </w:p>
          <w:p w14:paraId="09F9F4E7" w14:textId="77777777" w:rsidR="004C578E" w:rsidRPr="004C578E" w:rsidRDefault="004C578E" w:rsidP="00EF3C07">
            <w:pPr>
              <w:rPr>
                <w:rFonts w:ascii="Arial" w:hAnsi="Arial" w:cs="Arial"/>
                <w:b/>
                <w:color w:val="1F497D" w:themeColor="text2"/>
                <w:sz w:val="24"/>
                <w:szCs w:val="24"/>
              </w:rPr>
            </w:pPr>
          </w:p>
        </w:tc>
      </w:tr>
      <w:tr w:rsidR="004C578E" w14:paraId="6837F1F0" w14:textId="77777777" w:rsidTr="008C4791">
        <w:tc>
          <w:tcPr>
            <w:tcW w:w="3335" w:type="dxa"/>
          </w:tcPr>
          <w:p w14:paraId="6B46DA68" w14:textId="77777777" w:rsidR="004C578E" w:rsidRPr="007D7831" w:rsidRDefault="004C578E" w:rsidP="00EF3C07">
            <w:pPr>
              <w:rPr>
                <w:rFonts w:ascii="Arial" w:hAnsi="Arial" w:cs="Arial"/>
                <w:sz w:val="24"/>
                <w:szCs w:val="24"/>
              </w:rPr>
            </w:pPr>
            <w:r w:rsidRPr="007D7831">
              <w:rPr>
                <w:rFonts w:ascii="Arial" w:hAnsi="Arial" w:cs="Arial"/>
                <w:sz w:val="24"/>
                <w:szCs w:val="24"/>
              </w:rPr>
              <w:t>We analyse critically</w:t>
            </w:r>
          </w:p>
          <w:p w14:paraId="1835A871" w14:textId="77777777" w:rsidR="004C578E" w:rsidRPr="007D7831" w:rsidRDefault="004C578E" w:rsidP="00EF3C07">
            <w:pPr>
              <w:rPr>
                <w:rFonts w:ascii="Arial" w:hAnsi="Arial" w:cs="Arial"/>
                <w:sz w:val="24"/>
                <w:szCs w:val="24"/>
              </w:rPr>
            </w:pPr>
          </w:p>
        </w:tc>
        <w:tc>
          <w:tcPr>
            <w:tcW w:w="1629" w:type="dxa"/>
          </w:tcPr>
          <w:p w14:paraId="5D8BB6D0" w14:textId="77777777" w:rsidR="004C578E" w:rsidRPr="007D7831" w:rsidRDefault="001D7C3F" w:rsidP="00E33C75">
            <w:pPr>
              <w:jc w:val="center"/>
              <w:rPr>
                <w:rFonts w:ascii="Arial" w:hAnsi="Arial" w:cs="Arial"/>
                <w:sz w:val="24"/>
                <w:szCs w:val="24"/>
              </w:rPr>
            </w:pPr>
            <w:r>
              <w:rPr>
                <w:rFonts w:ascii="Arial" w:hAnsi="Arial" w:cs="Arial"/>
                <w:sz w:val="24"/>
                <w:szCs w:val="24"/>
              </w:rPr>
              <w:lastRenderedPageBreak/>
              <w:t>1</w:t>
            </w:r>
          </w:p>
        </w:tc>
        <w:tc>
          <w:tcPr>
            <w:tcW w:w="5209" w:type="dxa"/>
          </w:tcPr>
          <w:p w14:paraId="53F13981" w14:textId="77777777"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r w:rsidR="004C578E" w14:paraId="4E7278C2" w14:textId="77777777" w:rsidTr="008C4791">
        <w:tc>
          <w:tcPr>
            <w:tcW w:w="3335" w:type="dxa"/>
          </w:tcPr>
          <w:p w14:paraId="4549697E" w14:textId="77777777" w:rsidR="004C578E" w:rsidRPr="007D7831" w:rsidRDefault="004C578E" w:rsidP="00EF3C07">
            <w:pPr>
              <w:rPr>
                <w:rFonts w:ascii="Arial" w:hAnsi="Arial" w:cs="Arial"/>
                <w:sz w:val="24"/>
                <w:szCs w:val="24"/>
              </w:rPr>
            </w:pPr>
            <w:r w:rsidRPr="007D7831">
              <w:rPr>
                <w:rFonts w:ascii="Arial" w:hAnsi="Arial" w:cs="Arial"/>
                <w:sz w:val="24"/>
                <w:szCs w:val="24"/>
              </w:rPr>
              <w:t>We are innovative and open minded</w:t>
            </w:r>
          </w:p>
        </w:tc>
        <w:tc>
          <w:tcPr>
            <w:tcW w:w="1629" w:type="dxa"/>
          </w:tcPr>
          <w:p w14:paraId="2C60D06E" w14:textId="77777777" w:rsidR="004C578E" w:rsidRPr="007D7831" w:rsidRDefault="001D7C3F" w:rsidP="00E33C75">
            <w:pPr>
              <w:jc w:val="center"/>
              <w:rPr>
                <w:rFonts w:ascii="Arial" w:hAnsi="Arial" w:cs="Arial"/>
                <w:sz w:val="24"/>
                <w:szCs w:val="24"/>
              </w:rPr>
            </w:pPr>
            <w:r>
              <w:rPr>
                <w:rFonts w:ascii="Arial" w:hAnsi="Arial" w:cs="Arial"/>
                <w:sz w:val="24"/>
                <w:szCs w:val="24"/>
              </w:rPr>
              <w:t>1</w:t>
            </w:r>
          </w:p>
        </w:tc>
        <w:tc>
          <w:tcPr>
            <w:tcW w:w="5209" w:type="dxa"/>
          </w:tcPr>
          <w:p w14:paraId="1928D4A5" w14:textId="77777777"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bl>
    <w:p w14:paraId="188F9ADF" w14:textId="77777777" w:rsidR="000655AE" w:rsidRDefault="000655AE"/>
    <w:p w14:paraId="5835222B" w14:textId="77777777" w:rsidR="000655AE" w:rsidRPr="0045513C" w:rsidRDefault="00486061">
      <w:pPr>
        <w:rPr>
          <w:rFonts w:ascii="Arial" w:hAnsi="Arial" w:cs="Arial"/>
          <w:sz w:val="24"/>
          <w:szCs w:val="24"/>
        </w:rPr>
      </w:pPr>
      <w:r w:rsidRPr="0045513C">
        <w:rPr>
          <w:rFonts w:ascii="Arial" w:hAnsi="Arial" w:cs="Arial"/>
          <w:sz w:val="24"/>
          <w:szCs w:val="24"/>
        </w:rPr>
        <w:t xml:space="preserve">Please note the link will provide information about all </w:t>
      </w:r>
      <w:r w:rsidR="003E2FE4" w:rsidRPr="0045513C">
        <w:rPr>
          <w:rFonts w:ascii="Arial" w:hAnsi="Arial" w:cs="Arial"/>
          <w:sz w:val="24"/>
          <w:szCs w:val="24"/>
        </w:rPr>
        <w:t xml:space="preserve">competency </w:t>
      </w:r>
      <w:r w:rsidRPr="0045513C">
        <w:rPr>
          <w:rFonts w:ascii="Arial" w:hAnsi="Arial" w:cs="Arial"/>
          <w:sz w:val="24"/>
          <w:szCs w:val="24"/>
        </w:rPr>
        <w:t xml:space="preserve">levels however you should refer to the level indicated above. </w:t>
      </w:r>
    </w:p>
    <w:p w14:paraId="096CBE91" w14:textId="77777777" w:rsidR="00486061" w:rsidRPr="0045513C" w:rsidRDefault="00486061">
      <w:pPr>
        <w:rPr>
          <w:rFonts w:ascii="Arial" w:hAnsi="Arial" w:cs="Arial"/>
          <w:sz w:val="24"/>
          <w:szCs w:val="24"/>
        </w:rPr>
      </w:pPr>
    </w:p>
    <w:p w14:paraId="2BD76637" w14:textId="77777777" w:rsidR="00486061" w:rsidRPr="0045513C" w:rsidRDefault="00486061">
      <w:pPr>
        <w:rPr>
          <w:rFonts w:ascii="Arial" w:hAnsi="Arial" w:cs="Arial"/>
          <w:sz w:val="24"/>
          <w:szCs w:val="24"/>
        </w:rPr>
      </w:pPr>
      <w:r w:rsidRPr="0045513C">
        <w:rPr>
          <w:rFonts w:ascii="Arial" w:hAnsi="Arial" w:cs="Arial"/>
          <w:sz w:val="24"/>
          <w:szCs w:val="24"/>
        </w:rPr>
        <w:t>The levels a</w:t>
      </w:r>
      <w:r w:rsidR="00680467" w:rsidRPr="0045513C">
        <w:rPr>
          <w:rFonts w:ascii="Arial" w:hAnsi="Arial" w:cs="Arial"/>
          <w:sz w:val="24"/>
          <w:szCs w:val="24"/>
        </w:rPr>
        <w:t>re progressive so for example if</w:t>
      </w:r>
      <w:r w:rsidRPr="0045513C">
        <w:rPr>
          <w:rFonts w:ascii="Arial" w:hAnsi="Arial" w:cs="Arial"/>
          <w:sz w:val="24"/>
          <w:szCs w:val="24"/>
        </w:rPr>
        <w:t xml:space="preserve"> level 2 is applicable all the areas </w:t>
      </w:r>
      <w:r w:rsidR="003E2FE4" w:rsidRPr="0045513C">
        <w:rPr>
          <w:rFonts w:ascii="Arial" w:hAnsi="Arial" w:cs="Arial"/>
          <w:sz w:val="24"/>
          <w:szCs w:val="24"/>
        </w:rPr>
        <w:t>in</w:t>
      </w:r>
      <w:r w:rsidRPr="0045513C">
        <w:rPr>
          <w:rFonts w:ascii="Arial" w:hAnsi="Arial" w:cs="Arial"/>
          <w:sz w:val="24"/>
          <w:szCs w:val="24"/>
        </w:rPr>
        <w:t xml:space="preserve"> Level 1 &amp; 2 </w:t>
      </w:r>
      <w:r w:rsidR="003E2FE4" w:rsidRPr="0045513C">
        <w:rPr>
          <w:rFonts w:ascii="Arial" w:hAnsi="Arial" w:cs="Arial"/>
          <w:sz w:val="24"/>
          <w:szCs w:val="24"/>
        </w:rPr>
        <w:t xml:space="preserve">in that competency area would </w:t>
      </w:r>
      <w:r w:rsidRPr="0045513C">
        <w:rPr>
          <w:rFonts w:ascii="Arial" w:hAnsi="Arial" w:cs="Arial"/>
          <w:sz w:val="24"/>
          <w:szCs w:val="24"/>
        </w:rPr>
        <w:t>apply to the role.</w:t>
      </w:r>
    </w:p>
    <w:p w14:paraId="017925E6" w14:textId="77777777" w:rsidR="00486061" w:rsidRDefault="00486061"/>
    <w:p w14:paraId="1FAF9AD5" w14:textId="77777777" w:rsidR="000655AE" w:rsidRDefault="000655AE"/>
    <w:tbl>
      <w:tblPr>
        <w:tblStyle w:val="TableGrid"/>
        <w:tblW w:w="10173" w:type="dxa"/>
        <w:tblInd w:w="0" w:type="dxa"/>
        <w:tblLook w:val="04A0" w:firstRow="1" w:lastRow="0" w:firstColumn="1" w:lastColumn="0" w:noHBand="0" w:noVBand="1"/>
      </w:tblPr>
      <w:tblGrid>
        <w:gridCol w:w="4377"/>
        <w:gridCol w:w="5796"/>
      </w:tblGrid>
      <w:tr w:rsidR="00DD348C" w14:paraId="0A796469" w14:textId="77777777" w:rsidTr="008C4791">
        <w:tc>
          <w:tcPr>
            <w:tcW w:w="10173" w:type="dxa"/>
            <w:gridSpan w:val="2"/>
            <w:shd w:val="clear" w:color="auto" w:fill="4F81BD" w:themeFill="accent1"/>
          </w:tcPr>
          <w:p w14:paraId="2ED3B2A6" w14:textId="77777777" w:rsidR="00DD348C" w:rsidRPr="00751119" w:rsidRDefault="00DD348C" w:rsidP="00DD348C">
            <w:pPr>
              <w:rPr>
                <w:b/>
              </w:rPr>
            </w:pPr>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
        </w:tc>
      </w:tr>
      <w:tr w:rsidR="00DD348C" w14:paraId="20A4F18B" w14:textId="77777777" w:rsidTr="008C4791">
        <w:tc>
          <w:tcPr>
            <w:tcW w:w="10173" w:type="dxa"/>
            <w:gridSpan w:val="2"/>
          </w:tcPr>
          <w:p w14:paraId="6E0DC0A8" w14:textId="77777777" w:rsidR="00DD348C" w:rsidRDefault="00DD348C" w:rsidP="000655AE">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14:paraId="4E3E606B" w14:textId="77777777" w:rsidTr="00CF6622">
        <w:trPr>
          <w:trHeight w:val="567"/>
        </w:trPr>
        <w:tc>
          <w:tcPr>
            <w:tcW w:w="4377" w:type="dxa"/>
            <w:vAlign w:val="center"/>
          </w:tcPr>
          <w:p w14:paraId="72D33124" w14:textId="77777777" w:rsidR="00DD348C" w:rsidRPr="005465A3" w:rsidRDefault="005465A3" w:rsidP="00CF6622">
            <w:pPr>
              <w:jc w:val="center"/>
              <w:rPr>
                <w:rFonts w:ascii="Arial" w:hAnsi="Arial" w:cs="Arial"/>
                <w:b/>
                <w:color w:val="1F497D" w:themeColor="text2"/>
                <w:sz w:val="24"/>
                <w:szCs w:val="24"/>
              </w:rPr>
            </w:pPr>
            <w:r w:rsidRPr="000E1E6C">
              <w:rPr>
                <w:rFonts w:ascii="Arial" w:hAnsi="Arial" w:cs="Arial"/>
                <w:b/>
                <w:sz w:val="24"/>
                <w:szCs w:val="24"/>
              </w:rPr>
              <w:t>Integrity</w:t>
            </w:r>
          </w:p>
        </w:tc>
        <w:tc>
          <w:tcPr>
            <w:tcW w:w="5796" w:type="dxa"/>
            <w:vAlign w:val="center"/>
          </w:tcPr>
          <w:p w14:paraId="2B113581" w14:textId="77777777" w:rsidR="00DD348C" w:rsidRPr="005465A3" w:rsidRDefault="00DD348C" w:rsidP="00CF6622">
            <w:pPr>
              <w:jc w:val="center"/>
              <w:rPr>
                <w:rFonts w:ascii="Arial" w:hAnsi="Arial" w:cs="Arial"/>
                <w:b/>
                <w:color w:val="1F497D" w:themeColor="text2"/>
                <w:sz w:val="24"/>
                <w:szCs w:val="24"/>
              </w:rPr>
            </w:pPr>
            <w:r w:rsidRPr="000E1E6C">
              <w:rPr>
                <w:rFonts w:ascii="Arial" w:hAnsi="Arial" w:cs="Arial"/>
                <w:b/>
                <w:sz w:val="24"/>
                <w:szCs w:val="24"/>
              </w:rPr>
              <w:t>Impartiality</w:t>
            </w:r>
          </w:p>
        </w:tc>
      </w:tr>
      <w:tr w:rsidR="00DD348C" w14:paraId="053620C1" w14:textId="77777777" w:rsidTr="00CF6622">
        <w:trPr>
          <w:trHeight w:val="567"/>
        </w:trPr>
        <w:tc>
          <w:tcPr>
            <w:tcW w:w="4377" w:type="dxa"/>
            <w:vAlign w:val="center"/>
          </w:tcPr>
          <w:p w14:paraId="4A05B872" w14:textId="77777777" w:rsidR="00DD348C" w:rsidRPr="005465A3" w:rsidRDefault="005465A3" w:rsidP="00CF6622">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5796" w:type="dxa"/>
            <w:vAlign w:val="center"/>
          </w:tcPr>
          <w:p w14:paraId="5881C381" w14:textId="77777777" w:rsidR="000655AE" w:rsidRPr="005465A3" w:rsidRDefault="005465A3" w:rsidP="00CF6622">
            <w:pPr>
              <w:jc w:val="center"/>
              <w:rPr>
                <w:rFonts w:ascii="Arial" w:hAnsi="Arial" w:cs="Arial"/>
                <w:b/>
                <w:color w:val="1F497D" w:themeColor="text2"/>
                <w:sz w:val="24"/>
                <w:szCs w:val="24"/>
              </w:rPr>
            </w:pPr>
            <w:r w:rsidRPr="000E1E6C">
              <w:rPr>
                <w:rFonts w:ascii="Arial" w:hAnsi="Arial" w:cs="Arial"/>
                <w:b/>
                <w:sz w:val="24"/>
                <w:szCs w:val="24"/>
              </w:rPr>
              <w:t>Transparency</w:t>
            </w:r>
          </w:p>
        </w:tc>
      </w:tr>
    </w:tbl>
    <w:p w14:paraId="08934D61" w14:textId="77777777" w:rsidR="000655AE" w:rsidRDefault="000655AE"/>
    <w:p w14:paraId="160C3DBC" w14:textId="77777777" w:rsidR="000655AE" w:rsidRDefault="000655AE"/>
    <w:tbl>
      <w:tblPr>
        <w:tblStyle w:val="TableGrid"/>
        <w:tblW w:w="10173" w:type="dxa"/>
        <w:tblInd w:w="0" w:type="dxa"/>
        <w:tblLook w:val="04A0" w:firstRow="1" w:lastRow="0" w:firstColumn="1" w:lastColumn="0" w:noHBand="0" w:noVBand="1"/>
      </w:tblPr>
      <w:tblGrid>
        <w:gridCol w:w="4077"/>
        <w:gridCol w:w="3686"/>
        <w:gridCol w:w="2410"/>
      </w:tblGrid>
      <w:tr w:rsidR="00145BDD" w:rsidRPr="00AC4B21" w14:paraId="091BC5E0" w14:textId="77777777" w:rsidTr="008C4791">
        <w:trPr>
          <w:hidden/>
        </w:trPr>
        <w:tc>
          <w:tcPr>
            <w:tcW w:w="10173" w:type="dxa"/>
            <w:gridSpan w:val="3"/>
            <w:shd w:val="clear" w:color="auto" w:fill="4F81BD" w:themeFill="accent1"/>
          </w:tcPr>
          <w:p w14:paraId="6EA91150" w14:textId="77777777" w:rsidR="00145BDD" w:rsidRPr="00AC4B21" w:rsidRDefault="00145BDD" w:rsidP="006F58C6">
            <w:pPr>
              <w:rPr>
                <w:rFonts w:ascii="Arial" w:hAnsi="Arial" w:cs="Arial"/>
                <w:b/>
                <w:vanish/>
                <w:color w:val="FFFFFF" w:themeColor="background1"/>
                <w:sz w:val="24"/>
                <w:szCs w:val="24"/>
                <w:specVanish/>
              </w:rPr>
            </w:pPr>
          </w:p>
          <w:p w14:paraId="670A16DB" w14:textId="77777777" w:rsidR="00145BDD" w:rsidRPr="00AC4B21" w:rsidRDefault="00152AFB" w:rsidP="006F58C6">
            <w:pPr>
              <w:rPr>
                <w:b/>
                <w:sz w:val="24"/>
                <w:szCs w:val="24"/>
              </w:rPr>
            </w:pPr>
            <w:r w:rsidRPr="00AC4B21">
              <w:rPr>
                <w:rFonts w:ascii="Arial" w:hAnsi="Arial" w:cs="Arial"/>
                <w:b/>
                <w:color w:val="FFFFFF" w:themeColor="background1"/>
                <w:sz w:val="24"/>
                <w:szCs w:val="24"/>
              </w:rPr>
              <w:t xml:space="preserve">Qualification </w:t>
            </w:r>
          </w:p>
        </w:tc>
      </w:tr>
      <w:tr w:rsidR="007C50F7" w:rsidRPr="00AC4B21" w14:paraId="77915530" w14:textId="77777777" w:rsidTr="002344FA">
        <w:tc>
          <w:tcPr>
            <w:tcW w:w="4077" w:type="dxa"/>
          </w:tcPr>
          <w:p w14:paraId="0982CE96" w14:textId="77777777" w:rsidR="007C50F7" w:rsidRPr="00AC4B21" w:rsidRDefault="007C50F7" w:rsidP="006F58C6">
            <w:pPr>
              <w:rPr>
                <w:rFonts w:ascii="Arial" w:hAnsi="Arial" w:cs="Arial"/>
                <w:b/>
                <w:color w:val="1F497D" w:themeColor="text2"/>
                <w:sz w:val="24"/>
                <w:szCs w:val="24"/>
              </w:rPr>
            </w:pPr>
            <w:r w:rsidRPr="00AC4B21">
              <w:rPr>
                <w:rFonts w:ascii="Arial" w:hAnsi="Arial" w:cs="Arial"/>
                <w:b/>
                <w:color w:val="1F497D" w:themeColor="text2"/>
                <w:sz w:val="24"/>
                <w:szCs w:val="24"/>
              </w:rPr>
              <w:t>Essential</w:t>
            </w:r>
          </w:p>
        </w:tc>
        <w:tc>
          <w:tcPr>
            <w:tcW w:w="3686" w:type="dxa"/>
          </w:tcPr>
          <w:p w14:paraId="7A3C0A69" w14:textId="77777777" w:rsidR="007C50F7" w:rsidRPr="00AC4B21" w:rsidRDefault="007C50F7" w:rsidP="006F58C6">
            <w:pPr>
              <w:rPr>
                <w:rFonts w:ascii="Arial" w:hAnsi="Arial" w:cs="Arial"/>
                <w:b/>
                <w:color w:val="1F497D" w:themeColor="text2"/>
                <w:sz w:val="24"/>
                <w:szCs w:val="24"/>
              </w:rPr>
            </w:pPr>
            <w:r w:rsidRPr="00AC4B21">
              <w:rPr>
                <w:rFonts w:ascii="Arial" w:hAnsi="Arial" w:cs="Arial"/>
                <w:b/>
                <w:color w:val="1F497D" w:themeColor="text2"/>
                <w:sz w:val="24"/>
                <w:szCs w:val="24"/>
              </w:rPr>
              <w:t>Desirable</w:t>
            </w:r>
          </w:p>
        </w:tc>
        <w:tc>
          <w:tcPr>
            <w:tcW w:w="2410" w:type="dxa"/>
          </w:tcPr>
          <w:p w14:paraId="6C6847A4" w14:textId="77777777" w:rsidR="007C50F7" w:rsidRPr="00AC4B21" w:rsidRDefault="007C50F7" w:rsidP="006F58C6">
            <w:pPr>
              <w:rPr>
                <w:rFonts w:ascii="Arial" w:hAnsi="Arial" w:cs="Arial"/>
                <w:b/>
                <w:color w:val="1F497D" w:themeColor="text2"/>
                <w:sz w:val="24"/>
                <w:szCs w:val="24"/>
              </w:rPr>
            </w:pPr>
            <w:r w:rsidRPr="00AC4B21">
              <w:rPr>
                <w:rFonts w:ascii="Arial" w:hAnsi="Arial" w:cs="Arial"/>
                <w:b/>
                <w:color w:val="1F497D" w:themeColor="text2"/>
                <w:sz w:val="24"/>
                <w:szCs w:val="24"/>
              </w:rPr>
              <w:t>To be identified by</w:t>
            </w:r>
          </w:p>
        </w:tc>
      </w:tr>
      <w:tr w:rsidR="00613B9E" w:rsidRPr="003A5987" w14:paraId="594C32D7" w14:textId="77777777" w:rsidTr="002344FA">
        <w:tc>
          <w:tcPr>
            <w:tcW w:w="4077" w:type="dxa"/>
          </w:tcPr>
          <w:p w14:paraId="1D7E00F6" w14:textId="77777777" w:rsidR="00613B9E" w:rsidRPr="003A5987" w:rsidRDefault="000613B1" w:rsidP="008D34CD">
            <w:pPr>
              <w:rPr>
                <w:rFonts w:ascii="Arial" w:hAnsi="Arial" w:cs="Arial"/>
                <w:sz w:val="24"/>
                <w:szCs w:val="24"/>
              </w:rPr>
            </w:pPr>
            <w:r w:rsidRPr="003A5987">
              <w:rPr>
                <w:rFonts w:ascii="Arial" w:hAnsi="Arial" w:cs="Arial"/>
                <w:bCs/>
                <w:sz w:val="24"/>
                <w:szCs w:val="24"/>
              </w:rPr>
              <w:t xml:space="preserve">Higher National </w:t>
            </w:r>
            <w:r w:rsidR="001D7C3F" w:rsidRPr="003A5987">
              <w:rPr>
                <w:rFonts w:ascii="Arial" w:hAnsi="Arial" w:cs="Arial"/>
                <w:bCs/>
                <w:sz w:val="24"/>
                <w:szCs w:val="24"/>
              </w:rPr>
              <w:t>Certificate</w:t>
            </w:r>
            <w:r w:rsidR="00610F1C" w:rsidRPr="003A5987">
              <w:rPr>
                <w:rFonts w:ascii="Arial" w:hAnsi="Arial" w:cs="Arial"/>
                <w:bCs/>
                <w:sz w:val="24"/>
                <w:szCs w:val="24"/>
              </w:rPr>
              <w:t xml:space="preserve"> (HN</w:t>
            </w:r>
            <w:r w:rsidR="001D7C3F" w:rsidRPr="003A5987">
              <w:rPr>
                <w:rFonts w:ascii="Arial" w:hAnsi="Arial" w:cs="Arial"/>
                <w:bCs/>
                <w:sz w:val="24"/>
                <w:szCs w:val="24"/>
              </w:rPr>
              <w:t>C</w:t>
            </w:r>
            <w:r w:rsidR="00610F1C" w:rsidRPr="003A5987">
              <w:rPr>
                <w:rFonts w:ascii="Arial" w:hAnsi="Arial" w:cs="Arial"/>
                <w:bCs/>
                <w:sz w:val="24"/>
                <w:szCs w:val="24"/>
              </w:rPr>
              <w:t>)</w:t>
            </w:r>
            <w:r w:rsidR="008D34CD" w:rsidRPr="003A5987">
              <w:rPr>
                <w:rFonts w:ascii="Arial" w:hAnsi="Arial" w:cs="Arial"/>
                <w:bCs/>
                <w:sz w:val="24"/>
                <w:szCs w:val="24"/>
              </w:rPr>
              <w:t xml:space="preserve"> or equivalent at NVQ Level 4</w:t>
            </w:r>
            <w:r w:rsidRPr="003A5987">
              <w:rPr>
                <w:rFonts w:ascii="Arial" w:hAnsi="Arial" w:cs="Arial"/>
                <w:bCs/>
                <w:sz w:val="24"/>
                <w:szCs w:val="24"/>
              </w:rPr>
              <w:t xml:space="preserve"> in </w:t>
            </w:r>
            <w:r w:rsidR="008D34CD" w:rsidRPr="003A5987">
              <w:rPr>
                <w:rFonts w:ascii="Arial" w:hAnsi="Arial" w:cs="Arial"/>
                <w:bCs/>
                <w:sz w:val="24"/>
                <w:szCs w:val="24"/>
              </w:rPr>
              <w:t xml:space="preserve">a relevant </w:t>
            </w:r>
            <w:r w:rsidR="00604676" w:rsidRPr="003A5987">
              <w:rPr>
                <w:rFonts w:ascii="Arial" w:hAnsi="Arial" w:cs="Arial"/>
                <w:bCs/>
                <w:sz w:val="24"/>
                <w:szCs w:val="24"/>
              </w:rPr>
              <w:t xml:space="preserve">Building </w:t>
            </w:r>
            <w:r w:rsidR="008D34CD" w:rsidRPr="003A5987">
              <w:rPr>
                <w:rFonts w:ascii="Arial" w:hAnsi="Arial" w:cs="Arial"/>
                <w:bCs/>
                <w:sz w:val="24"/>
                <w:szCs w:val="24"/>
              </w:rPr>
              <w:t>related discipline with a willingness to work towards a degree level qualification within 3 years.</w:t>
            </w:r>
          </w:p>
        </w:tc>
        <w:tc>
          <w:tcPr>
            <w:tcW w:w="3686" w:type="dxa"/>
          </w:tcPr>
          <w:p w14:paraId="05F78DDA" w14:textId="77777777" w:rsidR="00613B9E" w:rsidRPr="003A5987" w:rsidRDefault="00604676" w:rsidP="00604676">
            <w:pPr>
              <w:rPr>
                <w:rFonts w:ascii="Arial" w:hAnsi="Arial" w:cs="Arial"/>
                <w:sz w:val="24"/>
                <w:szCs w:val="24"/>
              </w:rPr>
            </w:pPr>
            <w:r w:rsidRPr="003A5987">
              <w:rPr>
                <w:rFonts w:ascii="Arial" w:hAnsi="Arial" w:cs="Arial"/>
                <w:sz w:val="24"/>
                <w:szCs w:val="24"/>
              </w:rPr>
              <w:t>Diploma</w:t>
            </w:r>
            <w:r w:rsidR="001D7C3F" w:rsidRPr="003A5987">
              <w:rPr>
                <w:rFonts w:ascii="Arial" w:hAnsi="Arial" w:cs="Arial"/>
                <w:sz w:val="24"/>
                <w:szCs w:val="24"/>
              </w:rPr>
              <w:t xml:space="preserve"> or </w:t>
            </w:r>
            <w:r w:rsidR="00B97DF4" w:rsidRPr="003A5987">
              <w:rPr>
                <w:rFonts w:ascii="Arial" w:hAnsi="Arial" w:cs="Arial"/>
                <w:sz w:val="24"/>
                <w:szCs w:val="24"/>
              </w:rPr>
              <w:t xml:space="preserve">Degree in </w:t>
            </w:r>
            <w:r w:rsidRPr="003A5987">
              <w:rPr>
                <w:rFonts w:ascii="Arial" w:hAnsi="Arial" w:cs="Arial"/>
                <w:bCs/>
                <w:sz w:val="24"/>
                <w:szCs w:val="24"/>
              </w:rPr>
              <w:t>Building Surveying</w:t>
            </w:r>
          </w:p>
        </w:tc>
        <w:tc>
          <w:tcPr>
            <w:tcW w:w="2410" w:type="dxa"/>
          </w:tcPr>
          <w:p w14:paraId="05098551" w14:textId="77777777" w:rsidR="00613B9E" w:rsidRPr="003A5987" w:rsidRDefault="00CF2881" w:rsidP="006F58C6">
            <w:pPr>
              <w:rPr>
                <w:rFonts w:ascii="Arial" w:hAnsi="Arial" w:cs="Arial"/>
                <w:sz w:val="24"/>
                <w:szCs w:val="24"/>
              </w:rPr>
            </w:pPr>
            <w:r w:rsidRPr="003A5987">
              <w:rPr>
                <w:rFonts w:ascii="Arial" w:hAnsi="Arial" w:cs="Arial"/>
                <w:sz w:val="24"/>
                <w:szCs w:val="24"/>
              </w:rPr>
              <w:t>Application Form</w:t>
            </w:r>
          </w:p>
        </w:tc>
      </w:tr>
      <w:tr w:rsidR="000613B1" w:rsidRPr="003A5987" w14:paraId="0BA9A72A" w14:textId="77777777" w:rsidTr="002344FA">
        <w:trPr>
          <w:trHeight w:val="400"/>
        </w:trPr>
        <w:tc>
          <w:tcPr>
            <w:tcW w:w="4077" w:type="dxa"/>
          </w:tcPr>
          <w:p w14:paraId="5B4747B5" w14:textId="77777777" w:rsidR="000613B1" w:rsidRPr="003A5987" w:rsidRDefault="000613B1" w:rsidP="006F58C6">
            <w:pPr>
              <w:rPr>
                <w:rFonts w:ascii="Arial" w:hAnsi="Arial" w:cs="Arial"/>
                <w:sz w:val="24"/>
                <w:szCs w:val="24"/>
              </w:rPr>
            </w:pPr>
          </w:p>
        </w:tc>
        <w:tc>
          <w:tcPr>
            <w:tcW w:w="3686" w:type="dxa"/>
          </w:tcPr>
          <w:p w14:paraId="5896D048" w14:textId="77777777" w:rsidR="000613B1" w:rsidRPr="003A5987" w:rsidRDefault="000613B1" w:rsidP="00604676">
            <w:pPr>
              <w:rPr>
                <w:rFonts w:ascii="Arial" w:hAnsi="Arial" w:cs="Arial"/>
                <w:bCs/>
                <w:sz w:val="24"/>
                <w:szCs w:val="24"/>
              </w:rPr>
            </w:pPr>
            <w:r w:rsidRPr="003A5987">
              <w:rPr>
                <w:rFonts w:ascii="Arial" w:hAnsi="Arial" w:cs="Arial"/>
                <w:bCs/>
                <w:sz w:val="24"/>
                <w:szCs w:val="24"/>
              </w:rPr>
              <w:t xml:space="preserve">Qualification in relevant Health &amp; Safety area e.g.  IOSH or </w:t>
            </w:r>
            <w:r w:rsidR="00604676" w:rsidRPr="003A5987">
              <w:rPr>
                <w:rFonts w:ascii="Arial" w:hAnsi="Arial" w:cs="Arial"/>
                <w:bCs/>
                <w:sz w:val="24"/>
                <w:szCs w:val="24"/>
              </w:rPr>
              <w:t xml:space="preserve">a willingness </w:t>
            </w:r>
            <w:r w:rsidRPr="003A5987">
              <w:rPr>
                <w:rFonts w:ascii="Arial" w:hAnsi="Arial" w:cs="Arial"/>
                <w:bCs/>
                <w:sz w:val="24"/>
                <w:szCs w:val="24"/>
              </w:rPr>
              <w:t>to work towards</w:t>
            </w:r>
          </w:p>
        </w:tc>
        <w:tc>
          <w:tcPr>
            <w:tcW w:w="2410" w:type="dxa"/>
          </w:tcPr>
          <w:p w14:paraId="2CC138B8" w14:textId="77777777" w:rsidR="000613B1" w:rsidRPr="003A5987" w:rsidRDefault="007D0A9B" w:rsidP="006F58C6">
            <w:pPr>
              <w:rPr>
                <w:rFonts w:ascii="Arial" w:hAnsi="Arial" w:cs="Arial"/>
                <w:sz w:val="24"/>
                <w:szCs w:val="24"/>
              </w:rPr>
            </w:pPr>
            <w:r w:rsidRPr="003A5987">
              <w:rPr>
                <w:rFonts w:ascii="Arial" w:hAnsi="Arial" w:cs="Arial"/>
                <w:sz w:val="24"/>
                <w:szCs w:val="24"/>
              </w:rPr>
              <w:t>Application Form</w:t>
            </w:r>
            <w:r w:rsidR="00CB6DCD" w:rsidRPr="003A5987">
              <w:rPr>
                <w:rFonts w:ascii="Arial" w:hAnsi="Arial" w:cs="Arial"/>
                <w:sz w:val="24"/>
                <w:szCs w:val="24"/>
              </w:rPr>
              <w:t xml:space="preserve"> </w:t>
            </w:r>
            <w:r w:rsidRPr="003A5987">
              <w:rPr>
                <w:rFonts w:ascii="Arial" w:hAnsi="Arial" w:cs="Arial"/>
                <w:sz w:val="24"/>
                <w:szCs w:val="24"/>
              </w:rPr>
              <w:t>/</w:t>
            </w:r>
            <w:r w:rsidR="00CB6DCD" w:rsidRPr="003A5987">
              <w:rPr>
                <w:rFonts w:ascii="Arial" w:hAnsi="Arial" w:cs="Arial"/>
                <w:sz w:val="24"/>
                <w:szCs w:val="24"/>
              </w:rPr>
              <w:t xml:space="preserve"> </w:t>
            </w:r>
            <w:r w:rsidRPr="003A5987">
              <w:rPr>
                <w:rFonts w:ascii="Arial" w:hAnsi="Arial" w:cs="Arial"/>
                <w:sz w:val="24"/>
                <w:szCs w:val="24"/>
              </w:rPr>
              <w:t>Interview</w:t>
            </w:r>
          </w:p>
        </w:tc>
      </w:tr>
      <w:tr w:rsidR="00613B9E" w:rsidRPr="003A5987" w14:paraId="15E4D330" w14:textId="77777777" w:rsidTr="002344FA">
        <w:trPr>
          <w:trHeight w:val="400"/>
        </w:trPr>
        <w:tc>
          <w:tcPr>
            <w:tcW w:w="4077" w:type="dxa"/>
          </w:tcPr>
          <w:p w14:paraId="067EB234" w14:textId="77777777" w:rsidR="00613B9E" w:rsidRPr="003A5987" w:rsidRDefault="00613B9E" w:rsidP="006F58C6">
            <w:pPr>
              <w:rPr>
                <w:rFonts w:ascii="Arial" w:hAnsi="Arial" w:cs="Arial"/>
                <w:sz w:val="24"/>
                <w:szCs w:val="24"/>
              </w:rPr>
            </w:pPr>
          </w:p>
        </w:tc>
        <w:tc>
          <w:tcPr>
            <w:tcW w:w="3686" w:type="dxa"/>
          </w:tcPr>
          <w:p w14:paraId="4587345B" w14:textId="77777777" w:rsidR="00613B9E" w:rsidRPr="003A5987" w:rsidRDefault="00604676" w:rsidP="00A916A9">
            <w:pPr>
              <w:rPr>
                <w:rFonts w:ascii="Arial" w:hAnsi="Arial" w:cs="Arial"/>
                <w:sz w:val="24"/>
                <w:szCs w:val="24"/>
              </w:rPr>
            </w:pPr>
            <w:r w:rsidRPr="003A5987">
              <w:rPr>
                <w:rFonts w:ascii="Arial" w:hAnsi="Arial" w:cs="Arial"/>
                <w:bCs/>
                <w:sz w:val="24"/>
                <w:szCs w:val="24"/>
              </w:rPr>
              <w:t>A</w:t>
            </w:r>
            <w:r w:rsidR="00500CB0" w:rsidRPr="003A5987">
              <w:rPr>
                <w:rFonts w:ascii="Arial" w:hAnsi="Arial" w:cs="Arial"/>
                <w:bCs/>
                <w:sz w:val="24"/>
                <w:szCs w:val="24"/>
              </w:rPr>
              <w:t>ffiliat</w:t>
            </w:r>
            <w:r w:rsidR="00A916A9" w:rsidRPr="003A5987">
              <w:rPr>
                <w:rFonts w:ascii="Arial" w:hAnsi="Arial" w:cs="Arial"/>
                <w:bCs/>
                <w:sz w:val="24"/>
                <w:szCs w:val="24"/>
              </w:rPr>
              <w:t xml:space="preserve">ion or </w:t>
            </w:r>
            <w:r w:rsidR="001D7C3F" w:rsidRPr="003A5987">
              <w:rPr>
                <w:rFonts w:ascii="Arial" w:hAnsi="Arial" w:cs="Arial"/>
                <w:bCs/>
                <w:sz w:val="24"/>
                <w:szCs w:val="24"/>
              </w:rPr>
              <w:t>M</w:t>
            </w:r>
            <w:r w:rsidR="000613B1" w:rsidRPr="003A5987">
              <w:rPr>
                <w:rFonts w:ascii="Arial" w:hAnsi="Arial" w:cs="Arial"/>
                <w:bCs/>
                <w:sz w:val="24"/>
                <w:szCs w:val="24"/>
              </w:rPr>
              <w:t>ember of CI</w:t>
            </w:r>
            <w:r w:rsidR="00A916A9" w:rsidRPr="003A5987">
              <w:rPr>
                <w:rFonts w:ascii="Arial" w:hAnsi="Arial" w:cs="Arial"/>
                <w:bCs/>
                <w:sz w:val="24"/>
                <w:szCs w:val="24"/>
              </w:rPr>
              <w:t>OB or RICS.</w:t>
            </w:r>
          </w:p>
        </w:tc>
        <w:tc>
          <w:tcPr>
            <w:tcW w:w="2410" w:type="dxa"/>
          </w:tcPr>
          <w:p w14:paraId="6EF05B20" w14:textId="77777777" w:rsidR="00613B9E" w:rsidRPr="003A5987" w:rsidRDefault="00CF2881" w:rsidP="006F58C6">
            <w:pPr>
              <w:rPr>
                <w:rFonts w:ascii="Arial" w:hAnsi="Arial" w:cs="Arial"/>
                <w:sz w:val="24"/>
                <w:szCs w:val="24"/>
              </w:rPr>
            </w:pPr>
            <w:r w:rsidRPr="003A5987">
              <w:rPr>
                <w:rFonts w:ascii="Arial" w:hAnsi="Arial" w:cs="Arial"/>
                <w:sz w:val="24"/>
                <w:szCs w:val="24"/>
              </w:rPr>
              <w:t>Application Form</w:t>
            </w:r>
            <w:r w:rsidR="00CB6DCD" w:rsidRPr="003A5987">
              <w:rPr>
                <w:rFonts w:ascii="Arial" w:hAnsi="Arial" w:cs="Arial"/>
                <w:sz w:val="24"/>
                <w:szCs w:val="24"/>
              </w:rPr>
              <w:t xml:space="preserve"> </w:t>
            </w:r>
            <w:r w:rsidRPr="003A5987">
              <w:rPr>
                <w:rFonts w:ascii="Arial" w:hAnsi="Arial" w:cs="Arial"/>
                <w:sz w:val="24"/>
                <w:szCs w:val="24"/>
              </w:rPr>
              <w:t>/</w:t>
            </w:r>
            <w:r w:rsidR="00CB6DCD" w:rsidRPr="003A5987">
              <w:rPr>
                <w:rFonts w:ascii="Arial" w:hAnsi="Arial" w:cs="Arial"/>
                <w:sz w:val="24"/>
                <w:szCs w:val="24"/>
              </w:rPr>
              <w:t xml:space="preserve"> </w:t>
            </w:r>
            <w:r w:rsidRPr="003A5987">
              <w:rPr>
                <w:rFonts w:ascii="Arial" w:hAnsi="Arial" w:cs="Arial"/>
                <w:sz w:val="24"/>
                <w:szCs w:val="24"/>
              </w:rPr>
              <w:t>Interview</w:t>
            </w:r>
          </w:p>
        </w:tc>
      </w:tr>
      <w:tr w:rsidR="00152AFB" w:rsidRPr="003A5987" w14:paraId="793596F2" w14:textId="77777777" w:rsidTr="008C4791">
        <w:trPr>
          <w:hidden/>
        </w:trPr>
        <w:tc>
          <w:tcPr>
            <w:tcW w:w="10173" w:type="dxa"/>
            <w:gridSpan w:val="3"/>
            <w:shd w:val="clear" w:color="auto" w:fill="4F81BD" w:themeFill="accent1"/>
          </w:tcPr>
          <w:p w14:paraId="068695F5" w14:textId="77777777" w:rsidR="00152AFB" w:rsidRPr="003A5987" w:rsidRDefault="00152AFB" w:rsidP="006F58C6">
            <w:pPr>
              <w:rPr>
                <w:rFonts w:ascii="Arial" w:hAnsi="Arial" w:cs="Arial"/>
                <w:b/>
                <w:vanish/>
                <w:color w:val="FFFFFF" w:themeColor="background1"/>
                <w:sz w:val="24"/>
                <w:szCs w:val="24"/>
                <w:specVanish/>
              </w:rPr>
            </w:pPr>
          </w:p>
          <w:p w14:paraId="74339059" w14:textId="77777777" w:rsidR="00152AFB" w:rsidRPr="003A5987" w:rsidRDefault="00152AFB" w:rsidP="006F58C6">
            <w:pPr>
              <w:rPr>
                <w:rFonts w:ascii="Arial" w:hAnsi="Arial" w:cs="Arial"/>
                <w:b/>
                <w:sz w:val="24"/>
                <w:szCs w:val="24"/>
              </w:rPr>
            </w:pPr>
            <w:r w:rsidRPr="003A5987">
              <w:rPr>
                <w:rFonts w:ascii="Arial" w:hAnsi="Arial" w:cs="Arial"/>
                <w:b/>
                <w:color w:val="FFFFFF" w:themeColor="background1"/>
                <w:sz w:val="24"/>
                <w:szCs w:val="24"/>
              </w:rPr>
              <w:t>Knowledge / Experience</w:t>
            </w:r>
          </w:p>
        </w:tc>
      </w:tr>
      <w:tr w:rsidR="007D0A9B" w:rsidRPr="003A5987" w14:paraId="27A6210A" w14:textId="77777777" w:rsidTr="002344FA">
        <w:tc>
          <w:tcPr>
            <w:tcW w:w="4077" w:type="dxa"/>
          </w:tcPr>
          <w:p w14:paraId="17ECC26B" w14:textId="77777777" w:rsidR="007D0A9B" w:rsidRPr="003A5987" w:rsidRDefault="00653766" w:rsidP="007D0A9B">
            <w:pPr>
              <w:rPr>
                <w:rFonts w:ascii="Arial" w:hAnsi="Arial" w:cs="Arial"/>
                <w:sz w:val="24"/>
                <w:szCs w:val="24"/>
              </w:rPr>
            </w:pPr>
            <w:r w:rsidRPr="003A5987">
              <w:rPr>
                <w:rFonts w:ascii="Arial" w:hAnsi="Arial" w:cs="Arial"/>
                <w:sz w:val="24"/>
                <w:szCs w:val="24"/>
              </w:rPr>
              <w:t>E</w:t>
            </w:r>
            <w:r w:rsidR="007D0A9B" w:rsidRPr="003A5987">
              <w:rPr>
                <w:rFonts w:ascii="Arial" w:hAnsi="Arial" w:cs="Arial"/>
                <w:sz w:val="24"/>
                <w:szCs w:val="24"/>
              </w:rPr>
              <w:t>xperience of providing customer advice in a busy environment and dealing with a wide range of technical and administrative queries.</w:t>
            </w:r>
          </w:p>
        </w:tc>
        <w:tc>
          <w:tcPr>
            <w:tcW w:w="3686" w:type="dxa"/>
          </w:tcPr>
          <w:p w14:paraId="70EB4A20" w14:textId="77777777" w:rsidR="007D0A9B" w:rsidRPr="003A5987" w:rsidRDefault="007D0A9B" w:rsidP="007D0A9B">
            <w:pPr>
              <w:rPr>
                <w:rFonts w:ascii="Arial" w:hAnsi="Arial" w:cs="Arial"/>
                <w:sz w:val="24"/>
                <w:szCs w:val="24"/>
              </w:rPr>
            </w:pPr>
          </w:p>
        </w:tc>
        <w:tc>
          <w:tcPr>
            <w:tcW w:w="2410" w:type="dxa"/>
          </w:tcPr>
          <w:p w14:paraId="0D87A3DE" w14:textId="77777777" w:rsidR="007D0A9B" w:rsidRPr="003A5987" w:rsidRDefault="007D0A9B" w:rsidP="00CB6DCD">
            <w:pPr>
              <w:rPr>
                <w:rFonts w:ascii="Arial" w:hAnsi="Arial" w:cs="Arial"/>
                <w:sz w:val="24"/>
                <w:szCs w:val="24"/>
              </w:rPr>
            </w:pPr>
            <w:r w:rsidRPr="003A5987">
              <w:rPr>
                <w:rFonts w:ascii="Arial" w:hAnsi="Arial" w:cs="Arial"/>
                <w:sz w:val="24"/>
                <w:szCs w:val="24"/>
              </w:rPr>
              <w:t>Application Form</w:t>
            </w:r>
            <w:r w:rsidR="00CB6DCD" w:rsidRPr="003A5987">
              <w:rPr>
                <w:rFonts w:ascii="Arial" w:hAnsi="Arial" w:cs="Arial"/>
                <w:sz w:val="24"/>
                <w:szCs w:val="24"/>
              </w:rPr>
              <w:t xml:space="preserve"> / </w:t>
            </w:r>
            <w:r w:rsidRPr="003A5987">
              <w:rPr>
                <w:rFonts w:ascii="Arial" w:hAnsi="Arial" w:cs="Arial"/>
                <w:sz w:val="24"/>
                <w:szCs w:val="24"/>
              </w:rPr>
              <w:t xml:space="preserve">Interview </w:t>
            </w:r>
          </w:p>
        </w:tc>
      </w:tr>
      <w:tr w:rsidR="00653766" w:rsidRPr="003A5987" w14:paraId="1977F339" w14:textId="77777777" w:rsidTr="002344FA">
        <w:tc>
          <w:tcPr>
            <w:tcW w:w="4077" w:type="dxa"/>
          </w:tcPr>
          <w:p w14:paraId="2B4E489D" w14:textId="77777777" w:rsidR="00653766" w:rsidRPr="003A5987" w:rsidRDefault="00653766" w:rsidP="00653766">
            <w:pPr>
              <w:rPr>
                <w:rFonts w:ascii="Arial" w:hAnsi="Arial" w:cs="Arial"/>
                <w:sz w:val="24"/>
                <w:szCs w:val="24"/>
              </w:rPr>
            </w:pPr>
          </w:p>
        </w:tc>
        <w:tc>
          <w:tcPr>
            <w:tcW w:w="3686" w:type="dxa"/>
          </w:tcPr>
          <w:p w14:paraId="7544698D" w14:textId="77777777" w:rsidR="00653766" w:rsidRPr="003A5987" w:rsidRDefault="00653766" w:rsidP="00653766">
            <w:pPr>
              <w:rPr>
                <w:rFonts w:ascii="Arial" w:hAnsi="Arial" w:cs="Arial"/>
                <w:sz w:val="24"/>
                <w:szCs w:val="24"/>
              </w:rPr>
            </w:pPr>
            <w:r w:rsidRPr="003A5987">
              <w:rPr>
                <w:rFonts w:ascii="Arial" w:hAnsi="Arial" w:cs="Arial"/>
                <w:sz w:val="24"/>
                <w:szCs w:val="24"/>
              </w:rPr>
              <w:t xml:space="preserve">Experiencing of dealing with people in difficult, sometimes confrontational circumstances.  </w:t>
            </w:r>
          </w:p>
        </w:tc>
        <w:tc>
          <w:tcPr>
            <w:tcW w:w="2410" w:type="dxa"/>
          </w:tcPr>
          <w:p w14:paraId="5C92411B" w14:textId="77777777" w:rsidR="00653766" w:rsidRPr="003A5987" w:rsidRDefault="00653766" w:rsidP="00653766">
            <w:pPr>
              <w:rPr>
                <w:rFonts w:ascii="Arial" w:hAnsi="Arial" w:cs="Arial"/>
                <w:sz w:val="24"/>
                <w:szCs w:val="24"/>
              </w:rPr>
            </w:pPr>
            <w:r w:rsidRPr="003A5987">
              <w:rPr>
                <w:rFonts w:ascii="Arial" w:hAnsi="Arial" w:cs="Arial"/>
                <w:sz w:val="24"/>
                <w:szCs w:val="24"/>
              </w:rPr>
              <w:t xml:space="preserve">Application Form </w:t>
            </w:r>
            <w:r w:rsidR="00CB6DCD" w:rsidRPr="003A5987">
              <w:rPr>
                <w:rFonts w:ascii="Arial" w:hAnsi="Arial" w:cs="Arial"/>
                <w:sz w:val="24"/>
                <w:szCs w:val="24"/>
              </w:rPr>
              <w:t>/</w:t>
            </w:r>
          </w:p>
          <w:p w14:paraId="71D87E73" w14:textId="77777777" w:rsidR="00653766" w:rsidRPr="003A5987" w:rsidRDefault="00653766" w:rsidP="00653766">
            <w:pPr>
              <w:rPr>
                <w:rFonts w:ascii="Arial" w:hAnsi="Arial" w:cs="Arial"/>
                <w:sz w:val="24"/>
                <w:szCs w:val="24"/>
              </w:rPr>
            </w:pPr>
            <w:r w:rsidRPr="003A5987">
              <w:rPr>
                <w:rFonts w:ascii="Arial" w:hAnsi="Arial" w:cs="Arial"/>
                <w:sz w:val="24"/>
                <w:szCs w:val="24"/>
              </w:rPr>
              <w:t>Interview</w:t>
            </w:r>
          </w:p>
        </w:tc>
      </w:tr>
      <w:tr w:rsidR="00653766" w:rsidRPr="003A5987" w14:paraId="65CCCE67" w14:textId="77777777" w:rsidTr="002344FA">
        <w:tc>
          <w:tcPr>
            <w:tcW w:w="4077" w:type="dxa"/>
          </w:tcPr>
          <w:p w14:paraId="29BA857C" w14:textId="77777777" w:rsidR="00653766" w:rsidRPr="003A5987" w:rsidRDefault="00653766" w:rsidP="00653766">
            <w:pPr>
              <w:rPr>
                <w:rFonts w:ascii="Arial" w:hAnsi="Arial" w:cs="Arial"/>
                <w:sz w:val="24"/>
                <w:szCs w:val="24"/>
              </w:rPr>
            </w:pPr>
          </w:p>
        </w:tc>
        <w:tc>
          <w:tcPr>
            <w:tcW w:w="3686" w:type="dxa"/>
          </w:tcPr>
          <w:p w14:paraId="739FAD3A" w14:textId="77777777" w:rsidR="00653766" w:rsidRPr="003A5987" w:rsidRDefault="00653766" w:rsidP="00653766">
            <w:pPr>
              <w:rPr>
                <w:rFonts w:ascii="Arial" w:hAnsi="Arial" w:cs="Arial"/>
                <w:sz w:val="24"/>
                <w:szCs w:val="24"/>
              </w:rPr>
            </w:pPr>
            <w:r w:rsidRPr="003A5987">
              <w:rPr>
                <w:rFonts w:ascii="Arial" w:hAnsi="Arial" w:cs="Arial"/>
                <w:sz w:val="24"/>
                <w:szCs w:val="24"/>
              </w:rPr>
              <w:t>Experience of record keeping, analysis and interpretation.</w:t>
            </w:r>
          </w:p>
        </w:tc>
        <w:tc>
          <w:tcPr>
            <w:tcW w:w="2410" w:type="dxa"/>
          </w:tcPr>
          <w:p w14:paraId="4FC57957" w14:textId="77777777" w:rsidR="00653766" w:rsidRPr="003A5987" w:rsidRDefault="00653766" w:rsidP="00653766">
            <w:pPr>
              <w:rPr>
                <w:rFonts w:ascii="Arial" w:hAnsi="Arial" w:cs="Arial"/>
                <w:sz w:val="24"/>
                <w:szCs w:val="24"/>
              </w:rPr>
            </w:pPr>
            <w:r w:rsidRPr="003A5987">
              <w:rPr>
                <w:rFonts w:ascii="Arial" w:hAnsi="Arial" w:cs="Arial"/>
                <w:sz w:val="24"/>
                <w:szCs w:val="24"/>
              </w:rPr>
              <w:t>Interview</w:t>
            </w:r>
          </w:p>
        </w:tc>
      </w:tr>
      <w:tr w:rsidR="00653766" w:rsidRPr="003A5987" w14:paraId="233252D8" w14:textId="77777777" w:rsidTr="002344FA">
        <w:tc>
          <w:tcPr>
            <w:tcW w:w="4077" w:type="dxa"/>
          </w:tcPr>
          <w:p w14:paraId="7D17306A" w14:textId="77777777" w:rsidR="00653766" w:rsidRPr="003A5987" w:rsidRDefault="00653766" w:rsidP="00653766">
            <w:pPr>
              <w:spacing w:after="120"/>
              <w:rPr>
                <w:rFonts w:ascii="Arial" w:hAnsi="Arial" w:cs="Arial"/>
                <w:sz w:val="24"/>
                <w:szCs w:val="24"/>
              </w:rPr>
            </w:pPr>
            <w:r w:rsidRPr="003A5987">
              <w:rPr>
                <w:rFonts w:ascii="Arial" w:hAnsi="Arial" w:cs="Arial"/>
                <w:sz w:val="24"/>
                <w:szCs w:val="24"/>
              </w:rPr>
              <w:t>Experience of working to deadlines and tight timescales.</w:t>
            </w:r>
          </w:p>
          <w:p w14:paraId="7DA93B08" w14:textId="77777777" w:rsidR="00653766" w:rsidRPr="003A5987" w:rsidRDefault="00653766" w:rsidP="00653766">
            <w:pPr>
              <w:rPr>
                <w:rFonts w:ascii="Arial" w:hAnsi="Arial" w:cs="Arial"/>
                <w:sz w:val="24"/>
                <w:szCs w:val="24"/>
              </w:rPr>
            </w:pPr>
          </w:p>
        </w:tc>
        <w:tc>
          <w:tcPr>
            <w:tcW w:w="3686" w:type="dxa"/>
          </w:tcPr>
          <w:p w14:paraId="604A8ABB" w14:textId="77777777" w:rsidR="00653766" w:rsidRPr="003A5987" w:rsidRDefault="00653766" w:rsidP="00653766">
            <w:pPr>
              <w:tabs>
                <w:tab w:val="left" w:pos="1770"/>
              </w:tabs>
              <w:rPr>
                <w:rFonts w:ascii="Arial" w:hAnsi="Arial" w:cs="Arial"/>
                <w:sz w:val="24"/>
                <w:szCs w:val="24"/>
              </w:rPr>
            </w:pPr>
          </w:p>
        </w:tc>
        <w:tc>
          <w:tcPr>
            <w:tcW w:w="2410" w:type="dxa"/>
          </w:tcPr>
          <w:p w14:paraId="26B90645" w14:textId="77777777" w:rsidR="00653766" w:rsidRPr="003A5987" w:rsidRDefault="00653766" w:rsidP="00653766">
            <w:pPr>
              <w:rPr>
                <w:rFonts w:ascii="Arial" w:hAnsi="Arial" w:cs="Arial"/>
                <w:sz w:val="24"/>
                <w:szCs w:val="24"/>
              </w:rPr>
            </w:pPr>
            <w:r w:rsidRPr="003A5987">
              <w:rPr>
                <w:rFonts w:ascii="Arial" w:hAnsi="Arial" w:cs="Arial"/>
                <w:sz w:val="24"/>
                <w:szCs w:val="24"/>
              </w:rPr>
              <w:t>Interview</w:t>
            </w:r>
          </w:p>
        </w:tc>
      </w:tr>
      <w:tr w:rsidR="00653766" w:rsidRPr="003A5987" w14:paraId="067BAFB3" w14:textId="77777777" w:rsidTr="002344FA">
        <w:tc>
          <w:tcPr>
            <w:tcW w:w="4077" w:type="dxa"/>
          </w:tcPr>
          <w:p w14:paraId="5CA0F0C6" w14:textId="77777777" w:rsidR="008D34CD" w:rsidRPr="003A5987" w:rsidRDefault="00653766" w:rsidP="00604676">
            <w:pPr>
              <w:rPr>
                <w:rFonts w:ascii="Arial" w:hAnsi="Arial" w:cs="Arial"/>
                <w:sz w:val="24"/>
                <w:szCs w:val="24"/>
              </w:rPr>
            </w:pPr>
            <w:r w:rsidRPr="003A5987">
              <w:rPr>
                <w:rFonts w:ascii="Arial" w:hAnsi="Arial" w:cs="Arial"/>
                <w:sz w:val="24"/>
                <w:szCs w:val="24"/>
              </w:rPr>
              <w:t xml:space="preserve">Knowledge and experience of Building Regulations, Health &amp; Safety, CDM Regulations, Codes of Practice and other relevant legislation, e.g. </w:t>
            </w:r>
            <w:r w:rsidR="00604676" w:rsidRPr="003A5987">
              <w:rPr>
                <w:rFonts w:ascii="Arial" w:hAnsi="Arial" w:cs="Arial"/>
                <w:sz w:val="24"/>
                <w:szCs w:val="24"/>
              </w:rPr>
              <w:t>Equalities</w:t>
            </w:r>
            <w:r w:rsidRPr="003A5987">
              <w:rPr>
                <w:rFonts w:ascii="Arial" w:hAnsi="Arial" w:cs="Arial"/>
                <w:sz w:val="24"/>
                <w:szCs w:val="24"/>
              </w:rPr>
              <w:t xml:space="preserve"> Act, </w:t>
            </w:r>
            <w:r w:rsidR="00604676" w:rsidRPr="003A5987">
              <w:rPr>
                <w:rFonts w:ascii="Arial" w:hAnsi="Arial" w:cs="Arial"/>
                <w:sz w:val="24"/>
                <w:szCs w:val="24"/>
              </w:rPr>
              <w:t>D</w:t>
            </w:r>
            <w:r w:rsidRPr="003A5987">
              <w:rPr>
                <w:rFonts w:ascii="Arial" w:hAnsi="Arial" w:cs="Arial"/>
                <w:sz w:val="24"/>
                <w:szCs w:val="24"/>
              </w:rPr>
              <w:t xml:space="preserve">ata </w:t>
            </w:r>
            <w:r w:rsidRPr="003A5987">
              <w:rPr>
                <w:rFonts w:ascii="Arial" w:hAnsi="Arial" w:cs="Arial"/>
                <w:sz w:val="24"/>
                <w:szCs w:val="24"/>
              </w:rPr>
              <w:lastRenderedPageBreak/>
              <w:t>protection etc.</w:t>
            </w:r>
          </w:p>
        </w:tc>
        <w:tc>
          <w:tcPr>
            <w:tcW w:w="3686" w:type="dxa"/>
          </w:tcPr>
          <w:p w14:paraId="2541C0A3" w14:textId="77777777" w:rsidR="00653766" w:rsidRPr="003A5987" w:rsidRDefault="00653766" w:rsidP="00653766">
            <w:pPr>
              <w:tabs>
                <w:tab w:val="left" w:pos="1770"/>
              </w:tabs>
              <w:rPr>
                <w:rFonts w:ascii="Arial" w:hAnsi="Arial" w:cs="Arial"/>
                <w:sz w:val="24"/>
                <w:szCs w:val="24"/>
              </w:rPr>
            </w:pPr>
          </w:p>
        </w:tc>
        <w:tc>
          <w:tcPr>
            <w:tcW w:w="2410" w:type="dxa"/>
          </w:tcPr>
          <w:p w14:paraId="6687E57C" w14:textId="77777777" w:rsidR="00653766" w:rsidRPr="003A5987" w:rsidRDefault="00653766" w:rsidP="00653766">
            <w:pPr>
              <w:rPr>
                <w:rFonts w:ascii="Arial" w:hAnsi="Arial" w:cs="Arial"/>
                <w:sz w:val="24"/>
                <w:szCs w:val="24"/>
              </w:rPr>
            </w:pPr>
            <w:r w:rsidRPr="003A5987">
              <w:rPr>
                <w:rFonts w:ascii="Arial" w:hAnsi="Arial" w:cs="Arial"/>
                <w:sz w:val="24"/>
                <w:szCs w:val="24"/>
              </w:rPr>
              <w:t>Interview</w:t>
            </w:r>
          </w:p>
        </w:tc>
      </w:tr>
      <w:tr w:rsidR="00653766" w:rsidRPr="003A5987" w14:paraId="22CCD36B" w14:textId="77777777" w:rsidTr="002344FA">
        <w:tc>
          <w:tcPr>
            <w:tcW w:w="4077" w:type="dxa"/>
          </w:tcPr>
          <w:p w14:paraId="52101DD9" w14:textId="77777777" w:rsidR="00653766" w:rsidRPr="003A5987" w:rsidRDefault="00653766" w:rsidP="00653766">
            <w:pPr>
              <w:rPr>
                <w:rFonts w:ascii="Arial" w:hAnsi="Arial" w:cs="Arial"/>
                <w:sz w:val="24"/>
                <w:szCs w:val="24"/>
              </w:rPr>
            </w:pPr>
          </w:p>
        </w:tc>
        <w:tc>
          <w:tcPr>
            <w:tcW w:w="3686" w:type="dxa"/>
          </w:tcPr>
          <w:p w14:paraId="4F55F409" w14:textId="77777777" w:rsidR="00653766" w:rsidRPr="003A5987" w:rsidRDefault="00A916A9" w:rsidP="00653766">
            <w:pPr>
              <w:rPr>
                <w:rFonts w:ascii="Arial" w:hAnsi="Arial" w:cs="Arial"/>
                <w:sz w:val="24"/>
                <w:szCs w:val="24"/>
              </w:rPr>
            </w:pPr>
            <w:r w:rsidRPr="003A5987">
              <w:rPr>
                <w:rFonts w:ascii="Arial" w:hAnsi="Arial" w:cs="Arial"/>
                <w:sz w:val="24"/>
                <w:szCs w:val="24"/>
              </w:rPr>
              <w:t>Knowledge of administrative process of planning legislation and site procedures</w:t>
            </w:r>
          </w:p>
        </w:tc>
        <w:tc>
          <w:tcPr>
            <w:tcW w:w="2410" w:type="dxa"/>
          </w:tcPr>
          <w:p w14:paraId="2F7FCDD2" w14:textId="77777777" w:rsidR="00653766" w:rsidRPr="003A5987" w:rsidRDefault="00653766" w:rsidP="00653766">
            <w:pPr>
              <w:rPr>
                <w:rFonts w:ascii="Arial" w:hAnsi="Arial" w:cs="Arial"/>
                <w:sz w:val="24"/>
                <w:szCs w:val="24"/>
              </w:rPr>
            </w:pPr>
            <w:r w:rsidRPr="003A5987">
              <w:rPr>
                <w:rFonts w:ascii="Arial" w:hAnsi="Arial" w:cs="Arial"/>
                <w:sz w:val="24"/>
                <w:szCs w:val="24"/>
              </w:rPr>
              <w:t xml:space="preserve">Application Form </w:t>
            </w:r>
            <w:r w:rsidR="00CB6DCD" w:rsidRPr="003A5987">
              <w:rPr>
                <w:rFonts w:ascii="Arial" w:hAnsi="Arial" w:cs="Arial"/>
                <w:sz w:val="24"/>
                <w:szCs w:val="24"/>
              </w:rPr>
              <w:t>/</w:t>
            </w:r>
          </w:p>
          <w:p w14:paraId="5507AEE1" w14:textId="77777777" w:rsidR="00653766" w:rsidRPr="003A5987" w:rsidRDefault="00653766" w:rsidP="00653766">
            <w:pPr>
              <w:rPr>
                <w:rFonts w:ascii="Arial" w:hAnsi="Arial" w:cs="Arial"/>
                <w:sz w:val="24"/>
                <w:szCs w:val="24"/>
              </w:rPr>
            </w:pPr>
            <w:r w:rsidRPr="003A5987">
              <w:rPr>
                <w:rFonts w:ascii="Arial" w:hAnsi="Arial" w:cs="Arial"/>
                <w:sz w:val="24"/>
                <w:szCs w:val="24"/>
              </w:rPr>
              <w:t>Interview</w:t>
            </w:r>
          </w:p>
        </w:tc>
      </w:tr>
      <w:tr w:rsidR="00653766" w:rsidRPr="003A5987" w14:paraId="2194B6D4" w14:textId="77777777" w:rsidTr="002344FA">
        <w:tc>
          <w:tcPr>
            <w:tcW w:w="4077" w:type="dxa"/>
          </w:tcPr>
          <w:p w14:paraId="26D77601" w14:textId="77777777" w:rsidR="00653766" w:rsidRPr="003A5987" w:rsidRDefault="00653766" w:rsidP="00653766">
            <w:pPr>
              <w:rPr>
                <w:rFonts w:ascii="Arial" w:hAnsi="Arial" w:cs="Arial"/>
                <w:sz w:val="24"/>
                <w:szCs w:val="24"/>
              </w:rPr>
            </w:pPr>
          </w:p>
        </w:tc>
        <w:tc>
          <w:tcPr>
            <w:tcW w:w="3686" w:type="dxa"/>
          </w:tcPr>
          <w:p w14:paraId="32D6DECE" w14:textId="77777777" w:rsidR="00653766" w:rsidRPr="003A5987" w:rsidRDefault="00653766" w:rsidP="00653766">
            <w:pPr>
              <w:rPr>
                <w:rFonts w:ascii="Arial" w:hAnsi="Arial" w:cs="Arial"/>
                <w:sz w:val="24"/>
                <w:szCs w:val="24"/>
              </w:rPr>
            </w:pPr>
            <w:r w:rsidRPr="003A5987">
              <w:rPr>
                <w:rFonts w:ascii="Arial" w:hAnsi="Arial" w:cs="Arial"/>
                <w:sz w:val="24"/>
                <w:szCs w:val="24"/>
              </w:rPr>
              <w:t>Experience of dealing with members of the public and working in partnership with other departments and agencies.</w:t>
            </w:r>
          </w:p>
        </w:tc>
        <w:tc>
          <w:tcPr>
            <w:tcW w:w="2410" w:type="dxa"/>
          </w:tcPr>
          <w:p w14:paraId="782E4186" w14:textId="77777777" w:rsidR="00653766" w:rsidRPr="003A5987" w:rsidRDefault="00653766" w:rsidP="00653766">
            <w:pPr>
              <w:rPr>
                <w:rFonts w:ascii="Arial" w:hAnsi="Arial" w:cs="Arial"/>
                <w:sz w:val="24"/>
                <w:szCs w:val="24"/>
              </w:rPr>
            </w:pPr>
            <w:r w:rsidRPr="003A5987">
              <w:rPr>
                <w:rFonts w:ascii="Arial" w:hAnsi="Arial" w:cs="Arial"/>
                <w:sz w:val="24"/>
                <w:szCs w:val="24"/>
              </w:rPr>
              <w:t>Application Form</w:t>
            </w:r>
          </w:p>
        </w:tc>
      </w:tr>
      <w:tr w:rsidR="00653766" w:rsidRPr="003A5987" w14:paraId="2140B26D" w14:textId="77777777" w:rsidTr="002344FA">
        <w:tc>
          <w:tcPr>
            <w:tcW w:w="4077" w:type="dxa"/>
          </w:tcPr>
          <w:p w14:paraId="6136B450" w14:textId="77777777" w:rsidR="00653766" w:rsidRPr="003A5987" w:rsidRDefault="00653766" w:rsidP="00653766">
            <w:pPr>
              <w:rPr>
                <w:rFonts w:ascii="Arial" w:hAnsi="Arial" w:cs="Arial"/>
                <w:sz w:val="24"/>
                <w:szCs w:val="24"/>
              </w:rPr>
            </w:pPr>
          </w:p>
        </w:tc>
        <w:tc>
          <w:tcPr>
            <w:tcW w:w="3686" w:type="dxa"/>
          </w:tcPr>
          <w:p w14:paraId="0AB03DFA" w14:textId="77777777" w:rsidR="00653766" w:rsidRPr="003A5987" w:rsidRDefault="00653766" w:rsidP="00653766">
            <w:pPr>
              <w:rPr>
                <w:rFonts w:ascii="Arial" w:hAnsi="Arial" w:cs="Arial"/>
                <w:sz w:val="24"/>
                <w:szCs w:val="24"/>
              </w:rPr>
            </w:pPr>
            <w:r w:rsidRPr="003A5987">
              <w:rPr>
                <w:rFonts w:ascii="Arial" w:hAnsi="Arial" w:cs="Arial"/>
                <w:sz w:val="24"/>
                <w:szCs w:val="24"/>
              </w:rPr>
              <w:t>Experience of communicating across a wide spectrum of people both individuals and in groups.</w:t>
            </w:r>
          </w:p>
        </w:tc>
        <w:tc>
          <w:tcPr>
            <w:tcW w:w="2410" w:type="dxa"/>
          </w:tcPr>
          <w:p w14:paraId="26465C4A" w14:textId="77777777" w:rsidR="00653766" w:rsidRPr="003A5987" w:rsidRDefault="00653766" w:rsidP="00653766">
            <w:pPr>
              <w:rPr>
                <w:rFonts w:ascii="Arial" w:hAnsi="Arial" w:cs="Arial"/>
                <w:sz w:val="24"/>
                <w:szCs w:val="24"/>
              </w:rPr>
            </w:pPr>
            <w:r w:rsidRPr="003A5987">
              <w:rPr>
                <w:rFonts w:ascii="Arial" w:hAnsi="Arial" w:cs="Arial"/>
                <w:sz w:val="24"/>
                <w:szCs w:val="24"/>
              </w:rPr>
              <w:t xml:space="preserve">Application Form </w:t>
            </w:r>
            <w:r w:rsidR="00CB6DCD" w:rsidRPr="003A5987">
              <w:rPr>
                <w:rFonts w:ascii="Arial" w:hAnsi="Arial" w:cs="Arial"/>
                <w:sz w:val="24"/>
                <w:szCs w:val="24"/>
              </w:rPr>
              <w:t>/</w:t>
            </w:r>
          </w:p>
          <w:p w14:paraId="744F4CC2" w14:textId="77777777" w:rsidR="00653766" w:rsidRPr="003A5987" w:rsidRDefault="00653766" w:rsidP="00653766">
            <w:pPr>
              <w:rPr>
                <w:rFonts w:ascii="Arial" w:hAnsi="Arial" w:cs="Arial"/>
                <w:sz w:val="24"/>
                <w:szCs w:val="24"/>
              </w:rPr>
            </w:pPr>
            <w:r w:rsidRPr="003A5987">
              <w:rPr>
                <w:rFonts w:ascii="Arial" w:hAnsi="Arial" w:cs="Arial"/>
                <w:sz w:val="24"/>
                <w:szCs w:val="24"/>
              </w:rPr>
              <w:t>Interview</w:t>
            </w:r>
          </w:p>
        </w:tc>
      </w:tr>
      <w:tr w:rsidR="00653766" w:rsidRPr="003A5987" w14:paraId="39663CA7" w14:textId="77777777" w:rsidTr="002344FA">
        <w:tc>
          <w:tcPr>
            <w:tcW w:w="4077" w:type="dxa"/>
          </w:tcPr>
          <w:p w14:paraId="4A09D47E" w14:textId="77777777" w:rsidR="00653766" w:rsidRPr="003A5987" w:rsidRDefault="00653766" w:rsidP="00653766">
            <w:pPr>
              <w:rPr>
                <w:rFonts w:ascii="Arial" w:hAnsi="Arial" w:cs="Arial"/>
                <w:sz w:val="24"/>
                <w:szCs w:val="24"/>
              </w:rPr>
            </w:pPr>
            <w:r w:rsidRPr="003A5987">
              <w:rPr>
                <w:rFonts w:ascii="Arial" w:hAnsi="Arial" w:cs="Arial"/>
                <w:sz w:val="24"/>
                <w:szCs w:val="24"/>
              </w:rPr>
              <w:t xml:space="preserve">Experience of producing accurate written information and demonstrate a level of attention to detail.  </w:t>
            </w:r>
          </w:p>
        </w:tc>
        <w:tc>
          <w:tcPr>
            <w:tcW w:w="3686" w:type="dxa"/>
          </w:tcPr>
          <w:p w14:paraId="7629B7E4" w14:textId="77777777" w:rsidR="00653766" w:rsidRPr="003A5987" w:rsidRDefault="00653766" w:rsidP="00653766">
            <w:pPr>
              <w:rPr>
                <w:rFonts w:ascii="Arial" w:hAnsi="Arial" w:cs="Arial"/>
                <w:sz w:val="24"/>
                <w:szCs w:val="24"/>
              </w:rPr>
            </w:pPr>
          </w:p>
        </w:tc>
        <w:tc>
          <w:tcPr>
            <w:tcW w:w="2410" w:type="dxa"/>
          </w:tcPr>
          <w:p w14:paraId="3980A907" w14:textId="77777777" w:rsidR="00653766" w:rsidRPr="003A5987" w:rsidRDefault="00653766" w:rsidP="00653766">
            <w:pPr>
              <w:rPr>
                <w:rFonts w:ascii="Arial" w:hAnsi="Arial" w:cs="Arial"/>
                <w:sz w:val="24"/>
                <w:szCs w:val="24"/>
              </w:rPr>
            </w:pPr>
            <w:r w:rsidRPr="003A5987">
              <w:rPr>
                <w:rFonts w:ascii="Arial" w:hAnsi="Arial" w:cs="Arial"/>
                <w:sz w:val="24"/>
                <w:szCs w:val="24"/>
              </w:rPr>
              <w:t xml:space="preserve">Application Form </w:t>
            </w:r>
            <w:r w:rsidR="00CB6DCD" w:rsidRPr="003A5987">
              <w:rPr>
                <w:rFonts w:ascii="Arial" w:hAnsi="Arial" w:cs="Arial"/>
                <w:sz w:val="24"/>
                <w:szCs w:val="24"/>
              </w:rPr>
              <w:t>/</w:t>
            </w:r>
          </w:p>
          <w:p w14:paraId="17E14D7C" w14:textId="77777777" w:rsidR="00653766" w:rsidRPr="003A5987" w:rsidRDefault="00653766" w:rsidP="00653766">
            <w:pPr>
              <w:rPr>
                <w:rFonts w:ascii="Arial" w:hAnsi="Arial" w:cs="Arial"/>
                <w:sz w:val="24"/>
                <w:szCs w:val="24"/>
              </w:rPr>
            </w:pPr>
            <w:r w:rsidRPr="003A5987">
              <w:rPr>
                <w:rFonts w:ascii="Arial" w:hAnsi="Arial" w:cs="Arial"/>
                <w:sz w:val="24"/>
                <w:szCs w:val="24"/>
              </w:rPr>
              <w:t>Interview</w:t>
            </w:r>
          </w:p>
        </w:tc>
      </w:tr>
      <w:tr w:rsidR="00653766" w:rsidRPr="003A5987" w14:paraId="46420924" w14:textId="77777777" w:rsidTr="002344FA">
        <w:tc>
          <w:tcPr>
            <w:tcW w:w="4077" w:type="dxa"/>
          </w:tcPr>
          <w:p w14:paraId="2231ABC3" w14:textId="77777777" w:rsidR="00653766" w:rsidRPr="003A5987" w:rsidRDefault="00653766" w:rsidP="00653766">
            <w:pPr>
              <w:rPr>
                <w:rFonts w:ascii="Arial" w:hAnsi="Arial" w:cs="Arial"/>
                <w:sz w:val="24"/>
                <w:szCs w:val="24"/>
              </w:rPr>
            </w:pPr>
          </w:p>
        </w:tc>
        <w:tc>
          <w:tcPr>
            <w:tcW w:w="3686" w:type="dxa"/>
          </w:tcPr>
          <w:p w14:paraId="66970A31" w14:textId="77777777" w:rsidR="00653766" w:rsidRPr="003A5987" w:rsidRDefault="00581AD9" w:rsidP="00653766">
            <w:pPr>
              <w:rPr>
                <w:rFonts w:ascii="Arial" w:hAnsi="Arial" w:cs="Arial"/>
                <w:sz w:val="24"/>
                <w:szCs w:val="24"/>
              </w:rPr>
            </w:pPr>
            <w:r w:rsidRPr="003A5987">
              <w:rPr>
                <w:rFonts w:ascii="Arial" w:hAnsi="Arial" w:cs="Arial"/>
                <w:sz w:val="24"/>
                <w:szCs w:val="24"/>
              </w:rPr>
              <w:t>Experience of the production, development and analysis of management information (graphs, tables, and statistics) to support and inform management decisions.</w:t>
            </w:r>
          </w:p>
        </w:tc>
        <w:tc>
          <w:tcPr>
            <w:tcW w:w="2410" w:type="dxa"/>
          </w:tcPr>
          <w:p w14:paraId="4B6ED60A" w14:textId="77777777" w:rsidR="00653766" w:rsidRPr="003A5987" w:rsidRDefault="00653766" w:rsidP="00653766">
            <w:pPr>
              <w:rPr>
                <w:rFonts w:ascii="Arial" w:hAnsi="Arial" w:cs="Arial"/>
                <w:sz w:val="24"/>
                <w:szCs w:val="24"/>
              </w:rPr>
            </w:pPr>
            <w:r w:rsidRPr="003A5987">
              <w:rPr>
                <w:rFonts w:ascii="Arial" w:hAnsi="Arial" w:cs="Arial"/>
                <w:sz w:val="24"/>
                <w:szCs w:val="24"/>
              </w:rPr>
              <w:t xml:space="preserve">Application Form </w:t>
            </w:r>
            <w:r w:rsidR="00CB6DCD" w:rsidRPr="003A5987">
              <w:rPr>
                <w:rFonts w:ascii="Arial" w:hAnsi="Arial" w:cs="Arial"/>
                <w:sz w:val="24"/>
                <w:szCs w:val="24"/>
              </w:rPr>
              <w:t>/</w:t>
            </w:r>
          </w:p>
          <w:p w14:paraId="7616081C" w14:textId="77777777" w:rsidR="00653766" w:rsidRPr="003A5987" w:rsidRDefault="00653766" w:rsidP="00653766">
            <w:pPr>
              <w:rPr>
                <w:rFonts w:ascii="Arial" w:hAnsi="Arial" w:cs="Arial"/>
                <w:sz w:val="24"/>
                <w:szCs w:val="24"/>
              </w:rPr>
            </w:pPr>
            <w:r w:rsidRPr="003A5987">
              <w:rPr>
                <w:rFonts w:ascii="Arial" w:hAnsi="Arial" w:cs="Arial"/>
                <w:sz w:val="24"/>
                <w:szCs w:val="24"/>
              </w:rPr>
              <w:t>Interview</w:t>
            </w:r>
          </w:p>
        </w:tc>
      </w:tr>
      <w:tr w:rsidR="00653766" w:rsidRPr="003A5987" w14:paraId="3BED9AC5" w14:textId="77777777" w:rsidTr="002344FA">
        <w:tc>
          <w:tcPr>
            <w:tcW w:w="4077" w:type="dxa"/>
          </w:tcPr>
          <w:p w14:paraId="6E65845D" w14:textId="77777777" w:rsidR="00653766" w:rsidRPr="003A5987" w:rsidRDefault="002A35EB" w:rsidP="00653766">
            <w:pPr>
              <w:rPr>
                <w:rFonts w:ascii="Arial" w:hAnsi="Arial" w:cs="Arial"/>
                <w:sz w:val="24"/>
                <w:szCs w:val="24"/>
              </w:rPr>
            </w:pPr>
            <w:r w:rsidRPr="003A5987">
              <w:rPr>
                <w:rFonts w:ascii="Arial" w:hAnsi="Arial" w:cs="Arial"/>
                <w:sz w:val="24"/>
                <w:szCs w:val="24"/>
              </w:rPr>
              <w:t>Experience of inputting, updating and maintaining computerised and manual filing/recording</w:t>
            </w:r>
          </w:p>
        </w:tc>
        <w:tc>
          <w:tcPr>
            <w:tcW w:w="3686" w:type="dxa"/>
          </w:tcPr>
          <w:p w14:paraId="4793DF44" w14:textId="77777777" w:rsidR="00653766" w:rsidRPr="003A5987" w:rsidRDefault="00653766" w:rsidP="00653766">
            <w:pPr>
              <w:rPr>
                <w:rFonts w:ascii="Arial" w:hAnsi="Arial" w:cs="Arial"/>
                <w:strike/>
                <w:sz w:val="24"/>
                <w:szCs w:val="24"/>
              </w:rPr>
            </w:pPr>
          </w:p>
        </w:tc>
        <w:tc>
          <w:tcPr>
            <w:tcW w:w="2410" w:type="dxa"/>
          </w:tcPr>
          <w:p w14:paraId="0EE91ABC" w14:textId="77777777" w:rsidR="00653766" w:rsidRPr="003A5987" w:rsidRDefault="00653766" w:rsidP="00653766">
            <w:pPr>
              <w:rPr>
                <w:rFonts w:ascii="Arial" w:hAnsi="Arial" w:cs="Arial"/>
                <w:sz w:val="24"/>
                <w:szCs w:val="24"/>
              </w:rPr>
            </w:pPr>
            <w:r w:rsidRPr="003A5987">
              <w:rPr>
                <w:rFonts w:ascii="Arial" w:hAnsi="Arial" w:cs="Arial"/>
                <w:sz w:val="24"/>
                <w:szCs w:val="24"/>
              </w:rPr>
              <w:t xml:space="preserve">Application Form </w:t>
            </w:r>
            <w:r w:rsidR="00CB6DCD" w:rsidRPr="003A5987">
              <w:rPr>
                <w:rFonts w:ascii="Arial" w:hAnsi="Arial" w:cs="Arial"/>
                <w:sz w:val="24"/>
                <w:szCs w:val="24"/>
              </w:rPr>
              <w:t>/</w:t>
            </w:r>
          </w:p>
          <w:p w14:paraId="1FB34869" w14:textId="77777777" w:rsidR="00653766" w:rsidRPr="003A5987" w:rsidRDefault="00653766" w:rsidP="00653766">
            <w:pPr>
              <w:rPr>
                <w:rFonts w:ascii="Arial" w:hAnsi="Arial" w:cs="Arial"/>
                <w:sz w:val="24"/>
                <w:szCs w:val="24"/>
              </w:rPr>
            </w:pPr>
            <w:r w:rsidRPr="003A5987">
              <w:rPr>
                <w:rFonts w:ascii="Arial" w:hAnsi="Arial" w:cs="Arial"/>
                <w:sz w:val="24"/>
                <w:szCs w:val="24"/>
              </w:rPr>
              <w:t>Interview</w:t>
            </w:r>
          </w:p>
        </w:tc>
      </w:tr>
      <w:tr w:rsidR="00653766" w:rsidRPr="003A5987" w14:paraId="67116601" w14:textId="77777777" w:rsidTr="002344FA">
        <w:tc>
          <w:tcPr>
            <w:tcW w:w="4077" w:type="dxa"/>
          </w:tcPr>
          <w:p w14:paraId="25573B01" w14:textId="77777777" w:rsidR="00653766" w:rsidRPr="003A5987" w:rsidRDefault="00653766" w:rsidP="00653766">
            <w:pPr>
              <w:rPr>
                <w:rFonts w:ascii="Arial" w:hAnsi="Arial" w:cs="Arial"/>
                <w:sz w:val="24"/>
                <w:szCs w:val="24"/>
              </w:rPr>
            </w:pPr>
          </w:p>
        </w:tc>
        <w:tc>
          <w:tcPr>
            <w:tcW w:w="3686" w:type="dxa"/>
          </w:tcPr>
          <w:p w14:paraId="1E7F5B20" w14:textId="77777777" w:rsidR="00653766" w:rsidRPr="003A5987" w:rsidRDefault="00581AD9" w:rsidP="00653766">
            <w:pPr>
              <w:rPr>
                <w:rFonts w:ascii="Arial" w:hAnsi="Arial" w:cs="Arial"/>
                <w:sz w:val="24"/>
                <w:szCs w:val="24"/>
              </w:rPr>
            </w:pPr>
            <w:r w:rsidRPr="003A5987">
              <w:rPr>
                <w:rFonts w:ascii="Arial" w:hAnsi="Arial" w:cs="Arial"/>
                <w:sz w:val="24"/>
                <w:szCs w:val="24"/>
              </w:rPr>
              <w:t>Experience of composing letters and memos and responding to routine correspondence.</w:t>
            </w:r>
          </w:p>
        </w:tc>
        <w:tc>
          <w:tcPr>
            <w:tcW w:w="2410" w:type="dxa"/>
          </w:tcPr>
          <w:p w14:paraId="16D7923A" w14:textId="77777777" w:rsidR="00653766" w:rsidRPr="003A5987" w:rsidRDefault="00653766" w:rsidP="00653766">
            <w:pPr>
              <w:rPr>
                <w:rFonts w:ascii="Arial" w:hAnsi="Arial" w:cs="Arial"/>
                <w:sz w:val="24"/>
                <w:szCs w:val="24"/>
              </w:rPr>
            </w:pPr>
            <w:r w:rsidRPr="003A5987">
              <w:rPr>
                <w:rFonts w:ascii="Arial" w:hAnsi="Arial" w:cs="Arial"/>
                <w:sz w:val="24"/>
                <w:szCs w:val="24"/>
              </w:rPr>
              <w:t>Interview</w:t>
            </w:r>
          </w:p>
        </w:tc>
      </w:tr>
      <w:tr w:rsidR="00653766" w:rsidRPr="003A5987" w14:paraId="074C5149" w14:textId="77777777" w:rsidTr="002344FA">
        <w:tc>
          <w:tcPr>
            <w:tcW w:w="4077" w:type="dxa"/>
          </w:tcPr>
          <w:p w14:paraId="21831147" w14:textId="77777777" w:rsidR="00653766" w:rsidRPr="003A5987" w:rsidRDefault="00653766" w:rsidP="00653766">
            <w:pPr>
              <w:rPr>
                <w:rFonts w:ascii="Arial" w:hAnsi="Arial" w:cs="Arial"/>
                <w:sz w:val="24"/>
                <w:szCs w:val="24"/>
              </w:rPr>
            </w:pPr>
            <w:r w:rsidRPr="003A5987">
              <w:rPr>
                <w:rFonts w:ascii="Arial" w:hAnsi="Arial" w:cs="Arial"/>
                <w:sz w:val="24"/>
                <w:szCs w:val="24"/>
              </w:rPr>
              <w:t>Experience of using Microsoft Software applications, including MS Office, Word, Excel, PowerPoint and Access.</w:t>
            </w:r>
          </w:p>
        </w:tc>
        <w:tc>
          <w:tcPr>
            <w:tcW w:w="3686" w:type="dxa"/>
          </w:tcPr>
          <w:p w14:paraId="3C3A8D43" w14:textId="77777777" w:rsidR="00653766" w:rsidRPr="003A5987" w:rsidRDefault="00653766" w:rsidP="00653766">
            <w:pPr>
              <w:rPr>
                <w:rFonts w:ascii="Arial" w:hAnsi="Arial" w:cs="Arial"/>
                <w:sz w:val="24"/>
                <w:szCs w:val="24"/>
              </w:rPr>
            </w:pPr>
          </w:p>
        </w:tc>
        <w:tc>
          <w:tcPr>
            <w:tcW w:w="2410" w:type="dxa"/>
          </w:tcPr>
          <w:p w14:paraId="2D4A0D38" w14:textId="77777777" w:rsidR="00653766" w:rsidRPr="003A5987" w:rsidRDefault="00653766" w:rsidP="00653766">
            <w:pPr>
              <w:rPr>
                <w:rFonts w:ascii="Arial" w:hAnsi="Arial" w:cs="Arial"/>
                <w:sz w:val="24"/>
                <w:szCs w:val="24"/>
              </w:rPr>
            </w:pPr>
            <w:r w:rsidRPr="003A5987">
              <w:rPr>
                <w:rFonts w:ascii="Arial" w:hAnsi="Arial" w:cs="Arial"/>
                <w:sz w:val="24"/>
                <w:szCs w:val="24"/>
              </w:rPr>
              <w:t xml:space="preserve">Application Form </w:t>
            </w:r>
            <w:r w:rsidR="00CB6DCD" w:rsidRPr="003A5987">
              <w:rPr>
                <w:rFonts w:ascii="Arial" w:hAnsi="Arial" w:cs="Arial"/>
                <w:sz w:val="24"/>
                <w:szCs w:val="24"/>
              </w:rPr>
              <w:t>/</w:t>
            </w:r>
          </w:p>
          <w:p w14:paraId="0CE9FAEF" w14:textId="77777777" w:rsidR="00653766" w:rsidRPr="003A5987" w:rsidRDefault="00653766" w:rsidP="00653766">
            <w:pPr>
              <w:rPr>
                <w:rFonts w:ascii="Arial" w:hAnsi="Arial" w:cs="Arial"/>
                <w:sz w:val="24"/>
                <w:szCs w:val="24"/>
              </w:rPr>
            </w:pPr>
            <w:r w:rsidRPr="003A5987">
              <w:rPr>
                <w:rFonts w:ascii="Arial" w:hAnsi="Arial" w:cs="Arial"/>
                <w:sz w:val="24"/>
                <w:szCs w:val="24"/>
              </w:rPr>
              <w:t>Interview</w:t>
            </w:r>
          </w:p>
        </w:tc>
      </w:tr>
      <w:tr w:rsidR="00653766" w:rsidRPr="003A5987" w14:paraId="70FDC380" w14:textId="77777777" w:rsidTr="002344FA">
        <w:tc>
          <w:tcPr>
            <w:tcW w:w="4077" w:type="dxa"/>
          </w:tcPr>
          <w:p w14:paraId="15D70250" w14:textId="77777777" w:rsidR="00653766" w:rsidRPr="003A5987" w:rsidRDefault="00653766" w:rsidP="00653766">
            <w:pPr>
              <w:rPr>
                <w:rFonts w:ascii="Arial" w:hAnsi="Arial" w:cs="Arial"/>
                <w:sz w:val="24"/>
                <w:szCs w:val="24"/>
              </w:rPr>
            </w:pPr>
            <w:r w:rsidRPr="003A5987">
              <w:rPr>
                <w:rFonts w:ascii="Arial" w:hAnsi="Arial" w:cs="Arial"/>
                <w:sz w:val="24"/>
                <w:szCs w:val="24"/>
              </w:rPr>
              <w:t xml:space="preserve">Experience in the use of Auto CAD packages with the ability to interpret drawings and amend </w:t>
            </w:r>
          </w:p>
        </w:tc>
        <w:tc>
          <w:tcPr>
            <w:tcW w:w="3686" w:type="dxa"/>
          </w:tcPr>
          <w:p w14:paraId="748071A7" w14:textId="77777777" w:rsidR="00653766" w:rsidRPr="003A5987" w:rsidRDefault="00653766" w:rsidP="00653766">
            <w:pPr>
              <w:rPr>
                <w:rFonts w:ascii="Arial" w:hAnsi="Arial" w:cs="Arial"/>
                <w:sz w:val="24"/>
                <w:szCs w:val="24"/>
              </w:rPr>
            </w:pPr>
          </w:p>
        </w:tc>
        <w:tc>
          <w:tcPr>
            <w:tcW w:w="2410" w:type="dxa"/>
          </w:tcPr>
          <w:p w14:paraId="7E951584" w14:textId="77777777" w:rsidR="00581AD9" w:rsidRPr="003A5987" w:rsidRDefault="00581AD9" w:rsidP="00581AD9">
            <w:pPr>
              <w:rPr>
                <w:rFonts w:ascii="Arial" w:hAnsi="Arial" w:cs="Arial"/>
                <w:sz w:val="24"/>
                <w:szCs w:val="24"/>
              </w:rPr>
            </w:pPr>
            <w:r w:rsidRPr="003A5987">
              <w:rPr>
                <w:rFonts w:ascii="Arial" w:hAnsi="Arial" w:cs="Arial"/>
                <w:sz w:val="24"/>
                <w:szCs w:val="24"/>
              </w:rPr>
              <w:t xml:space="preserve">Application Form </w:t>
            </w:r>
            <w:r w:rsidR="00CB6DCD" w:rsidRPr="003A5987">
              <w:rPr>
                <w:rFonts w:ascii="Arial" w:hAnsi="Arial" w:cs="Arial"/>
                <w:sz w:val="24"/>
                <w:szCs w:val="24"/>
              </w:rPr>
              <w:t>/</w:t>
            </w:r>
          </w:p>
          <w:p w14:paraId="386760EA" w14:textId="77777777" w:rsidR="00653766" w:rsidRPr="003A5987" w:rsidRDefault="00581AD9" w:rsidP="00581AD9">
            <w:pPr>
              <w:rPr>
                <w:rFonts w:ascii="Arial" w:hAnsi="Arial" w:cs="Arial"/>
                <w:sz w:val="24"/>
                <w:szCs w:val="24"/>
              </w:rPr>
            </w:pPr>
            <w:r w:rsidRPr="003A5987">
              <w:rPr>
                <w:rFonts w:ascii="Arial" w:hAnsi="Arial" w:cs="Arial"/>
                <w:sz w:val="24"/>
                <w:szCs w:val="24"/>
              </w:rPr>
              <w:t>Interview</w:t>
            </w:r>
          </w:p>
        </w:tc>
      </w:tr>
      <w:tr w:rsidR="002A35EB" w:rsidRPr="003A5987" w14:paraId="1AA07F25" w14:textId="77777777" w:rsidTr="002344FA">
        <w:tc>
          <w:tcPr>
            <w:tcW w:w="4077" w:type="dxa"/>
          </w:tcPr>
          <w:p w14:paraId="5242052D" w14:textId="77777777" w:rsidR="002A35EB" w:rsidRPr="003A5987" w:rsidRDefault="002A35EB" w:rsidP="00653766">
            <w:pPr>
              <w:rPr>
                <w:rFonts w:ascii="Arial" w:hAnsi="Arial" w:cs="Arial"/>
                <w:sz w:val="24"/>
                <w:szCs w:val="24"/>
              </w:rPr>
            </w:pPr>
          </w:p>
        </w:tc>
        <w:tc>
          <w:tcPr>
            <w:tcW w:w="3686" w:type="dxa"/>
          </w:tcPr>
          <w:p w14:paraId="49CD7CF8" w14:textId="77777777" w:rsidR="002A35EB" w:rsidRPr="003A5987" w:rsidRDefault="00671771" w:rsidP="002A35EB">
            <w:pPr>
              <w:rPr>
                <w:rFonts w:ascii="Arial" w:hAnsi="Arial" w:cs="Arial"/>
                <w:sz w:val="24"/>
                <w:szCs w:val="24"/>
              </w:rPr>
            </w:pPr>
            <w:r w:rsidRPr="003A5987">
              <w:rPr>
                <w:rFonts w:ascii="Arial" w:hAnsi="Arial" w:cs="Arial"/>
                <w:sz w:val="24"/>
                <w:szCs w:val="24"/>
              </w:rPr>
              <w:t>An</w:t>
            </w:r>
            <w:r w:rsidR="002A35EB" w:rsidRPr="003A5987">
              <w:rPr>
                <w:rFonts w:ascii="Arial" w:hAnsi="Arial" w:cs="Arial"/>
                <w:sz w:val="24"/>
                <w:szCs w:val="24"/>
              </w:rPr>
              <w:t xml:space="preserve"> understanding of the current changes in legislation around mechanical, electrical, sustainability and energy.</w:t>
            </w:r>
          </w:p>
        </w:tc>
        <w:tc>
          <w:tcPr>
            <w:tcW w:w="2410" w:type="dxa"/>
          </w:tcPr>
          <w:p w14:paraId="6B4005F7" w14:textId="77777777" w:rsidR="002A35EB" w:rsidRPr="003A5987" w:rsidRDefault="002A35EB" w:rsidP="002A35EB">
            <w:pPr>
              <w:rPr>
                <w:rFonts w:ascii="Arial" w:hAnsi="Arial" w:cs="Arial"/>
                <w:sz w:val="24"/>
                <w:szCs w:val="24"/>
              </w:rPr>
            </w:pPr>
            <w:r w:rsidRPr="003A5987">
              <w:rPr>
                <w:rFonts w:ascii="Arial" w:hAnsi="Arial" w:cs="Arial"/>
                <w:sz w:val="24"/>
                <w:szCs w:val="24"/>
              </w:rPr>
              <w:t xml:space="preserve">Application Form </w:t>
            </w:r>
            <w:r w:rsidR="00CB6DCD" w:rsidRPr="003A5987">
              <w:rPr>
                <w:rFonts w:ascii="Arial" w:hAnsi="Arial" w:cs="Arial"/>
                <w:sz w:val="24"/>
                <w:szCs w:val="24"/>
              </w:rPr>
              <w:t>/</w:t>
            </w:r>
          </w:p>
          <w:p w14:paraId="1231C6B3" w14:textId="77777777" w:rsidR="002A35EB" w:rsidRPr="003A5987" w:rsidRDefault="002A35EB" w:rsidP="002A35EB">
            <w:pPr>
              <w:rPr>
                <w:rFonts w:ascii="Arial" w:hAnsi="Arial" w:cs="Arial"/>
                <w:sz w:val="24"/>
                <w:szCs w:val="24"/>
              </w:rPr>
            </w:pPr>
            <w:r w:rsidRPr="003A5987">
              <w:rPr>
                <w:rFonts w:ascii="Arial" w:hAnsi="Arial" w:cs="Arial"/>
                <w:sz w:val="24"/>
                <w:szCs w:val="24"/>
              </w:rPr>
              <w:t>Interview</w:t>
            </w:r>
          </w:p>
        </w:tc>
      </w:tr>
      <w:tr w:rsidR="00653766" w:rsidRPr="003A5987" w14:paraId="72DDA924" w14:textId="77777777" w:rsidTr="002344FA">
        <w:tc>
          <w:tcPr>
            <w:tcW w:w="4077" w:type="dxa"/>
          </w:tcPr>
          <w:p w14:paraId="1A3A782C" w14:textId="77777777" w:rsidR="00653766" w:rsidRPr="003A5987" w:rsidRDefault="00653766" w:rsidP="00653766">
            <w:pPr>
              <w:rPr>
                <w:rFonts w:ascii="Arial" w:hAnsi="Arial" w:cs="Arial"/>
                <w:sz w:val="24"/>
                <w:szCs w:val="24"/>
              </w:rPr>
            </w:pPr>
          </w:p>
        </w:tc>
        <w:tc>
          <w:tcPr>
            <w:tcW w:w="3686" w:type="dxa"/>
          </w:tcPr>
          <w:p w14:paraId="5020FFA2" w14:textId="77777777" w:rsidR="00653766" w:rsidRPr="003A5987" w:rsidRDefault="00A916A9" w:rsidP="00653766">
            <w:pPr>
              <w:rPr>
                <w:rFonts w:ascii="Arial" w:hAnsi="Arial" w:cs="Arial"/>
                <w:sz w:val="24"/>
                <w:szCs w:val="24"/>
              </w:rPr>
            </w:pPr>
            <w:r w:rsidRPr="003A5987">
              <w:rPr>
                <w:rFonts w:ascii="Arial" w:hAnsi="Arial" w:cs="Arial"/>
                <w:sz w:val="24"/>
                <w:szCs w:val="24"/>
              </w:rPr>
              <w:t>Experience of working with minimal supervision, organising and prioritising own workload, working on your own initiative, investigating problems, developing solutions and taking appropriate timely action to resolve them.</w:t>
            </w:r>
          </w:p>
        </w:tc>
        <w:tc>
          <w:tcPr>
            <w:tcW w:w="2410" w:type="dxa"/>
          </w:tcPr>
          <w:p w14:paraId="1CFBC6EA" w14:textId="77777777" w:rsidR="00653766" w:rsidRPr="003A5987" w:rsidRDefault="00653766" w:rsidP="00653766">
            <w:pPr>
              <w:rPr>
                <w:rFonts w:ascii="Arial" w:hAnsi="Arial" w:cs="Arial"/>
                <w:sz w:val="24"/>
                <w:szCs w:val="24"/>
              </w:rPr>
            </w:pPr>
            <w:r w:rsidRPr="003A5987">
              <w:rPr>
                <w:rFonts w:ascii="Arial" w:hAnsi="Arial" w:cs="Arial"/>
                <w:sz w:val="24"/>
                <w:szCs w:val="24"/>
              </w:rPr>
              <w:t xml:space="preserve">Application Form </w:t>
            </w:r>
          </w:p>
          <w:p w14:paraId="020AC96A" w14:textId="77777777" w:rsidR="00653766" w:rsidRPr="003A5987" w:rsidRDefault="00653766" w:rsidP="00653766">
            <w:pPr>
              <w:rPr>
                <w:rFonts w:ascii="Arial" w:hAnsi="Arial" w:cs="Arial"/>
                <w:sz w:val="24"/>
                <w:szCs w:val="24"/>
              </w:rPr>
            </w:pPr>
          </w:p>
        </w:tc>
      </w:tr>
      <w:tr w:rsidR="00653766" w:rsidRPr="003A5987" w14:paraId="2DA113DF" w14:textId="77777777" w:rsidTr="002344FA">
        <w:tc>
          <w:tcPr>
            <w:tcW w:w="4077" w:type="dxa"/>
          </w:tcPr>
          <w:p w14:paraId="3CAECEC7" w14:textId="77777777" w:rsidR="00653766" w:rsidRPr="003A5987" w:rsidRDefault="00653766" w:rsidP="00653766">
            <w:pPr>
              <w:rPr>
                <w:rFonts w:ascii="Arial" w:hAnsi="Arial" w:cs="Arial"/>
                <w:sz w:val="24"/>
                <w:szCs w:val="24"/>
              </w:rPr>
            </w:pPr>
          </w:p>
        </w:tc>
        <w:tc>
          <w:tcPr>
            <w:tcW w:w="3686" w:type="dxa"/>
          </w:tcPr>
          <w:p w14:paraId="193F8D13" w14:textId="77777777" w:rsidR="00653766" w:rsidRPr="003A5987" w:rsidRDefault="00581AD9" w:rsidP="00653766">
            <w:pPr>
              <w:rPr>
                <w:rFonts w:ascii="Arial" w:hAnsi="Arial" w:cs="Arial"/>
                <w:sz w:val="24"/>
                <w:szCs w:val="24"/>
              </w:rPr>
            </w:pPr>
            <w:r w:rsidRPr="003A5987">
              <w:rPr>
                <w:rFonts w:ascii="Arial" w:hAnsi="Arial" w:cs="Arial"/>
                <w:sz w:val="24"/>
                <w:szCs w:val="24"/>
              </w:rPr>
              <w:t>Ability of developing working practices and procedures, ideally within a customer service environment.</w:t>
            </w:r>
          </w:p>
        </w:tc>
        <w:tc>
          <w:tcPr>
            <w:tcW w:w="2410" w:type="dxa"/>
          </w:tcPr>
          <w:p w14:paraId="3613D125" w14:textId="77777777" w:rsidR="00653766" w:rsidRPr="003A5987" w:rsidRDefault="00653766" w:rsidP="00653766">
            <w:pPr>
              <w:rPr>
                <w:rFonts w:ascii="Arial" w:hAnsi="Arial" w:cs="Arial"/>
                <w:sz w:val="24"/>
                <w:szCs w:val="24"/>
              </w:rPr>
            </w:pPr>
            <w:r w:rsidRPr="003A5987">
              <w:rPr>
                <w:rFonts w:ascii="Arial" w:hAnsi="Arial" w:cs="Arial"/>
                <w:sz w:val="24"/>
                <w:szCs w:val="24"/>
              </w:rPr>
              <w:t xml:space="preserve">Application Form </w:t>
            </w:r>
            <w:r w:rsidR="00CB6DCD" w:rsidRPr="003A5987">
              <w:rPr>
                <w:rFonts w:ascii="Arial" w:hAnsi="Arial" w:cs="Arial"/>
                <w:sz w:val="24"/>
                <w:szCs w:val="24"/>
              </w:rPr>
              <w:t>/</w:t>
            </w:r>
          </w:p>
          <w:p w14:paraId="314B379B" w14:textId="77777777" w:rsidR="00653766" w:rsidRPr="003A5987" w:rsidRDefault="00653766" w:rsidP="00653766">
            <w:pPr>
              <w:rPr>
                <w:rFonts w:ascii="Arial" w:hAnsi="Arial" w:cs="Arial"/>
                <w:sz w:val="24"/>
                <w:szCs w:val="24"/>
              </w:rPr>
            </w:pPr>
            <w:r w:rsidRPr="003A5987">
              <w:rPr>
                <w:rFonts w:ascii="Arial" w:hAnsi="Arial" w:cs="Arial"/>
                <w:sz w:val="24"/>
                <w:szCs w:val="24"/>
              </w:rPr>
              <w:t>Interview</w:t>
            </w:r>
          </w:p>
        </w:tc>
      </w:tr>
      <w:tr w:rsidR="00653766" w:rsidRPr="003A5987" w14:paraId="25955A4B" w14:textId="77777777" w:rsidTr="002344FA">
        <w:tc>
          <w:tcPr>
            <w:tcW w:w="4077" w:type="dxa"/>
          </w:tcPr>
          <w:p w14:paraId="17840E55" w14:textId="77777777" w:rsidR="00653766" w:rsidRPr="003A5987" w:rsidRDefault="00653766" w:rsidP="00DB41D8">
            <w:pPr>
              <w:rPr>
                <w:rFonts w:ascii="Arial" w:hAnsi="Arial" w:cs="Arial"/>
                <w:sz w:val="24"/>
                <w:szCs w:val="24"/>
              </w:rPr>
            </w:pPr>
            <w:r w:rsidRPr="003A5987">
              <w:rPr>
                <w:rFonts w:ascii="Arial" w:hAnsi="Arial" w:cs="Arial"/>
                <w:sz w:val="24"/>
                <w:szCs w:val="24"/>
              </w:rPr>
              <w:t>Demonstrate self-motivation and willingness to develop with the role.</w:t>
            </w:r>
          </w:p>
        </w:tc>
        <w:tc>
          <w:tcPr>
            <w:tcW w:w="3686" w:type="dxa"/>
          </w:tcPr>
          <w:p w14:paraId="40268ED2" w14:textId="77777777" w:rsidR="00653766" w:rsidRPr="003A5987" w:rsidRDefault="00653766" w:rsidP="00653766">
            <w:pPr>
              <w:rPr>
                <w:rFonts w:ascii="Arial" w:hAnsi="Arial" w:cs="Arial"/>
                <w:sz w:val="24"/>
                <w:szCs w:val="24"/>
              </w:rPr>
            </w:pPr>
          </w:p>
        </w:tc>
        <w:tc>
          <w:tcPr>
            <w:tcW w:w="2410" w:type="dxa"/>
          </w:tcPr>
          <w:p w14:paraId="2241F41E" w14:textId="77777777" w:rsidR="008D34CD" w:rsidRPr="003A5987" w:rsidRDefault="008D34CD" w:rsidP="008D34CD">
            <w:pPr>
              <w:rPr>
                <w:rFonts w:ascii="Arial" w:hAnsi="Arial" w:cs="Arial"/>
                <w:sz w:val="24"/>
                <w:szCs w:val="24"/>
              </w:rPr>
            </w:pPr>
            <w:r w:rsidRPr="003A5987">
              <w:rPr>
                <w:rFonts w:ascii="Arial" w:hAnsi="Arial" w:cs="Arial"/>
                <w:sz w:val="24"/>
                <w:szCs w:val="24"/>
              </w:rPr>
              <w:t xml:space="preserve">Application Form </w:t>
            </w:r>
            <w:r w:rsidR="00CB6DCD" w:rsidRPr="003A5987">
              <w:rPr>
                <w:rFonts w:ascii="Arial" w:hAnsi="Arial" w:cs="Arial"/>
                <w:sz w:val="24"/>
                <w:szCs w:val="24"/>
              </w:rPr>
              <w:t>/</w:t>
            </w:r>
          </w:p>
          <w:p w14:paraId="573EF6F8" w14:textId="77777777" w:rsidR="00653766" w:rsidRPr="003A5987" w:rsidRDefault="008D34CD" w:rsidP="008D34CD">
            <w:pPr>
              <w:rPr>
                <w:rFonts w:ascii="Arial" w:hAnsi="Arial" w:cs="Arial"/>
                <w:sz w:val="24"/>
                <w:szCs w:val="24"/>
              </w:rPr>
            </w:pPr>
            <w:r w:rsidRPr="003A5987">
              <w:rPr>
                <w:rFonts w:ascii="Arial" w:hAnsi="Arial" w:cs="Arial"/>
                <w:sz w:val="24"/>
                <w:szCs w:val="24"/>
              </w:rPr>
              <w:t xml:space="preserve">Interview </w:t>
            </w:r>
          </w:p>
        </w:tc>
      </w:tr>
      <w:tr w:rsidR="00653766" w:rsidRPr="003A5987" w14:paraId="318FC492" w14:textId="77777777" w:rsidTr="002344FA">
        <w:tc>
          <w:tcPr>
            <w:tcW w:w="4077" w:type="dxa"/>
          </w:tcPr>
          <w:p w14:paraId="6DB5ACAF" w14:textId="77777777" w:rsidR="00653766" w:rsidRPr="003A5987" w:rsidRDefault="008D34CD" w:rsidP="00653766">
            <w:pPr>
              <w:rPr>
                <w:rFonts w:ascii="Arial" w:hAnsi="Arial" w:cs="Arial"/>
                <w:sz w:val="24"/>
                <w:szCs w:val="24"/>
              </w:rPr>
            </w:pPr>
            <w:r w:rsidRPr="003A5987">
              <w:rPr>
                <w:rFonts w:ascii="Arial" w:hAnsi="Arial" w:cs="Arial"/>
                <w:sz w:val="24"/>
                <w:szCs w:val="24"/>
              </w:rPr>
              <w:t xml:space="preserve">Promote and comply with our </w:t>
            </w:r>
            <w:r w:rsidRPr="003A5987">
              <w:rPr>
                <w:rFonts w:ascii="Arial" w:hAnsi="Arial" w:cs="Arial"/>
                <w:sz w:val="24"/>
                <w:szCs w:val="24"/>
              </w:rPr>
              <w:lastRenderedPageBreak/>
              <w:t>obligations under the Equality Act 2010, Data protection and Health &amp; Safety legislation in the delivery of service and treatment of others</w:t>
            </w:r>
          </w:p>
        </w:tc>
        <w:tc>
          <w:tcPr>
            <w:tcW w:w="3686" w:type="dxa"/>
          </w:tcPr>
          <w:p w14:paraId="6DAEB3AD" w14:textId="77777777" w:rsidR="00653766" w:rsidRPr="003A5987" w:rsidRDefault="00653766" w:rsidP="00653766">
            <w:pPr>
              <w:rPr>
                <w:rFonts w:ascii="Arial" w:hAnsi="Arial" w:cs="Arial"/>
                <w:sz w:val="24"/>
                <w:szCs w:val="24"/>
              </w:rPr>
            </w:pPr>
          </w:p>
        </w:tc>
        <w:tc>
          <w:tcPr>
            <w:tcW w:w="2410" w:type="dxa"/>
          </w:tcPr>
          <w:p w14:paraId="622FE8A9" w14:textId="77777777" w:rsidR="008D34CD" w:rsidRPr="003A5987" w:rsidRDefault="008D34CD" w:rsidP="008D34CD">
            <w:pPr>
              <w:rPr>
                <w:rFonts w:ascii="Arial" w:hAnsi="Arial" w:cs="Arial"/>
                <w:sz w:val="24"/>
                <w:szCs w:val="24"/>
              </w:rPr>
            </w:pPr>
            <w:r w:rsidRPr="003A5987">
              <w:rPr>
                <w:rFonts w:ascii="Arial" w:hAnsi="Arial" w:cs="Arial"/>
                <w:sz w:val="24"/>
                <w:szCs w:val="24"/>
              </w:rPr>
              <w:t xml:space="preserve">Application Form </w:t>
            </w:r>
            <w:r w:rsidR="00CB6DCD" w:rsidRPr="003A5987">
              <w:rPr>
                <w:rFonts w:ascii="Arial" w:hAnsi="Arial" w:cs="Arial"/>
                <w:sz w:val="24"/>
                <w:szCs w:val="24"/>
              </w:rPr>
              <w:t>/</w:t>
            </w:r>
          </w:p>
          <w:p w14:paraId="62FD7C20" w14:textId="77777777" w:rsidR="00653766" w:rsidRPr="003A5987" w:rsidRDefault="008D34CD" w:rsidP="008D34CD">
            <w:pPr>
              <w:rPr>
                <w:rFonts w:ascii="Arial" w:hAnsi="Arial" w:cs="Arial"/>
                <w:sz w:val="24"/>
                <w:szCs w:val="24"/>
              </w:rPr>
            </w:pPr>
            <w:r w:rsidRPr="003A5987">
              <w:rPr>
                <w:rFonts w:ascii="Arial" w:hAnsi="Arial" w:cs="Arial"/>
                <w:sz w:val="24"/>
                <w:szCs w:val="24"/>
              </w:rPr>
              <w:lastRenderedPageBreak/>
              <w:t>Interview</w:t>
            </w:r>
          </w:p>
        </w:tc>
      </w:tr>
      <w:tr w:rsidR="00653766" w:rsidRPr="003A5987" w14:paraId="6898386D" w14:textId="77777777" w:rsidTr="008C4791">
        <w:tc>
          <w:tcPr>
            <w:tcW w:w="10173" w:type="dxa"/>
            <w:gridSpan w:val="3"/>
            <w:shd w:val="clear" w:color="auto" w:fill="4F81BD" w:themeFill="accent1"/>
          </w:tcPr>
          <w:p w14:paraId="7374F2EC" w14:textId="77777777" w:rsidR="00653766" w:rsidRPr="003A5987" w:rsidRDefault="00653766" w:rsidP="00653766">
            <w:pPr>
              <w:rPr>
                <w:rFonts w:ascii="Arial" w:hAnsi="Arial" w:cs="Arial"/>
                <w:b/>
                <w:color w:val="1F497D" w:themeColor="text2"/>
                <w:sz w:val="24"/>
                <w:szCs w:val="24"/>
              </w:rPr>
            </w:pPr>
            <w:r w:rsidRPr="003A5987">
              <w:rPr>
                <w:rFonts w:ascii="Arial" w:hAnsi="Arial" w:cs="Arial"/>
                <w:b/>
                <w:color w:val="FFFFFF" w:themeColor="background1"/>
                <w:sz w:val="24"/>
                <w:szCs w:val="24"/>
              </w:rPr>
              <w:lastRenderedPageBreak/>
              <w:t>Other</w:t>
            </w:r>
          </w:p>
        </w:tc>
      </w:tr>
      <w:tr w:rsidR="00653766" w:rsidRPr="003A5987" w14:paraId="638A7440" w14:textId="77777777" w:rsidTr="002344FA">
        <w:tc>
          <w:tcPr>
            <w:tcW w:w="4077" w:type="dxa"/>
          </w:tcPr>
          <w:p w14:paraId="32B98EA2" w14:textId="77777777" w:rsidR="00653766" w:rsidRPr="003A5987" w:rsidRDefault="00653766" w:rsidP="00653766">
            <w:pPr>
              <w:rPr>
                <w:rFonts w:ascii="Arial" w:hAnsi="Arial" w:cs="Arial"/>
                <w:color w:val="1F497D" w:themeColor="text2"/>
                <w:sz w:val="24"/>
                <w:szCs w:val="24"/>
              </w:rPr>
            </w:pPr>
            <w:r w:rsidRPr="003A5987">
              <w:rPr>
                <w:rFonts w:ascii="Arial" w:hAnsi="Arial" w:cs="Arial"/>
                <w:sz w:val="24"/>
                <w:szCs w:val="24"/>
              </w:rPr>
              <w:t>An acceptable level of sickness absence in accordance with the Constabulary’s Attendance Policy.</w:t>
            </w:r>
          </w:p>
        </w:tc>
        <w:tc>
          <w:tcPr>
            <w:tcW w:w="3686" w:type="dxa"/>
          </w:tcPr>
          <w:p w14:paraId="13A198F2" w14:textId="77777777" w:rsidR="00653766" w:rsidRPr="003A5987" w:rsidRDefault="00653766" w:rsidP="00653766">
            <w:pPr>
              <w:rPr>
                <w:rFonts w:ascii="Arial" w:hAnsi="Arial" w:cs="Arial"/>
                <w:color w:val="1F497D" w:themeColor="text2"/>
                <w:sz w:val="24"/>
                <w:szCs w:val="24"/>
              </w:rPr>
            </w:pPr>
          </w:p>
        </w:tc>
        <w:tc>
          <w:tcPr>
            <w:tcW w:w="2410" w:type="dxa"/>
          </w:tcPr>
          <w:p w14:paraId="39754951" w14:textId="77777777" w:rsidR="00653766" w:rsidRPr="003A5987" w:rsidRDefault="00653766" w:rsidP="00653766">
            <w:pPr>
              <w:rPr>
                <w:rFonts w:ascii="Arial" w:hAnsi="Arial" w:cs="Arial"/>
                <w:color w:val="1F497D" w:themeColor="text2"/>
                <w:sz w:val="24"/>
                <w:szCs w:val="24"/>
              </w:rPr>
            </w:pPr>
            <w:r w:rsidRPr="003A5987">
              <w:rPr>
                <w:rFonts w:ascii="Arial" w:hAnsi="Arial" w:cs="Arial"/>
                <w:sz w:val="24"/>
                <w:szCs w:val="24"/>
              </w:rPr>
              <w:t>Attendance to be checked post interview by Recruitment for internal staff, via references for external applicants</w:t>
            </w:r>
          </w:p>
        </w:tc>
      </w:tr>
      <w:tr w:rsidR="00653766" w:rsidRPr="003A5987" w14:paraId="11D4B237" w14:textId="77777777" w:rsidTr="002344FA">
        <w:trPr>
          <w:trHeight w:val="400"/>
        </w:trPr>
        <w:tc>
          <w:tcPr>
            <w:tcW w:w="4077" w:type="dxa"/>
          </w:tcPr>
          <w:p w14:paraId="519AB48F" w14:textId="77777777" w:rsidR="00653766" w:rsidRPr="003A5987" w:rsidRDefault="00653766" w:rsidP="00653766">
            <w:pPr>
              <w:rPr>
                <w:rFonts w:ascii="Arial" w:hAnsi="Arial" w:cs="Arial"/>
                <w:sz w:val="24"/>
                <w:szCs w:val="24"/>
              </w:rPr>
            </w:pPr>
          </w:p>
        </w:tc>
        <w:tc>
          <w:tcPr>
            <w:tcW w:w="3686" w:type="dxa"/>
          </w:tcPr>
          <w:p w14:paraId="370DAEB6" w14:textId="77777777" w:rsidR="00653766" w:rsidRPr="003A5987" w:rsidRDefault="00581AD9" w:rsidP="00653766">
            <w:pPr>
              <w:rPr>
                <w:rFonts w:ascii="Arial" w:hAnsi="Arial" w:cs="Arial"/>
                <w:sz w:val="24"/>
                <w:szCs w:val="24"/>
              </w:rPr>
            </w:pPr>
            <w:r w:rsidRPr="003A5987">
              <w:rPr>
                <w:rFonts w:ascii="Arial" w:hAnsi="Arial" w:cs="Arial"/>
                <w:sz w:val="24"/>
                <w:szCs w:val="24"/>
              </w:rPr>
              <w:t>To participate in "out of hours" emergency response service.</w:t>
            </w:r>
          </w:p>
        </w:tc>
        <w:tc>
          <w:tcPr>
            <w:tcW w:w="2410" w:type="dxa"/>
          </w:tcPr>
          <w:p w14:paraId="22F45103" w14:textId="77777777" w:rsidR="00653766" w:rsidRPr="003A5987" w:rsidRDefault="008D34CD" w:rsidP="008D34CD">
            <w:pPr>
              <w:rPr>
                <w:rFonts w:ascii="Arial" w:hAnsi="Arial" w:cs="Arial"/>
                <w:sz w:val="24"/>
                <w:szCs w:val="24"/>
              </w:rPr>
            </w:pPr>
            <w:r w:rsidRPr="003A5987">
              <w:rPr>
                <w:rFonts w:ascii="Arial" w:hAnsi="Arial" w:cs="Arial"/>
                <w:sz w:val="24"/>
                <w:szCs w:val="24"/>
              </w:rPr>
              <w:t>Interview</w:t>
            </w:r>
          </w:p>
        </w:tc>
      </w:tr>
      <w:tr w:rsidR="00653766" w:rsidRPr="003A5987" w14:paraId="4475F2FA" w14:textId="77777777" w:rsidTr="002344FA">
        <w:trPr>
          <w:trHeight w:val="400"/>
        </w:trPr>
        <w:tc>
          <w:tcPr>
            <w:tcW w:w="4077" w:type="dxa"/>
          </w:tcPr>
          <w:p w14:paraId="27C59E75" w14:textId="77777777" w:rsidR="00653766" w:rsidRPr="003A5987" w:rsidRDefault="00653766" w:rsidP="00653766">
            <w:pPr>
              <w:rPr>
                <w:rFonts w:ascii="Arial" w:hAnsi="Arial" w:cs="Arial"/>
                <w:sz w:val="24"/>
                <w:szCs w:val="24"/>
              </w:rPr>
            </w:pPr>
            <w:r w:rsidRPr="003A5987">
              <w:rPr>
                <w:rFonts w:ascii="Arial" w:hAnsi="Arial" w:cs="Arial"/>
                <w:sz w:val="24"/>
                <w:szCs w:val="24"/>
              </w:rPr>
              <w:t>Full driving licence</w:t>
            </w:r>
          </w:p>
        </w:tc>
        <w:tc>
          <w:tcPr>
            <w:tcW w:w="3686" w:type="dxa"/>
          </w:tcPr>
          <w:p w14:paraId="635CA400" w14:textId="77777777" w:rsidR="00653766" w:rsidRPr="003A5987" w:rsidRDefault="00653766" w:rsidP="00653766">
            <w:pPr>
              <w:rPr>
                <w:rFonts w:ascii="Arial" w:hAnsi="Arial" w:cs="Arial"/>
                <w:sz w:val="24"/>
                <w:szCs w:val="24"/>
              </w:rPr>
            </w:pPr>
          </w:p>
        </w:tc>
        <w:tc>
          <w:tcPr>
            <w:tcW w:w="2410" w:type="dxa"/>
          </w:tcPr>
          <w:p w14:paraId="740C885C" w14:textId="77777777" w:rsidR="00653766" w:rsidRPr="003A5987" w:rsidRDefault="00653766" w:rsidP="00653766">
            <w:pPr>
              <w:rPr>
                <w:rFonts w:ascii="Arial" w:hAnsi="Arial" w:cs="Arial"/>
                <w:sz w:val="24"/>
                <w:szCs w:val="24"/>
              </w:rPr>
            </w:pPr>
            <w:r w:rsidRPr="003A5987">
              <w:rPr>
                <w:rFonts w:ascii="Arial" w:hAnsi="Arial" w:cs="Arial"/>
                <w:sz w:val="24"/>
                <w:szCs w:val="24"/>
              </w:rPr>
              <w:t xml:space="preserve">Application Form </w:t>
            </w:r>
          </w:p>
          <w:p w14:paraId="1FD83500" w14:textId="77777777" w:rsidR="00653766" w:rsidRPr="003A5987" w:rsidRDefault="00653766" w:rsidP="00653766">
            <w:pPr>
              <w:rPr>
                <w:rFonts w:ascii="Arial" w:hAnsi="Arial" w:cs="Arial"/>
                <w:sz w:val="24"/>
                <w:szCs w:val="24"/>
              </w:rPr>
            </w:pPr>
          </w:p>
        </w:tc>
      </w:tr>
      <w:tr w:rsidR="00653766" w:rsidRPr="003A5987" w14:paraId="31B008CB" w14:textId="77777777" w:rsidTr="002344FA">
        <w:trPr>
          <w:trHeight w:val="400"/>
        </w:trPr>
        <w:tc>
          <w:tcPr>
            <w:tcW w:w="4077" w:type="dxa"/>
          </w:tcPr>
          <w:p w14:paraId="7BF74093" w14:textId="77777777" w:rsidR="00653766" w:rsidRPr="003A5987" w:rsidRDefault="00653766" w:rsidP="00CB6DCD">
            <w:pPr>
              <w:rPr>
                <w:rFonts w:ascii="Arial" w:hAnsi="Arial" w:cs="Arial"/>
                <w:sz w:val="24"/>
                <w:szCs w:val="24"/>
              </w:rPr>
            </w:pPr>
            <w:r w:rsidRPr="003A5987">
              <w:rPr>
                <w:rFonts w:ascii="Arial" w:hAnsi="Arial" w:cs="Arial"/>
                <w:sz w:val="24"/>
                <w:szCs w:val="24"/>
              </w:rPr>
              <w:t>A flexible approach to working hours and practices with the ability to travel on Constabulary business as required</w:t>
            </w:r>
            <w:r w:rsidR="00CB6DCD" w:rsidRPr="003A5987">
              <w:rPr>
                <w:rFonts w:ascii="Arial" w:hAnsi="Arial" w:cs="Arial"/>
                <w:sz w:val="24"/>
                <w:szCs w:val="24"/>
              </w:rPr>
              <w:t xml:space="preserve"> </w:t>
            </w:r>
            <w:r w:rsidRPr="003A5987">
              <w:rPr>
                <w:rFonts w:ascii="Arial" w:hAnsi="Arial" w:cs="Arial"/>
                <w:sz w:val="24"/>
                <w:szCs w:val="24"/>
              </w:rPr>
              <w:t>and commute to work during unsociable hours.</w:t>
            </w:r>
          </w:p>
        </w:tc>
        <w:tc>
          <w:tcPr>
            <w:tcW w:w="3686" w:type="dxa"/>
          </w:tcPr>
          <w:p w14:paraId="57754CD9" w14:textId="77777777" w:rsidR="00653766" w:rsidRPr="003A5987" w:rsidRDefault="00653766" w:rsidP="00653766">
            <w:pPr>
              <w:rPr>
                <w:rFonts w:ascii="Arial" w:hAnsi="Arial" w:cs="Arial"/>
                <w:sz w:val="24"/>
                <w:szCs w:val="24"/>
              </w:rPr>
            </w:pPr>
          </w:p>
        </w:tc>
        <w:tc>
          <w:tcPr>
            <w:tcW w:w="2410" w:type="dxa"/>
          </w:tcPr>
          <w:p w14:paraId="4A120E01" w14:textId="77777777" w:rsidR="00653766" w:rsidRPr="003A5987" w:rsidRDefault="00653766" w:rsidP="00653766">
            <w:pPr>
              <w:rPr>
                <w:rFonts w:ascii="Arial" w:hAnsi="Arial" w:cs="Arial"/>
                <w:sz w:val="24"/>
                <w:szCs w:val="24"/>
              </w:rPr>
            </w:pPr>
            <w:r w:rsidRPr="003A5987">
              <w:rPr>
                <w:rFonts w:ascii="Arial" w:hAnsi="Arial" w:cs="Arial"/>
                <w:sz w:val="24"/>
                <w:szCs w:val="24"/>
              </w:rPr>
              <w:t>Interview</w:t>
            </w:r>
          </w:p>
        </w:tc>
      </w:tr>
    </w:tbl>
    <w:p w14:paraId="494E11B6" w14:textId="77777777" w:rsidR="00827A78" w:rsidRPr="003A5987" w:rsidRDefault="00827A78" w:rsidP="00827A78">
      <w:pPr>
        <w:overflowPunct/>
        <w:autoSpaceDE/>
        <w:autoSpaceDN/>
        <w:adjustRightInd/>
        <w:jc w:val="both"/>
        <w:textAlignment w:val="auto"/>
        <w:rPr>
          <w:rFonts w:ascii="Arial" w:hAnsi="Arial" w:cs="Arial"/>
          <w:color w:val="000000" w:themeColor="text1"/>
          <w:sz w:val="24"/>
          <w:szCs w:val="24"/>
        </w:rPr>
      </w:pPr>
    </w:p>
    <w:p w14:paraId="530A5546" w14:textId="77777777" w:rsidR="004C7A0D" w:rsidRPr="003A5987" w:rsidRDefault="00827A78" w:rsidP="00A916A9">
      <w:pPr>
        <w:overflowPunct/>
        <w:autoSpaceDE/>
        <w:autoSpaceDN/>
        <w:adjustRightInd/>
        <w:jc w:val="both"/>
        <w:textAlignment w:val="auto"/>
        <w:rPr>
          <w:rFonts w:ascii="Arial" w:eastAsiaTheme="minorHAnsi" w:hAnsi="Arial" w:cs="Arial"/>
          <w:b/>
          <w:sz w:val="24"/>
          <w:szCs w:val="24"/>
          <w:lang w:eastAsia="en-US"/>
        </w:rPr>
      </w:pPr>
      <w:r w:rsidRPr="003A5987">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3A5987">
        <w:rPr>
          <w:rFonts w:ascii="Arial" w:eastAsiaTheme="minorHAnsi" w:hAnsi="Arial" w:cs="Arial"/>
          <w:sz w:val="24"/>
          <w:lang w:eastAsia="en-US"/>
        </w:rPr>
        <w:tab/>
        <w:t xml:space="preserve"> </w:t>
      </w:r>
      <w:r w:rsidRPr="003A5987">
        <w:rPr>
          <w:rFonts w:ascii="Arial" w:eastAsiaTheme="minorHAnsi" w:hAnsi="Arial" w:cs="Arial"/>
          <w:b/>
          <w:sz w:val="24"/>
          <w:szCs w:val="24"/>
          <w:lang w:eastAsia="en-US"/>
        </w:rPr>
        <w:tab/>
      </w:r>
      <w:r w:rsidRPr="003A5987">
        <w:rPr>
          <w:rFonts w:ascii="Arial" w:eastAsiaTheme="minorHAnsi" w:hAnsi="Arial" w:cs="Arial"/>
          <w:b/>
          <w:sz w:val="24"/>
          <w:szCs w:val="24"/>
          <w:lang w:eastAsia="en-US"/>
        </w:rPr>
        <w:tab/>
      </w:r>
      <w:r w:rsidRPr="003A5987">
        <w:rPr>
          <w:rFonts w:ascii="Arial" w:eastAsiaTheme="minorHAnsi" w:hAnsi="Arial" w:cs="Arial"/>
          <w:b/>
          <w:sz w:val="24"/>
          <w:szCs w:val="24"/>
          <w:lang w:eastAsia="en-US"/>
        </w:rPr>
        <w:tab/>
      </w:r>
      <w:r w:rsidR="003E2FE4" w:rsidRPr="003A5987">
        <w:rPr>
          <w:rFonts w:ascii="Arial" w:eastAsiaTheme="minorHAnsi" w:hAnsi="Arial" w:cs="Arial"/>
          <w:b/>
          <w:sz w:val="24"/>
          <w:szCs w:val="24"/>
          <w:lang w:eastAsia="en-US"/>
        </w:rPr>
        <w:t xml:space="preserve">     </w:t>
      </w:r>
      <w:r w:rsidR="008345DE" w:rsidRPr="003A5987">
        <w:rPr>
          <w:rFonts w:ascii="Arial" w:eastAsiaTheme="minorHAnsi" w:hAnsi="Arial" w:cs="Arial"/>
          <w:b/>
          <w:sz w:val="24"/>
          <w:szCs w:val="24"/>
          <w:lang w:eastAsia="en-US"/>
        </w:rPr>
        <w:tab/>
      </w:r>
      <w:r w:rsidR="008345DE" w:rsidRPr="003A5987">
        <w:rPr>
          <w:rFonts w:ascii="Arial" w:eastAsiaTheme="minorHAnsi" w:hAnsi="Arial" w:cs="Arial"/>
          <w:b/>
          <w:sz w:val="24"/>
          <w:szCs w:val="24"/>
          <w:lang w:eastAsia="en-US"/>
        </w:rPr>
        <w:tab/>
      </w:r>
    </w:p>
    <w:p w14:paraId="4E763652" w14:textId="77777777" w:rsidR="000F50A5" w:rsidRPr="007D7831" w:rsidRDefault="004C7A0D" w:rsidP="00A916A9">
      <w:pPr>
        <w:overflowPunct/>
        <w:autoSpaceDE/>
        <w:autoSpaceDN/>
        <w:adjustRightInd/>
        <w:jc w:val="both"/>
        <w:textAlignment w:val="auto"/>
        <w:rPr>
          <w:rFonts w:ascii="Arial" w:eastAsiaTheme="minorHAnsi" w:hAnsi="Arial" w:cs="Arial"/>
          <w:b/>
          <w:sz w:val="24"/>
          <w:szCs w:val="24"/>
          <w:lang w:eastAsia="en-US"/>
        </w:rPr>
      </w:pPr>
      <w:r w:rsidRPr="003A5987">
        <w:rPr>
          <w:rFonts w:ascii="Arial" w:eastAsiaTheme="minorHAnsi" w:hAnsi="Arial" w:cs="Arial"/>
          <w:b/>
          <w:sz w:val="24"/>
          <w:szCs w:val="24"/>
          <w:lang w:eastAsia="en-US"/>
        </w:rPr>
        <w:t xml:space="preserve">                                  </w:t>
      </w:r>
      <w:r w:rsidR="00671771" w:rsidRPr="003A5987">
        <w:rPr>
          <w:rFonts w:ascii="Arial" w:eastAsiaTheme="minorHAnsi" w:hAnsi="Arial" w:cs="Arial"/>
          <w:b/>
          <w:sz w:val="24"/>
          <w:szCs w:val="24"/>
          <w:lang w:eastAsia="en-US"/>
        </w:rPr>
        <w:t xml:space="preserve">                            </w:t>
      </w:r>
      <w:r w:rsidR="008D34CD" w:rsidRPr="003A5987">
        <w:rPr>
          <w:rFonts w:ascii="Arial" w:eastAsiaTheme="minorHAnsi" w:hAnsi="Arial" w:cs="Arial"/>
          <w:b/>
          <w:sz w:val="24"/>
          <w:szCs w:val="24"/>
          <w:lang w:eastAsia="en-US"/>
        </w:rPr>
        <w:tab/>
      </w:r>
      <w:r w:rsidR="008D34CD" w:rsidRPr="003A5987">
        <w:rPr>
          <w:rFonts w:ascii="Arial" w:eastAsiaTheme="minorHAnsi" w:hAnsi="Arial" w:cs="Arial"/>
          <w:b/>
          <w:sz w:val="24"/>
          <w:szCs w:val="24"/>
          <w:lang w:eastAsia="en-US"/>
        </w:rPr>
        <w:tab/>
      </w:r>
      <w:r w:rsidR="008D34CD" w:rsidRPr="003A5987">
        <w:rPr>
          <w:rFonts w:ascii="Arial" w:eastAsiaTheme="minorHAnsi" w:hAnsi="Arial" w:cs="Arial"/>
          <w:b/>
          <w:sz w:val="24"/>
          <w:szCs w:val="24"/>
          <w:lang w:eastAsia="en-US"/>
        </w:rPr>
        <w:tab/>
      </w:r>
      <w:r w:rsidR="00827A78" w:rsidRPr="003A5987">
        <w:rPr>
          <w:rFonts w:ascii="Arial" w:eastAsiaTheme="minorHAnsi" w:hAnsi="Arial" w:cs="Arial"/>
          <w:b/>
          <w:sz w:val="24"/>
          <w:szCs w:val="24"/>
          <w:lang w:eastAsia="en-US"/>
        </w:rPr>
        <w:t xml:space="preserve">Date last updated: </w:t>
      </w:r>
      <w:r w:rsidR="008D34CD" w:rsidRPr="003A5987">
        <w:rPr>
          <w:rFonts w:ascii="Arial" w:eastAsiaTheme="minorHAnsi" w:hAnsi="Arial" w:cs="Arial"/>
          <w:b/>
          <w:sz w:val="24"/>
          <w:szCs w:val="24"/>
          <w:lang w:eastAsia="en-US"/>
        </w:rPr>
        <w:t>21 March 2019</w:t>
      </w:r>
    </w:p>
    <w:sectPr w:rsidR="000F50A5" w:rsidRPr="007D7831" w:rsidSect="008C4791">
      <w:headerReference w:type="default" r:id="rId10"/>
      <w:pgSz w:w="11906" w:h="16838"/>
      <w:pgMar w:top="709" w:right="1416"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5247" w14:textId="77777777" w:rsidR="00B219B4" w:rsidRDefault="00B219B4" w:rsidP="008345DE">
      <w:r>
        <w:separator/>
      </w:r>
    </w:p>
  </w:endnote>
  <w:endnote w:type="continuationSeparator" w:id="0">
    <w:p w14:paraId="7F40F107" w14:textId="77777777" w:rsidR="00B219B4" w:rsidRDefault="00B219B4"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117AE" w14:textId="77777777" w:rsidR="00B219B4" w:rsidRDefault="00B219B4" w:rsidP="008345DE">
      <w:r>
        <w:separator/>
      </w:r>
    </w:p>
  </w:footnote>
  <w:footnote w:type="continuationSeparator" w:id="0">
    <w:p w14:paraId="3BA3ED51" w14:textId="77777777" w:rsidR="00B219B4" w:rsidRDefault="00B219B4" w:rsidP="0083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FEC3" w14:textId="77777777" w:rsidR="00B74243" w:rsidRDefault="00B74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1C7476"/>
    <w:multiLevelType w:val="hybridMultilevel"/>
    <w:tmpl w:val="6E4E03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625CFD"/>
    <w:multiLevelType w:val="hybridMultilevel"/>
    <w:tmpl w:val="42D8EE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C569F7"/>
    <w:multiLevelType w:val="hybridMultilevel"/>
    <w:tmpl w:val="FDBCA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2B6A4D"/>
    <w:multiLevelType w:val="hybridMultilevel"/>
    <w:tmpl w:val="24C4E47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5"/>
  </w:num>
  <w:num w:numId="6">
    <w:abstractNumId w:val="2"/>
  </w:num>
  <w:num w:numId="7">
    <w:abstractNumId w:val="6"/>
  </w:num>
  <w:num w:numId="8">
    <w:abstractNumId w:val="1"/>
  </w:num>
  <w:num w:numId="9">
    <w:abstractNumId w:val="12"/>
  </w:num>
  <w:num w:numId="10">
    <w:abstractNumId w:val="8"/>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3B1"/>
    <w:rsid w:val="00061D41"/>
    <w:rsid w:val="00064E42"/>
    <w:rsid w:val="000652C2"/>
    <w:rsid w:val="000655AE"/>
    <w:rsid w:val="000665DF"/>
    <w:rsid w:val="00066FBF"/>
    <w:rsid w:val="0006721B"/>
    <w:rsid w:val="000719D2"/>
    <w:rsid w:val="00071E7D"/>
    <w:rsid w:val="00071F25"/>
    <w:rsid w:val="0007332F"/>
    <w:rsid w:val="00073B0A"/>
    <w:rsid w:val="0007568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3755"/>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76716"/>
    <w:rsid w:val="00180504"/>
    <w:rsid w:val="001842C7"/>
    <w:rsid w:val="00184D27"/>
    <w:rsid w:val="00184E17"/>
    <w:rsid w:val="001854EF"/>
    <w:rsid w:val="00186D4C"/>
    <w:rsid w:val="001872FD"/>
    <w:rsid w:val="00187C00"/>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D7C3F"/>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4FA"/>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35EB"/>
    <w:rsid w:val="002A53A2"/>
    <w:rsid w:val="002A6484"/>
    <w:rsid w:val="002A68E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2F7BAD"/>
    <w:rsid w:val="00300400"/>
    <w:rsid w:val="0030217D"/>
    <w:rsid w:val="00303402"/>
    <w:rsid w:val="00304A3E"/>
    <w:rsid w:val="0030581F"/>
    <w:rsid w:val="0031459F"/>
    <w:rsid w:val="003159A9"/>
    <w:rsid w:val="00317635"/>
    <w:rsid w:val="00320DC9"/>
    <w:rsid w:val="003234A3"/>
    <w:rsid w:val="00323BD5"/>
    <w:rsid w:val="00325020"/>
    <w:rsid w:val="00327BA9"/>
    <w:rsid w:val="00327C8B"/>
    <w:rsid w:val="00327FE7"/>
    <w:rsid w:val="00330ED9"/>
    <w:rsid w:val="00331A13"/>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763DA"/>
    <w:rsid w:val="003827F5"/>
    <w:rsid w:val="00383C8A"/>
    <w:rsid w:val="003856EA"/>
    <w:rsid w:val="00390814"/>
    <w:rsid w:val="003913F9"/>
    <w:rsid w:val="003919F9"/>
    <w:rsid w:val="00391DA0"/>
    <w:rsid w:val="0039282F"/>
    <w:rsid w:val="00394D94"/>
    <w:rsid w:val="00394EF4"/>
    <w:rsid w:val="003A228D"/>
    <w:rsid w:val="003A2757"/>
    <w:rsid w:val="003A381A"/>
    <w:rsid w:val="003A3969"/>
    <w:rsid w:val="003A57A0"/>
    <w:rsid w:val="003A5987"/>
    <w:rsid w:val="003A60EB"/>
    <w:rsid w:val="003B095F"/>
    <w:rsid w:val="003B3BF7"/>
    <w:rsid w:val="003B4FD6"/>
    <w:rsid w:val="003B69A4"/>
    <w:rsid w:val="003B7256"/>
    <w:rsid w:val="003B7892"/>
    <w:rsid w:val="003C50FD"/>
    <w:rsid w:val="003C5B82"/>
    <w:rsid w:val="003C6B10"/>
    <w:rsid w:val="003C73F6"/>
    <w:rsid w:val="003D08D9"/>
    <w:rsid w:val="003D1E2F"/>
    <w:rsid w:val="003D33EB"/>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3A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513C"/>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39D2"/>
    <w:rsid w:val="004B59AF"/>
    <w:rsid w:val="004B6739"/>
    <w:rsid w:val="004C0909"/>
    <w:rsid w:val="004C0A0A"/>
    <w:rsid w:val="004C1EAF"/>
    <w:rsid w:val="004C2DD8"/>
    <w:rsid w:val="004C4078"/>
    <w:rsid w:val="004C578E"/>
    <w:rsid w:val="004C70DD"/>
    <w:rsid w:val="004C7A0D"/>
    <w:rsid w:val="004D045E"/>
    <w:rsid w:val="004D1FE0"/>
    <w:rsid w:val="004D2732"/>
    <w:rsid w:val="004D29EA"/>
    <w:rsid w:val="004D5514"/>
    <w:rsid w:val="004D604C"/>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0CB0"/>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07"/>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5B61"/>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1AD9"/>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4676"/>
    <w:rsid w:val="0060562B"/>
    <w:rsid w:val="00605972"/>
    <w:rsid w:val="0060675E"/>
    <w:rsid w:val="00610F1C"/>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857"/>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3766"/>
    <w:rsid w:val="0065403C"/>
    <w:rsid w:val="006555E5"/>
    <w:rsid w:val="00656C4D"/>
    <w:rsid w:val="006617F6"/>
    <w:rsid w:val="00661E70"/>
    <w:rsid w:val="00662CDB"/>
    <w:rsid w:val="0066408B"/>
    <w:rsid w:val="00666F8E"/>
    <w:rsid w:val="00671771"/>
    <w:rsid w:val="00671B26"/>
    <w:rsid w:val="0067303C"/>
    <w:rsid w:val="006732CD"/>
    <w:rsid w:val="006779E2"/>
    <w:rsid w:val="00680467"/>
    <w:rsid w:val="00680CAB"/>
    <w:rsid w:val="0068106D"/>
    <w:rsid w:val="0068366A"/>
    <w:rsid w:val="006851A4"/>
    <w:rsid w:val="0068662A"/>
    <w:rsid w:val="0068745B"/>
    <w:rsid w:val="00687505"/>
    <w:rsid w:val="006919C2"/>
    <w:rsid w:val="006965E6"/>
    <w:rsid w:val="006965F2"/>
    <w:rsid w:val="0069664E"/>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3C3B"/>
    <w:rsid w:val="006E3C6A"/>
    <w:rsid w:val="006E421E"/>
    <w:rsid w:val="006E5484"/>
    <w:rsid w:val="006E6896"/>
    <w:rsid w:val="006E7890"/>
    <w:rsid w:val="006F2235"/>
    <w:rsid w:val="006F3D3C"/>
    <w:rsid w:val="006F49BA"/>
    <w:rsid w:val="006F58C6"/>
    <w:rsid w:val="006F5D0F"/>
    <w:rsid w:val="006F6D0D"/>
    <w:rsid w:val="006F79DF"/>
    <w:rsid w:val="006F7F69"/>
    <w:rsid w:val="0070134B"/>
    <w:rsid w:val="0070262B"/>
    <w:rsid w:val="00703A1C"/>
    <w:rsid w:val="00705B3F"/>
    <w:rsid w:val="00710615"/>
    <w:rsid w:val="00716380"/>
    <w:rsid w:val="00716EC0"/>
    <w:rsid w:val="00717E76"/>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944"/>
    <w:rsid w:val="007B1B9C"/>
    <w:rsid w:val="007B2157"/>
    <w:rsid w:val="007B2AD4"/>
    <w:rsid w:val="007B4782"/>
    <w:rsid w:val="007B633D"/>
    <w:rsid w:val="007B79A9"/>
    <w:rsid w:val="007C00DB"/>
    <w:rsid w:val="007C1D81"/>
    <w:rsid w:val="007C3B65"/>
    <w:rsid w:val="007C48C0"/>
    <w:rsid w:val="007C50F7"/>
    <w:rsid w:val="007C564F"/>
    <w:rsid w:val="007C5A11"/>
    <w:rsid w:val="007C6315"/>
    <w:rsid w:val="007C7136"/>
    <w:rsid w:val="007C7A57"/>
    <w:rsid w:val="007D0A9B"/>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6509"/>
    <w:rsid w:val="00857D1E"/>
    <w:rsid w:val="00860B24"/>
    <w:rsid w:val="008627C6"/>
    <w:rsid w:val="00862D6C"/>
    <w:rsid w:val="00863125"/>
    <w:rsid w:val="00863144"/>
    <w:rsid w:val="00863256"/>
    <w:rsid w:val="0086453F"/>
    <w:rsid w:val="00864AAF"/>
    <w:rsid w:val="00865E9C"/>
    <w:rsid w:val="00866EDE"/>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12AA"/>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39"/>
    <w:rsid w:val="008C42EE"/>
    <w:rsid w:val="008C4519"/>
    <w:rsid w:val="008C4791"/>
    <w:rsid w:val="008C689D"/>
    <w:rsid w:val="008D1593"/>
    <w:rsid w:val="008D20C1"/>
    <w:rsid w:val="008D2E85"/>
    <w:rsid w:val="008D34CD"/>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4BC6"/>
    <w:rsid w:val="00915CE2"/>
    <w:rsid w:val="0091726C"/>
    <w:rsid w:val="00917364"/>
    <w:rsid w:val="00920326"/>
    <w:rsid w:val="0092037E"/>
    <w:rsid w:val="00921538"/>
    <w:rsid w:val="00921B4B"/>
    <w:rsid w:val="00922759"/>
    <w:rsid w:val="009253A0"/>
    <w:rsid w:val="00926FCA"/>
    <w:rsid w:val="009319E8"/>
    <w:rsid w:val="00934E83"/>
    <w:rsid w:val="00935A0F"/>
    <w:rsid w:val="00935DE2"/>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3C08"/>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4455"/>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4E92"/>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16A9"/>
    <w:rsid w:val="00A93D27"/>
    <w:rsid w:val="00A944C3"/>
    <w:rsid w:val="00A94DEB"/>
    <w:rsid w:val="00A952FF"/>
    <w:rsid w:val="00A96E48"/>
    <w:rsid w:val="00A976F1"/>
    <w:rsid w:val="00A9794D"/>
    <w:rsid w:val="00A97996"/>
    <w:rsid w:val="00AA2CF8"/>
    <w:rsid w:val="00AA304A"/>
    <w:rsid w:val="00AA61C7"/>
    <w:rsid w:val="00AA677F"/>
    <w:rsid w:val="00AA7B2F"/>
    <w:rsid w:val="00AB0AE5"/>
    <w:rsid w:val="00AB17E6"/>
    <w:rsid w:val="00AB18E0"/>
    <w:rsid w:val="00AB2750"/>
    <w:rsid w:val="00AB37D4"/>
    <w:rsid w:val="00AB40F0"/>
    <w:rsid w:val="00AB45B8"/>
    <w:rsid w:val="00AC018A"/>
    <w:rsid w:val="00AC091B"/>
    <w:rsid w:val="00AC1803"/>
    <w:rsid w:val="00AC2656"/>
    <w:rsid w:val="00AC2684"/>
    <w:rsid w:val="00AC4B21"/>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0AA7"/>
    <w:rsid w:val="00AF1617"/>
    <w:rsid w:val="00AF2579"/>
    <w:rsid w:val="00AF35BC"/>
    <w:rsid w:val="00AF4C2A"/>
    <w:rsid w:val="00AF5047"/>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19B4"/>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243"/>
    <w:rsid w:val="00B74CD5"/>
    <w:rsid w:val="00B75214"/>
    <w:rsid w:val="00B7534D"/>
    <w:rsid w:val="00B75796"/>
    <w:rsid w:val="00B75EC2"/>
    <w:rsid w:val="00B76139"/>
    <w:rsid w:val="00B7677E"/>
    <w:rsid w:val="00B77BB8"/>
    <w:rsid w:val="00B77DC4"/>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97DF4"/>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0B2"/>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49D5"/>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562C"/>
    <w:rsid w:val="00C46DA4"/>
    <w:rsid w:val="00C46ECB"/>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49A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6DCD"/>
    <w:rsid w:val="00CB791E"/>
    <w:rsid w:val="00CC2961"/>
    <w:rsid w:val="00CC2F3E"/>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6622"/>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499"/>
    <w:rsid w:val="00D727AA"/>
    <w:rsid w:val="00D736D7"/>
    <w:rsid w:val="00D77268"/>
    <w:rsid w:val="00D80487"/>
    <w:rsid w:val="00D812EE"/>
    <w:rsid w:val="00D81CD7"/>
    <w:rsid w:val="00D820F3"/>
    <w:rsid w:val="00D8258F"/>
    <w:rsid w:val="00D825E1"/>
    <w:rsid w:val="00D82988"/>
    <w:rsid w:val="00D843FB"/>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41D8"/>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3C75"/>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AB6"/>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9DC"/>
    <w:rsid w:val="00EF5C7D"/>
    <w:rsid w:val="00EF5E40"/>
    <w:rsid w:val="00EF6776"/>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297E"/>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E592B"/>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B3F3FA"/>
  <w15:docId w15:val="{562FD45B-AC58-449D-ACDE-B62F8F7F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styleId="BalloonText">
    <w:name w:val="Balloon Text"/>
    <w:basedOn w:val="Normal"/>
    <w:link w:val="BalloonTextChar"/>
    <w:semiHidden/>
    <w:unhideWhenUsed/>
    <w:rsid w:val="00B97DF4"/>
    <w:rPr>
      <w:rFonts w:ascii="Segoe UI" w:hAnsi="Segoe UI" w:cs="Segoe UI"/>
      <w:sz w:val="18"/>
      <w:szCs w:val="18"/>
    </w:rPr>
  </w:style>
  <w:style w:type="character" w:customStyle="1" w:styleId="BalloonTextChar">
    <w:name w:val="Balloon Text Char"/>
    <w:basedOn w:val="DefaultParagraphFont"/>
    <w:link w:val="BalloonText"/>
    <w:semiHidden/>
    <w:rsid w:val="00B97D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15337185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fdev.college.police.uk/competency-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DC2F7-2CC3-4693-9F7E-5BE621CF4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Parkinson, Emily</cp:lastModifiedBy>
  <cp:revision>2</cp:revision>
  <cp:lastPrinted>2019-01-03T16:21:00Z</cp:lastPrinted>
  <dcterms:created xsi:type="dcterms:W3CDTF">2022-09-23T13:29:00Z</dcterms:created>
  <dcterms:modified xsi:type="dcterms:W3CDTF">2022-09-23T13:29:00Z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2022-09-23T13:28:24Z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0dd57eda-ce8c-4359-b64d-938b2ae30b4c</vt:lpwstr>
  </property>
  <property fmtid="{D5CDD505-2E9C-101B-9397-08002B2CF9AE}" pid="8" name="MSIP_Label_f199e5ce-74b9-4f55-9a70-2eed142e80cb_ContentBits">
    <vt:lpwstr>0</vt:lpwstr>
  </property>
</Properties>
</file>