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Default="009136D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5790155A" wp14:editId="4D9010C9">
            <wp:simplePos x="0" y="0"/>
            <wp:positionH relativeFrom="margin">
              <wp:posOffset>4557395</wp:posOffset>
            </wp:positionH>
            <wp:positionV relativeFrom="margin">
              <wp:posOffset>-219075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2D7" w:rsidRDefault="005E62D7" w:rsidP="000F006D">
      <w:pPr>
        <w:rPr>
          <w:rFonts w:ascii="Arial" w:eastAsiaTheme="minorHAnsi" w:hAnsi="Arial" w:cs="Arial"/>
          <w:sz w:val="24"/>
          <w:szCs w:val="24"/>
          <w:lang w:eastAsia="en-US"/>
        </w:rPr>
      </w:pPr>
    </w:p>
    <w:p w:rsidR="00C175A9" w:rsidRDefault="00C175A9" w:rsidP="000F006D">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10348" w:type="dxa"/>
        <w:tblInd w:w="108" w:type="dxa"/>
        <w:tblLook w:val="04A0" w:firstRow="1" w:lastRow="0" w:firstColumn="1" w:lastColumn="0" w:noHBand="0" w:noVBand="1"/>
      </w:tblPr>
      <w:tblGrid>
        <w:gridCol w:w="2552"/>
        <w:gridCol w:w="4252"/>
        <w:gridCol w:w="3544"/>
      </w:tblGrid>
      <w:tr w:rsidR="00033AED" w:rsidRPr="009512CF" w:rsidTr="00211288">
        <w:trPr>
          <w:trHeight w:val="648"/>
        </w:trPr>
        <w:tc>
          <w:tcPr>
            <w:tcW w:w="2552" w:type="dxa"/>
            <w:vAlign w:val="center"/>
          </w:tcPr>
          <w:p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7796" w:type="dxa"/>
            <w:gridSpan w:val="2"/>
            <w:vAlign w:val="center"/>
          </w:tcPr>
          <w:p w:rsidR="005E1FCA" w:rsidRPr="00546201" w:rsidRDefault="00546201" w:rsidP="00211288">
            <w:pPr>
              <w:rPr>
                <w:rFonts w:ascii="Arial" w:hAnsi="Arial" w:cs="Arial"/>
                <w:sz w:val="24"/>
              </w:rPr>
            </w:pPr>
            <w:r w:rsidRPr="00546201">
              <w:rPr>
                <w:rFonts w:ascii="Arial" w:hAnsi="Arial" w:cs="Arial"/>
                <w:szCs w:val="24"/>
              </w:rPr>
              <w:t>Senior Network Engineer</w:t>
            </w:r>
          </w:p>
        </w:tc>
      </w:tr>
      <w:tr w:rsidR="004D2732" w:rsidRPr="009512CF" w:rsidTr="00211288">
        <w:trPr>
          <w:trHeight w:val="672"/>
        </w:trPr>
        <w:tc>
          <w:tcPr>
            <w:tcW w:w="2552" w:type="dxa"/>
            <w:vAlign w:val="center"/>
          </w:tcPr>
          <w:p w:rsidR="004D2732" w:rsidRPr="009512CF" w:rsidRDefault="004D2732" w:rsidP="005E5796">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4252" w:type="dxa"/>
            <w:vAlign w:val="center"/>
          </w:tcPr>
          <w:p w:rsidR="00546201" w:rsidRPr="00546201" w:rsidRDefault="00546201" w:rsidP="00546201">
            <w:pPr>
              <w:overflowPunct/>
              <w:autoSpaceDE/>
              <w:autoSpaceDN/>
              <w:adjustRightInd/>
              <w:ind w:left="2160" w:hanging="2160"/>
              <w:jc w:val="both"/>
              <w:textAlignment w:val="auto"/>
              <w:rPr>
                <w:rFonts w:ascii="Arial" w:hAnsi="Arial" w:cs="Arial"/>
                <w:sz w:val="24"/>
                <w:szCs w:val="24"/>
              </w:rPr>
            </w:pPr>
            <w:r w:rsidRPr="00546201">
              <w:rPr>
                <w:rFonts w:ascii="Arial" w:hAnsi="Arial" w:cs="Arial"/>
                <w:sz w:val="24"/>
                <w:szCs w:val="24"/>
              </w:rPr>
              <w:t>LC 10</w:t>
            </w:r>
            <w:r w:rsidRPr="00546201">
              <w:rPr>
                <w:rFonts w:ascii="Arial" w:hAnsi="Arial" w:cs="Arial"/>
                <w:sz w:val="24"/>
                <w:szCs w:val="24"/>
              </w:rPr>
              <w:tab/>
            </w:r>
          </w:p>
          <w:p w:rsidR="004D2732" w:rsidRPr="00546201" w:rsidRDefault="004D2732" w:rsidP="00211288">
            <w:pPr>
              <w:rPr>
                <w:rFonts w:ascii="Arial" w:hAnsi="Arial" w:cs="Arial"/>
                <w:sz w:val="24"/>
              </w:rPr>
            </w:pPr>
          </w:p>
        </w:tc>
        <w:tc>
          <w:tcPr>
            <w:tcW w:w="3544" w:type="dxa"/>
            <w:vAlign w:val="center"/>
          </w:tcPr>
          <w:p w:rsidR="004D2732" w:rsidRPr="00546201" w:rsidRDefault="004D2732" w:rsidP="00211288">
            <w:pPr>
              <w:rPr>
                <w:rFonts w:ascii="Arial" w:hAnsi="Arial" w:cs="Arial"/>
                <w:sz w:val="24"/>
              </w:rPr>
            </w:pPr>
            <w:r w:rsidRPr="00546201">
              <w:rPr>
                <w:rFonts w:ascii="Arial" w:hAnsi="Arial" w:cs="Arial"/>
                <w:b/>
                <w:sz w:val="24"/>
                <w:szCs w:val="24"/>
              </w:rPr>
              <w:t xml:space="preserve">JE: </w:t>
            </w:r>
            <w:r w:rsidR="00546201" w:rsidRPr="00546201">
              <w:rPr>
                <w:rFonts w:ascii="Arial" w:hAnsi="Arial" w:cs="Arial"/>
                <w:b/>
              </w:rPr>
              <w:t xml:space="preserve">1207  </w:t>
            </w:r>
          </w:p>
        </w:tc>
      </w:tr>
      <w:tr w:rsidR="00033AED" w:rsidRPr="009512CF" w:rsidTr="00211288">
        <w:trPr>
          <w:trHeight w:val="696"/>
        </w:trPr>
        <w:tc>
          <w:tcPr>
            <w:tcW w:w="2552" w:type="dxa"/>
            <w:vAlign w:val="center"/>
          </w:tcPr>
          <w:p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7796" w:type="dxa"/>
            <w:gridSpan w:val="2"/>
            <w:vAlign w:val="center"/>
          </w:tcPr>
          <w:p w:rsidR="00EE75AC" w:rsidRPr="00312F57" w:rsidRDefault="002A1DFD" w:rsidP="00211288">
            <w:pPr>
              <w:rPr>
                <w:rFonts w:ascii="Arial" w:hAnsi="Arial" w:cs="Arial"/>
                <w:sz w:val="24"/>
              </w:rPr>
            </w:pPr>
            <w:r w:rsidRPr="00B43F26">
              <w:rPr>
                <w:rFonts w:ascii="Arial" w:hAnsi="Arial" w:cs="Arial"/>
                <w:szCs w:val="24"/>
              </w:rPr>
              <w:t>Lancashire Constabulary Headquarters - ICT</w:t>
            </w:r>
          </w:p>
        </w:tc>
      </w:tr>
      <w:tr w:rsidR="00033AED" w:rsidRPr="009512CF" w:rsidTr="00211288">
        <w:trPr>
          <w:trHeight w:val="705"/>
        </w:trPr>
        <w:tc>
          <w:tcPr>
            <w:tcW w:w="2552" w:type="dxa"/>
            <w:vAlign w:val="center"/>
          </w:tcPr>
          <w:p w:rsidR="00033AED" w:rsidRPr="009512CF" w:rsidRDefault="00033AED" w:rsidP="005E5796">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7796" w:type="dxa"/>
            <w:gridSpan w:val="2"/>
            <w:vAlign w:val="center"/>
          </w:tcPr>
          <w:p w:rsidR="00EE75AC" w:rsidRPr="00312F57" w:rsidRDefault="002A1DFD" w:rsidP="00211288">
            <w:pPr>
              <w:rPr>
                <w:rFonts w:ascii="Arial" w:hAnsi="Arial" w:cs="Arial"/>
                <w:sz w:val="24"/>
              </w:rPr>
            </w:pPr>
            <w:r w:rsidRPr="00B43F26">
              <w:rPr>
                <w:rFonts w:ascii="Arial" w:hAnsi="Arial" w:cs="Arial"/>
                <w:szCs w:val="24"/>
              </w:rPr>
              <w:t>Communication and Networks Manager</w:t>
            </w:r>
            <w:r w:rsidRPr="00B43F26">
              <w:rPr>
                <w:rFonts w:ascii="Arial" w:hAnsi="Arial" w:cs="Arial"/>
                <w:szCs w:val="24"/>
              </w:rPr>
              <w:tab/>
            </w:r>
          </w:p>
        </w:tc>
      </w:tr>
      <w:tr w:rsidR="002A1DFD" w:rsidRPr="009512CF" w:rsidTr="00D50206">
        <w:trPr>
          <w:trHeight w:val="705"/>
        </w:trPr>
        <w:tc>
          <w:tcPr>
            <w:tcW w:w="2552" w:type="dxa"/>
            <w:vAlign w:val="center"/>
          </w:tcPr>
          <w:p w:rsidR="002A1DFD" w:rsidRPr="009512CF" w:rsidRDefault="002A1DFD" w:rsidP="002A1DFD">
            <w:pPr>
              <w:rPr>
                <w:rFonts w:ascii="Arial" w:hAnsi="Arial" w:cs="Arial"/>
                <w:b/>
                <w:color w:val="1F497D" w:themeColor="text2"/>
                <w:sz w:val="24"/>
                <w:szCs w:val="24"/>
              </w:rPr>
            </w:pPr>
            <w:r w:rsidRPr="009512CF">
              <w:rPr>
                <w:rFonts w:ascii="Arial" w:hAnsi="Arial" w:cs="Arial"/>
                <w:b/>
                <w:color w:val="1F497D" w:themeColor="text2"/>
                <w:sz w:val="24"/>
                <w:szCs w:val="24"/>
              </w:rPr>
              <w:t xml:space="preserve">Responsible </w:t>
            </w:r>
            <w:r>
              <w:rPr>
                <w:rFonts w:ascii="Arial" w:hAnsi="Arial" w:cs="Arial"/>
                <w:b/>
                <w:color w:val="1F497D" w:themeColor="text2"/>
                <w:sz w:val="24"/>
                <w:szCs w:val="24"/>
              </w:rPr>
              <w:t>for</w:t>
            </w:r>
            <w:r w:rsidRPr="009512CF">
              <w:rPr>
                <w:rFonts w:ascii="Arial" w:hAnsi="Arial" w:cs="Arial"/>
                <w:b/>
                <w:color w:val="1F497D" w:themeColor="text2"/>
                <w:sz w:val="24"/>
                <w:szCs w:val="24"/>
              </w:rPr>
              <w:t>:</w:t>
            </w:r>
          </w:p>
        </w:tc>
        <w:tc>
          <w:tcPr>
            <w:tcW w:w="7796" w:type="dxa"/>
            <w:gridSpan w:val="2"/>
            <w:vAlign w:val="center"/>
          </w:tcPr>
          <w:p w:rsidR="002A1DFD" w:rsidRPr="00312F57" w:rsidRDefault="003B149B" w:rsidP="00D50206">
            <w:pPr>
              <w:rPr>
                <w:rFonts w:ascii="Arial" w:hAnsi="Arial" w:cs="Arial"/>
                <w:sz w:val="24"/>
              </w:rPr>
            </w:pPr>
            <w:r>
              <w:rPr>
                <w:rFonts w:ascii="Arial" w:hAnsi="Arial" w:cs="Arial"/>
                <w:szCs w:val="24"/>
              </w:rPr>
              <w:t>ICT Network Team</w:t>
            </w:r>
            <w:r w:rsidR="002A1DFD" w:rsidRPr="00B43F26">
              <w:rPr>
                <w:rFonts w:ascii="Arial" w:hAnsi="Arial" w:cs="Arial"/>
                <w:szCs w:val="24"/>
              </w:rPr>
              <w:tab/>
            </w:r>
          </w:p>
        </w:tc>
      </w:tr>
    </w:tbl>
    <w:p w:rsidR="00751119" w:rsidRDefault="00751119"/>
    <w:p w:rsidR="002A1DFD" w:rsidRDefault="002A1DFD"/>
    <w:p w:rsidR="002A1DFD" w:rsidRDefault="002A1DFD"/>
    <w:tbl>
      <w:tblPr>
        <w:tblStyle w:val="TableGrid"/>
        <w:tblW w:w="10348" w:type="dxa"/>
        <w:tblInd w:w="108" w:type="dxa"/>
        <w:tblLook w:val="04A0" w:firstRow="1" w:lastRow="0" w:firstColumn="1" w:lastColumn="0" w:noHBand="0" w:noVBand="1"/>
      </w:tblPr>
      <w:tblGrid>
        <w:gridCol w:w="10348"/>
      </w:tblGrid>
      <w:tr w:rsidR="00751119" w:rsidTr="009136DA">
        <w:tc>
          <w:tcPr>
            <w:tcW w:w="10348"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9136DA">
        <w:tc>
          <w:tcPr>
            <w:tcW w:w="10348" w:type="dxa"/>
          </w:tcPr>
          <w:p w:rsidR="000E1E6C" w:rsidRPr="002A1DFD" w:rsidRDefault="002A1DFD" w:rsidP="00966F64">
            <w:pPr>
              <w:rPr>
                <w:rFonts w:ascii="Arial" w:hAnsi="Arial" w:cs="Arial"/>
              </w:rPr>
            </w:pPr>
            <w:r w:rsidRPr="002A1DFD">
              <w:rPr>
                <w:rFonts w:ascii="Arial" w:hAnsi="Arial" w:cs="Arial"/>
              </w:rPr>
              <w:t>To manage and lead the Network team within ICT, providing support and maintenance to ICT equipment, whilst ensuring business requirements and objectives are met.</w:t>
            </w:r>
          </w:p>
        </w:tc>
      </w:tr>
    </w:tbl>
    <w:p w:rsidR="00751119" w:rsidRDefault="00751119"/>
    <w:tbl>
      <w:tblPr>
        <w:tblStyle w:val="TableGrid"/>
        <w:tblW w:w="10348" w:type="dxa"/>
        <w:tblInd w:w="108" w:type="dxa"/>
        <w:tblLook w:val="04A0" w:firstRow="1" w:lastRow="0" w:firstColumn="1" w:lastColumn="0" w:noHBand="0" w:noVBand="1"/>
      </w:tblPr>
      <w:tblGrid>
        <w:gridCol w:w="10348"/>
      </w:tblGrid>
      <w:tr w:rsidR="00EF3C07" w:rsidTr="009136DA">
        <w:tc>
          <w:tcPr>
            <w:tcW w:w="10348"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9136DA">
        <w:tc>
          <w:tcPr>
            <w:tcW w:w="10348" w:type="dxa"/>
          </w:tcPr>
          <w:p w:rsidR="00235374"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7452A7" w:rsidRDefault="007452A7" w:rsidP="00235374">
            <w:pPr>
              <w:rPr>
                <w:rFonts w:ascii="Arial" w:hAnsi="Arial" w:cs="Arial"/>
                <w:b/>
                <w:sz w:val="24"/>
                <w:szCs w:val="24"/>
                <w:lang w:eastAsia="en-GB"/>
              </w:rPr>
            </w:pPr>
          </w:p>
          <w:p w:rsidR="002A1DFD" w:rsidRPr="002A1DFD" w:rsidRDefault="002A1DFD" w:rsidP="002A1DFD">
            <w:pPr>
              <w:numPr>
                <w:ilvl w:val="0"/>
                <w:numId w:val="11"/>
              </w:numPr>
              <w:overflowPunct/>
              <w:autoSpaceDE/>
              <w:autoSpaceDN/>
              <w:adjustRightInd/>
              <w:textAlignment w:val="auto"/>
              <w:rPr>
                <w:rFonts w:ascii="Arial" w:hAnsi="Arial" w:cs="Arial"/>
                <w:sz w:val="24"/>
                <w:szCs w:val="24"/>
              </w:rPr>
            </w:pPr>
            <w:r w:rsidRPr="002A1DFD">
              <w:rPr>
                <w:rFonts w:ascii="Arial" w:hAnsi="Arial" w:cs="Arial"/>
                <w:sz w:val="24"/>
                <w:szCs w:val="24"/>
              </w:rPr>
              <w:t>To be responsible for managing the Network team, ensuring organisational and operational requirements for the Constabulary are met, in the most cost effective way.</w:t>
            </w:r>
          </w:p>
          <w:p w:rsidR="002A1DFD" w:rsidRPr="002A1DFD" w:rsidRDefault="002A1DFD" w:rsidP="002A1DFD">
            <w:pPr>
              <w:overflowPunct/>
              <w:autoSpaceDE/>
              <w:autoSpaceDN/>
              <w:adjustRightInd/>
              <w:textAlignment w:val="auto"/>
              <w:rPr>
                <w:rFonts w:ascii="Arial" w:hAnsi="Arial" w:cs="Arial"/>
                <w:sz w:val="24"/>
                <w:szCs w:val="24"/>
              </w:rPr>
            </w:pPr>
          </w:p>
          <w:p w:rsidR="002A1DFD" w:rsidRPr="002A1DFD" w:rsidRDefault="002A1DFD" w:rsidP="002A1DFD">
            <w:pPr>
              <w:numPr>
                <w:ilvl w:val="0"/>
                <w:numId w:val="11"/>
              </w:numPr>
              <w:overflowPunct/>
              <w:autoSpaceDE/>
              <w:autoSpaceDN/>
              <w:adjustRightInd/>
              <w:textAlignment w:val="auto"/>
              <w:rPr>
                <w:rFonts w:ascii="Arial" w:hAnsi="Arial" w:cs="Arial"/>
                <w:sz w:val="24"/>
                <w:szCs w:val="24"/>
              </w:rPr>
            </w:pPr>
            <w:r w:rsidRPr="002A1DFD">
              <w:rPr>
                <w:rFonts w:ascii="Arial" w:hAnsi="Arial" w:cs="Arial"/>
                <w:sz w:val="24"/>
                <w:szCs w:val="24"/>
              </w:rPr>
              <w:t>To provide technical advice to customers, stakeholders and ICT staff in order to maximise system performance and to facilitate the implementation of changes and new products/applications.</w:t>
            </w:r>
          </w:p>
          <w:p w:rsidR="002A1DFD" w:rsidRPr="002A1DFD" w:rsidRDefault="002A1DFD" w:rsidP="002A1DFD">
            <w:pPr>
              <w:overflowPunct/>
              <w:autoSpaceDE/>
              <w:autoSpaceDN/>
              <w:adjustRightInd/>
              <w:textAlignment w:val="auto"/>
              <w:rPr>
                <w:rFonts w:ascii="Arial" w:hAnsi="Arial" w:cs="Arial"/>
                <w:sz w:val="24"/>
                <w:szCs w:val="24"/>
              </w:rPr>
            </w:pPr>
          </w:p>
          <w:p w:rsidR="002A1DFD" w:rsidRPr="002A1DFD" w:rsidRDefault="002A1DFD" w:rsidP="002A1DFD">
            <w:pPr>
              <w:numPr>
                <w:ilvl w:val="0"/>
                <w:numId w:val="11"/>
              </w:numPr>
              <w:overflowPunct/>
              <w:autoSpaceDE/>
              <w:autoSpaceDN/>
              <w:adjustRightInd/>
              <w:textAlignment w:val="auto"/>
              <w:rPr>
                <w:rFonts w:ascii="Arial" w:hAnsi="Arial" w:cs="Arial"/>
                <w:sz w:val="24"/>
                <w:szCs w:val="24"/>
              </w:rPr>
            </w:pPr>
            <w:r w:rsidRPr="002A1DFD">
              <w:rPr>
                <w:rFonts w:ascii="Arial" w:hAnsi="Arial" w:cs="Arial"/>
                <w:sz w:val="24"/>
                <w:szCs w:val="24"/>
              </w:rPr>
              <w:t>To supervise the design, installation and support of Network systems, including the specification of equipment requirements.</w:t>
            </w:r>
          </w:p>
          <w:p w:rsidR="002A1DFD" w:rsidRPr="002A1DFD" w:rsidRDefault="002A1DFD" w:rsidP="002A1DFD">
            <w:pPr>
              <w:overflowPunct/>
              <w:autoSpaceDE/>
              <w:autoSpaceDN/>
              <w:adjustRightInd/>
              <w:textAlignment w:val="auto"/>
              <w:rPr>
                <w:rFonts w:ascii="Arial" w:hAnsi="Arial" w:cs="Arial"/>
                <w:sz w:val="24"/>
                <w:szCs w:val="24"/>
              </w:rPr>
            </w:pPr>
          </w:p>
          <w:p w:rsidR="002A1DFD" w:rsidRPr="002A1DFD" w:rsidRDefault="002A1DFD" w:rsidP="002A1DFD">
            <w:pPr>
              <w:numPr>
                <w:ilvl w:val="0"/>
                <w:numId w:val="11"/>
              </w:numPr>
              <w:overflowPunct/>
              <w:autoSpaceDE/>
              <w:autoSpaceDN/>
              <w:adjustRightInd/>
              <w:textAlignment w:val="auto"/>
              <w:rPr>
                <w:rFonts w:ascii="Arial" w:hAnsi="Arial" w:cs="Arial"/>
                <w:sz w:val="24"/>
                <w:szCs w:val="24"/>
              </w:rPr>
            </w:pPr>
            <w:r w:rsidRPr="002A1DFD">
              <w:rPr>
                <w:rFonts w:ascii="Arial" w:hAnsi="Arial" w:cs="Arial"/>
                <w:sz w:val="24"/>
                <w:szCs w:val="24"/>
              </w:rPr>
              <w:t>To ensure that there are effective systems of internal control operating within Networks, ensuring compliance with Constabulary policies and ICT National Standards.</w:t>
            </w:r>
          </w:p>
          <w:p w:rsidR="002A1DFD" w:rsidRPr="002A1DFD" w:rsidRDefault="002A1DFD" w:rsidP="002A1DFD">
            <w:pPr>
              <w:overflowPunct/>
              <w:autoSpaceDE/>
              <w:autoSpaceDN/>
              <w:adjustRightInd/>
              <w:textAlignment w:val="auto"/>
              <w:rPr>
                <w:rFonts w:ascii="Arial" w:hAnsi="Arial" w:cs="Arial"/>
                <w:sz w:val="24"/>
                <w:szCs w:val="24"/>
              </w:rPr>
            </w:pPr>
          </w:p>
          <w:p w:rsidR="002A1DFD" w:rsidRPr="002A1DFD" w:rsidRDefault="002A1DFD" w:rsidP="002A1DFD">
            <w:pPr>
              <w:numPr>
                <w:ilvl w:val="0"/>
                <w:numId w:val="11"/>
              </w:numPr>
              <w:overflowPunct/>
              <w:autoSpaceDE/>
              <w:autoSpaceDN/>
              <w:adjustRightInd/>
              <w:textAlignment w:val="auto"/>
              <w:rPr>
                <w:rFonts w:ascii="Arial" w:hAnsi="Arial" w:cs="Arial"/>
                <w:sz w:val="24"/>
                <w:szCs w:val="24"/>
              </w:rPr>
            </w:pPr>
            <w:r w:rsidRPr="002A1DFD">
              <w:rPr>
                <w:rFonts w:ascii="Arial" w:hAnsi="Arial" w:cs="Arial"/>
                <w:sz w:val="24"/>
                <w:szCs w:val="24"/>
              </w:rPr>
              <w:t>To ensure that systems, installations and projects are recorded and mapped appropriately.</w:t>
            </w:r>
          </w:p>
          <w:p w:rsidR="002A1DFD" w:rsidRPr="002A1DFD" w:rsidRDefault="002A1DFD" w:rsidP="002A1DFD">
            <w:pPr>
              <w:overflowPunct/>
              <w:autoSpaceDE/>
              <w:autoSpaceDN/>
              <w:adjustRightInd/>
              <w:textAlignment w:val="auto"/>
              <w:rPr>
                <w:rFonts w:ascii="Arial" w:hAnsi="Arial" w:cs="Arial"/>
                <w:sz w:val="24"/>
                <w:szCs w:val="24"/>
              </w:rPr>
            </w:pPr>
          </w:p>
          <w:p w:rsidR="002A1DFD" w:rsidRPr="002A1DFD" w:rsidRDefault="002A1DFD" w:rsidP="002A1DFD">
            <w:pPr>
              <w:numPr>
                <w:ilvl w:val="0"/>
                <w:numId w:val="11"/>
              </w:numPr>
              <w:overflowPunct/>
              <w:autoSpaceDE/>
              <w:autoSpaceDN/>
              <w:adjustRightInd/>
              <w:textAlignment w:val="auto"/>
              <w:rPr>
                <w:rFonts w:ascii="Arial" w:hAnsi="Arial" w:cs="Arial"/>
                <w:sz w:val="24"/>
                <w:szCs w:val="24"/>
              </w:rPr>
            </w:pPr>
            <w:r w:rsidRPr="002A1DFD">
              <w:rPr>
                <w:rFonts w:ascii="Arial" w:hAnsi="Arial" w:cs="Arial"/>
                <w:sz w:val="24"/>
                <w:szCs w:val="24"/>
              </w:rPr>
              <w:t>To deliver high quality provision of support services to internal and external service users</w:t>
            </w:r>
          </w:p>
          <w:p w:rsidR="002A1DFD" w:rsidRPr="002A1DFD" w:rsidRDefault="002A1DFD" w:rsidP="002A1DFD">
            <w:pPr>
              <w:overflowPunct/>
              <w:autoSpaceDE/>
              <w:autoSpaceDN/>
              <w:adjustRightInd/>
              <w:textAlignment w:val="auto"/>
              <w:rPr>
                <w:rFonts w:ascii="Arial" w:hAnsi="Arial" w:cs="Arial"/>
                <w:sz w:val="24"/>
                <w:szCs w:val="24"/>
              </w:rPr>
            </w:pPr>
          </w:p>
          <w:p w:rsidR="002A1DFD" w:rsidRPr="002A1DFD" w:rsidRDefault="002A1DFD" w:rsidP="002A1DFD">
            <w:pPr>
              <w:numPr>
                <w:ilvl w:val="0"/>
                <w:numId w:val="11"/>
              </w:numPr>
              <w:overflowPunct/>
              <w:autoSpaceDE/>
              <w:autoSpaceDN/>
              <w:adjustRightInd/>
              <w:textAlignment w:val="auto"/>
              <w:rPr>
                <w:rFonts w:ascii="Arial" w:hAnsi="Arial" w:cs="Arial"/>
                <w:sz w:val="24"/>
                <w:szCs w:val="24"/>
              </w:rPr>
            </w:pPr>
            <w:r w:rsidRPr="002A1DFD">
              <w:rPr>
                <w:rFonts w:ascii="Arial" w:hAnsi="Arial" w:cs="Arial"/>
                <w:sz w:val="24"/>
                <w:szCs w:val="24"/>
              </w:rPr>
              <w:t>Provide advice and leadership to the Network team, ensuring service delivery is aligned to operational and customer needs.</w:t>
            </w:r>
          </w:p>
          <w:p w:rsidR="002A1DFD" w:rsidRPr="002A1DFD" w:rsidRDefault="002A1DFD" w:rsidP="002A1DFD">
            <w:pPr>
              <w:overflowPunct/>
              <w:autoSpaceDE/>
              <w:autoSpaceDN/>
              <w:adjustRightInd/>
              <w:textAlignment w:val="auto"/>
              <w:rPr>
                <w:rFonts w:ascii="Arial" w:hAnsi="Arial" w:cs="Arial"/>
                <w:sz w:val="24"/>
                <w:szCs w:val="24"/>
              </w:rPr>
            </w:pPr>
          </w:p>
          <w:p w:rsidR="002A1DFD" w:rsidRPr="002A1DFD" w:rsidRDefault="002A1DFD" w:rsidP="002A1DFD">
            <w:pPr>
              <w:numPr>
                <w:ilvl w:val="0"/>
                <w:numId w:val="11"/>
              </w:numPr>
              <w:overflowPunct/>
              <w:autoSpaceDE/>
              <w:autoSpaceDN/>
              <w:adjustRightInd/>
              <w:textAlignment w:val="auto"/>
              <w:rPr>
                <w:rFonts w:ascii="Arial" w:hAnsi="Arial" w:cs="Arial"/>
                <w:sz w:val="24"/>
                <w:szCs w:val="24"/>
              </w:rPr>
            </w:pPr>
            <w:r w:rsidRPr="002A1DFD">
              <w:rPr>
                <w:rFonts w:ascii="Arial" w:hAnsi="Arial" w:cs="Arial"/>
                <w:sz w:val="24"/>
                <w:szCs w:val="24"/>
              </w:rPr>
              <w:t>To identify training needs for the staff within Networks and to contribute towards training needs analysis.</w:t>
            </w:r>
          </w:p>
          <w:p w:rsidR="002A1DFD" w:rsidRPr="002A1DFD" w:rsidRDefault="002A1DFD" w:rsidP="002A1DFD">
            <w:pPr>
              <w:overflowPunct/>
              <w:autoSpaceDE/>
              <w:autoSpaceDN/>
              <w:adjustRightInd/>
              <w:textAlignment w:val="auto"/>
              <w:rPr>
                <w:rFonts w:ascii="Arial" w:hAnsi="Arial" w:cs="Arial"/>
                <w:sz w:val="24"/>
                <w:szCs w:val="24"/>
              </w:rPr>
            </w:pPr>
          </w:p>
          <w:p w:rsidR="002A1DFD" w:rsidRPr="002A1DFD" w:rsidRDefault="002A1DFD" w:rsidP="002A1DFD">
            <w:pPr>
              <w:numPr>
                <w:ilvl w:val="0"/>
                <w:numId w:val="11"/>
              </w:numPr>
              <w:overflowPunct/>
              <w:autoSpaceDE/>
              <w:autoSpaceDN/>
              <w:adjustRightInd/>
              <w:textAlignment w:val="auto"/>
              <w:rPr>
                <w:rFonts w:ascii="Arial" w:hAnsi="Arial" w:cs="Arial"/>
                <w:sz w:val="24"/>
                <w:szCs w:val="24"/>
              </w:rPr>
            </w:pPr>
            <w:r w:rsidRPr="002A1DFD">
              <w:rPr>
                <w:rFonts w:ascii="Arial" w:hAnsi="Arial" w:cs="Arial"/>
                <w:sz w:val="24"/>
                <w:szCs w:val="24"/>
              </w:rPr>
              <w:t xml:space="preserve">To participate in the ICT </w:t>
            </w:r>
            <w:proofErr w:type="gramStart"/>
            <w:r w:rsidRPr="002A1DFD">
              <w:rPr>
                <w:rFonts w:ascii="Arial" w:hAnsi="Arial" w:cs="Arial"/>
                <w:sz w:val="24"/>
                <w:szCs w:val="24"/>
              </w:rPr>
              <w:t>On</w:t>
            </w:r>
            <w:proofErr w:type="gramEnd"/>
            <w:r w:rsidRPr="002A1DFD">
              <w:rPr>
                <w:rFonts w:ascii="Arial" w:hAnsi="Arial" w:cs="Arial"/>
                <w:sz w:val="24"/>
                <w:szCs w:val="24"/>
              </w:rPr>
              <w:t xml:space="preserve"> Call </w:t>
            </w:r>
            <w:proofErr w:type="spellStart"/>
            <w:r w:rsidRPr="002A1DFD">
              <w:rPr>
                <w:rFonts w:ascii="Arial" w:hAnsi="Arial" w:cs="Arial"/>
                <w:sz w:val="24"/>
                <w:szCs w:val="24"/>
              </w:rPr>
              <w:t>Rota</w:t>
            </w:r>
            <w:proofErr w:type="spellEnd"/>
            <w:r w:rsidRPr="002A1DFD">
              <w:rPr>
                <w:rFonts w:ascii="Arial" w:hAnsi="Arial" w:cs="Arial"/>
                <w:sz w:val="24"/>
                <w:szCs w:val="24"/>
              </w:rPr>
              <w:t>.</w:t>
            </w:r>
          </w:p>
          <w:p w:rsidR="002A1DFD" w:rsidRPr="002A1DFD" w:rsidRDefault="002A1DFD" w:rsidP="002A1DFD">
            <w:pPr>
              <w:overflowPunct/>
              <w:autoSpaceDE/>
              <w:autoSpaceDN/>
              <w:adjustRightInd/>
              <w:textAlignment w:val="auto"/>
              <w:rPr>
                <w:rFonts w:ascii="Arial" w:hAnsi="Arial" w:cs="Arial"/>
                <w:sz w:val="24"/>
                <w:szCs w:val="24"/>
              </w:rPr>
            </w:pPr>
          </w:p>
          <w:p w:rsidR="002A1DFD" w:rsidRPr="002A1DFD" w:rsidRDefault="002A1DFD" w:rsidP="002A1DFD">
            <w:pPr>
              <w:numPr>
                <w:ilvl w:val="0"/>
                <w:numId w:val="11"/>
              </w:numPr>
              <w:overflowPunct/>
              <w:autoSpaceDE/>
              <w:autoSpaceDN/>
              <w:adjustRightInd/>
              <w:textAlignment w:val="auto"/>
              <w:rPr>
                <w:rFonts w:ascii="Arial" w:hAnsi="Arial" w:cs="Arial"/>
                <w:sz w:val="24"/>
                <w:szCs w:val="24"/>
              </w:rPr>
            </w:pPr>
            <w:r w:rsidRPr="002A1DFD">
              <w:rPr>
                <w:rFonts w:ascii="Arial" w:hAnsi="Arial" w:cs="Arial"/>
                <w:sz w:val="24"/>
                <w:szCs w:val="24"/>
              </w:rPr>
              <w:t>Provide support, guidance and advice to the Communications Manager on matters included with the scope of responsibilities.</w:t>
            </w:r>
          </w:p>
          <w:p w:rsidR="002A1DFD" w:rsidRPr="002A1DFD" w:rsidRDefault="002A1DFD" w:rsidP="002A1DFD">
            <w:pPr>
              <w:overflowPunct/>
              <w:autoSpaceDE/>
              <w:autoSpaceDN/>
              <w:adjustRightInd/>
              <w:textAlignment w:val="auto"/>
              <w:rPr>
                <w:rFonts w:ascii="Arial" w:hAnsi="Arial" w:cs="Arial"/>
                <w:sz w:val="24"/>
                <w:szCs w:val="24"/>
              </w:rPr>
            </w:pPr>
          </w:p>
          <w:p w:rsidR="002A1DFD" w:rsidRPr="002A1DFD" w:rsidRDefault="002A1DFD" w:rsidP="002A1DFD">
            <w:pPr>
              <w:numPr>
                <w:ilvl w:val="0"/>
                <w:numId w:val="11"/>
              </w:numPr>
              <w:overflowPunct/>
              <w:autoSpaceDE/>
              <w:autoSpaceDN/>
              <w:adjustRightInd/>
              <w:textAlignment w:val="auto"/>
              <w:rPr>
                <w:rFonts w:ascii="Arial" w:hAnsi="Arial" w:cs="Arial"/>
                <w:sz w:val="24"/>
                <w:szCs w:val="24"/>
              </w:rPr>
            </w:pPr>
            <w:r w:rsidRPr="002A1DFD">
              <w:rPr>
                <w:rFonts w:ascii="Arial" w:hAnsi="Arial" w:cs="Arial"/>
                <w:sz w:val="24"/>
                <w:szCs w:val="24"/>
              </w:rPr>
              <w:t>To undertake other duties and additional responsibilities as determined by the Communications Manager, consistent with the grading of the post.</w:t>
            </w:r>
          </w:p>
          <w:p w:rsidR="005E1FCA" w:rsidRPr="00EE75AC" w:rsidRDefault="005E1FCA" w:rsidP="005E1FCA">
            <w:pPr>
              <w:overflowPunct/>
              <w:autoSpaceDE/>
              <w:adjustRightInd/>
              <w:jc w:val="both"/>
              <w:textAlignment w:val="auto"/>
              <w:rPr>
                <w:sz w:val="24"/>
              </w:rPr>
            </w:pPr>
          </w:p>
        </w:tc>
      </w:tr>
    </w:tbl>
    <w:p w:rsidR="000655AE" w:rsidRDefault="000655AE"/>
    <w:tbl>
      <w:tblPr>
        <w:tblStyle w:val="TableGrid"/>
        <w:tblW w:w="10348" w:type="dxa"/>
        <w:tblInd w:w="108" w:type="dxa"/>
        <w:tblLook w:val="04A0" w:firstRow="1" w:lastRow="0" w:firstColumn="1" w:lastColumn="0" w:noHBand="0" w:noVBand="1"/>
      </w:tblPr>
      <w:tblGrid>
        <w:gridCol w:w="4962"/>
        <w:gridCol w:w="2126"/>
        <w:gridCol w:w="3260"/>
      </w:tblGrid>
      <w:tr w:rsidR="00EF3C07" w:rsidTr="009136DA">
        <w:tc>
          <w:tcPr>
            <w:tcW w:w="10348"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9136DA">
        <w:tc>
          <w:tcPr>
            <w:tcW w:w="10348"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0D45D9"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9136DA">
        <w:trPr>
          <w:trHeight w:val="585"/>
        </w:trPr>
        <w:tc>
          <w:tcPr>
            <w:tcW w:w="10348" w:type="dxa"/>
            <w:gridSpan w:val="3"/>
            <w:vAlign w:val="center"/>
          </w:tcPr>
          <w:p w:rsidR="004C578E" w:rsidRPr="009136DA" w:rsidRDefault="008050AD" w:rsidP="009136DA">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tc>
      </w:tr>
      <w:tr w:rsidR="008050AD" w:rsidTr="009136DA">
        <w:trPr>
          <w:trHeight w:val="552"/>
        </w:trPr>
        <w:tc>
          <w:tcPr>
            <w:tcW w:w="4962" w:type="dxa"/>
            <w:vAlign w:val="center"/>
          </w:tcPr>
          <w:p w:rsidR="004C578E"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Behaviour</w:t>
            </w:r>
          </w:p>
        </w:tc>
        <w:tc>
          <w:tcPr>
            <w:tcW w:w="2126" w:type="dxa"/>
            <w:vAlign w:val="center"/>
          </w:tcPr>
          <w:p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260" w:type="dxa"/>
            <w:vAlign w:val="center"/>
          </w:tcPr>
          <w:p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To b</w:t>
            </w:r>
            <w:bookmarkStart w:id="0" w:name="_GoBack"/>
            <w:bookmarkEnd w:id="0"/>
            <w:r w:rsidRPr="004C578E">
              <w:rPr>
                <w:rFonts w:ascii="Arial" w:hAnsi="Arial" w:cs="Arial"/>
                <w:b/>
                <w:color w:val="1F497D" w:themeColor="text2"/>
                <w:sz w:val="24"/>
                <w:szCs w:val="24"/>
              </w:rPr>
              <w:t>e Identified by</w:t>
            </w:r>
          </w:p>
        </w:tc>
      </w:tr>
      <w:tr w:rsidR="008050AD" w:rsidTr="009136DA">
        <w:trPr>
          <w:trHeight w:val="573"/>
        </w:trPr>
        <w:tc>
          <w:tcPr>
            <w:tcW w:w="4962" w:type="dxa"/>
            <w:vAlign w:val="center"/>
          </w:tcPr>
          <w:p w:rsidR="004C578E" w:rsidRPr="007D7831" w:rsidRDefault="008050AD" w:rsidP="009136DA">
            <w:pPr>
              <w:rPr>
                <w:rFonts w:ascii="Arial" w:hAnsi="Arial" w:cs="Arial"/>
                <w:sz w:val="24"/>
                <w:szCs w:val="24"/>
              </w:rPr>
            </w:pPr>
            <w:r w:rsidRPr="007D7831">
              <w:rPr>
                <w:rFonts w:ascii="Arial" w:hAnsi="Arial" w:cs="Arial"/>
                <w:sz w:val="24"/>
                <w:szCs w:val="24"/>
              </w:rPr>
              <w:t>We are emotionally aware</w:t>
            </w:r>
          </w:p>
        </w:tc>
        <w:tc>
          <w:tcPr>
            <w:tcW w:w="2126" w:type="dxa"/>
            <w:vAlign w:val="center"/>
          </w:tcPr>
          <w:p w:rsidR="008050AD" w:rsidRPr="007D7831" w:rsidRDefault="009D5A83" w:rsidP="009136DA">
            <w:pPr>
              <w:rPr>
                <w:rFonts w:ascii="Arial" w:hAnsi="Arial" w:cs="Arial"/>
                <w:sz w:val="24"/>
                <w:szCs w:val="24"/>
              </w:rPr>
            </w:pPr>
            <w:r>
              <w:rPr>
                <w:rFonts w:ascii="Arial" w:hAnsi="Arial" w:cs="Arial"/>
                <w:sz w:val="24"/>
                <w:szCs w:val="24"/>
              </w:rPr>
              <w:t>3</w:t>
            </w:r>
          </w:p>
        </w:tc>
        <w:tc>
          <w:tcPr>
            <w:tcW w:w="3260" w:type="dxa"/>
            <w:vAlign w:val="center"/>
          </w:tcPr>
          <w:p w:rsidR="008050AD" w:rsidRPr="007D7831" w:rsidRDefault="008050AD" w:rsidP="009136DA">
            <w:pPr>
              <w:rPr>
                <w:rFonts w:ascii="Arial" w:hAnsi="Arial" w:cs="Arial"/>
                <w:sz w:val="24"/>
                <w:szCs w:val="24"/>
              </w:rPr>
            </w:pPr>
            <w:r w:rsidRPr="007D7831">
              <w:rPr>
                <w:rFonts w:ascii="Arial" w:hAnsi="Arial" w:cs="Arial"/>
                <w:sz w:val="24"/>
                <w:szCs w:val="24"/>
              </w:rPr>
              <w:t>Interview</w:t>
            </w:r>
          </w:p>
        </w:tc>
      </w:tr>
      <w:tr w:rsidR="004C578E" w:rsidTr="009136DA">
        <w:trPr>
          <w:trHeight w:val="553"/>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take ownership</w:t>
            </w:r>
          </w:p>
        </w:tc>
        <w:tc>
          <w:tcPr>
            <w:tcW w:w="2126" w:type="dxa"/>
            <w:vAlign w:val="center"/>
          </w:tcPr>
          <w:p w:rsidR="004C578E" w:rsidRPr="007D7831" w:rsidRDefault="009D5A83" w:rsidP="009136DA">
            <w:pPr>
              <w:rPr>
                <w:rFonts w:ascii="Arial" w:hAnsi="Arial" w:cs="Arial"/>
                <w:sz w:val="24"/>
                <w:szCs w:val="24"/>
              </w:rPr>
            </w:pPr>
            <w:r>
              <w:rPr>
                <w:rFonts w:ascii="Arial" w:hAnsi="Arial" w:cs="Arial"/>
                <w:sz w:val="24"/>
                <w:szCs w:val="24"/>
              </w:rPr>
              <w:t>3</w:t>
            </w:r>
          </w:p>
        </w:tc>
        <w:tc>
          <w:tcPr>
            <w:tcW w:w="3260"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8050AD" w:rsidTr="009136DA">
        <w:trPr>
          <w:trHeight w:val="689"/>
        </w:trPr>
        <w:tc>
          <w:tcPr>
            <w:tcW w:w="10348" w:type="dxa"/>
            <w:gridSpan w:val="3"/>
            <w:vAlign w:val="center"/>
          </w:tcPr>
          <w:p w:rsidR="004C578E" w:rsidRPr="009136DA" w:rsidRDefault="008050AD" w:rsidP="009136DA">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tc>
      </w:tr>
      <w:tr w:rsidR="008050AD" w:rsidTr="009136DA">
        <w:trPr>
          <w:trHeight w:val="560"/>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are collaborative</w:t>
            </w:r>
          </w:p>
        </w:tc>
        <w:tc>
          <w:tcPr>
            <w:tcW w:w="2126" w:type="dxa"/>
            <w:vAlign w:val="center"/>
          </w:tcPr>
          <w:p w:rsidR="008050AD" w:rsidRPr="007D7831" w:rsidRDefault="009D5A83" w:rsidP="009136DA">
            <w:pPr>
              <w:rPr>
                <w:rFonts w:ascii="Arial" w:hAnsi="Arial" w:cs="Arial"/>
                <w:sz w:val="24"/>
                <w:szCs w:val="24"/>
              </w:rPr>
            </w:pPr>
            <w:r>
              <w:rPr>
                <w:rFonts w:ascii="Arial" w:hAnsi="Arial" w:cs="Arial"/>
                <w:sz w:val="24"/>
                <w:szCs w:val="24"/>
              </w:rPr>
              <w:t>3</w:t>
            </w:r>
          </w:p>
        </w:tc>
        <w:tc>
          <w:tcPr>
            <w:tcW w:w="3260" w:type="dxa"/>
            <w:vAlign w:val="center"/>
          </w:tcPr>
          <w:p w:rsidR="008050AD" w:rsidRPr="007D7831" w:rsidRDefault="004C578E" w:rsidP="009136DA">
            <w:r w:rsidRPr="007D7831">
              <w:rPr>
                <w:rFonts w:ascii="Arial" w:hAnsi="Arial" w:cs="Arial"/>
                <w:sz w:val="24"/>
                <w:szCs w:val="24"/>
              </w:rPr>
              <w:t>Interview</w:t>
            </w:r>
          </w:p>
        </w:tc>
      </w:tr>
      <w:tr w:rsidR="004C578E" w:rsidTr="009136DA">
        <w:trPr>
          <w:trHeight w:val="553"/>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deliver, support and inspire</w:t>
            </w:r>
          </w:p>
        </w:tc>
        <w:tc>
          <w:tcPr>
            <w:tcW w:w="2126" w:type="dxa"/>
            <w:vAlign w:val="center"/>
          </w:tcPr>
          <w:p w:rsidR="004C578E" w:rsidRPr="007D7831" w:rsidRDefault="009D5A83" w:rsidP="009136DA">
            <w:pPr>
              <w:rPr>
                <w:rFonts w:ascii="Arial" w:hAnsi="Arial" w:cs="Arial"/>
                <w:sz w:val="24"/>
                <w:szCs w:val="24"/>
              </w:rPr>
            </w:pPr>
            <w:r>
              <w:rPr>
                <w:rFonts w:ascii="Arial" w:hAnsi="Arial" w:cs="Arial"/>
                <w:sz w:val="24"/>
                <w:szCs w:val="24"/>
              </w:rPr>
              <w:t>3</w:t>
            </w:r>
          </w:p>
        </w:tc>
        <w:tc>
          <w:tcPr>
            <w:tcW w:w="3260"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rsidTr="009136DA">
        <w:trPr>
          <w:trHeight w:val="575"/>
        </w:trPr>
        <w:tc>
          <w:tcPr>
            <w:tcW w:w="10348" w:type="dxa"/>
            <w:gridSpan w:val="3"/>
            <w:vAlign w:val="center"/>
          </w:tcPr>
          <w:p w:rsidR="004C578E" w:rsidRPr="004C578E" w:rsidRDefault="004C578E" w:rsidP="009136DA">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tc>
      </w:tr>
      <w:tr w:rsidR="004C578E" w:rsidTr="009136DA">
        <w:trPr>
          <w:trHeight w:val="555"/>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analyse critically</w:t>
            </w:r>
          </w:p>
        </w:tc>
        <w:tc>
          <w:tcPr>
            <w:tcW w:w="2126" w:type="dxa"/>
            <w:vAlign w:val="center"/>
          </w:tcPr>
          <w:p w:rsidR="004C578E" w:rsidRPr="007D7831" w:rsidRDefault="009D5A83" w:rsidP="009136DA">
            <w:pPr>
              <w:rPr>
                <w:rFonts w:ascii="Arial" w:hAnsi="Arial" w:cs="Arial"/>
                <w:sz w:val="24"/>
                <w:szCs w:val="24"/>
              </w:rPr>
            </w:pPr>
            <w:r>
              <w:rPr>
                <w:rFonts w:ascii="Arial" w:hAnsi="Arial" w:cs="Arial"/>
                <w:sz w:val="24"/>
                <w:szCs w:val="24"/>
              </w:rPr>
              <w:t>3</w:t>
            </w:r>
          </w:p>
        </w:tc>
        <w:tc>
          <w:tcPr>
            <w:tcW w:w="3260"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rsidTr="009136DA">
        <w:trPr>
          <w:trHeight w:val="549"/>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are innovative and open minded</w:t>
            </w:r>
          </w:p>
        </w:tc>
        <w:tc>
          <w:tcPr>
            <w:tcW w:w="2126" w:type="dxa"/>
            <w:vAlign w:val="center"/>
          </w:tcPr>
          <w:p w:rsidR="004C578E" w:rsidRPr="007D7831" w:rsidRDefault="009D5A83" w:rsidP="009136DA">
            <w:pPr>
              <w:rPr>
                <w:rFonts w:ascii="Arial" w:hAnsi="Arial" w:cs="Arial"/>
                <w:sz w:val="24"/>
                <w:szCs w:val="24"/>
              </w:rPr>
            </w:pPr>
            <w:r>
              <w:rPr>
                <w:rFonts w:ascii="Arial" w:hAnsi="Arial" w:cs="Arial"/>
                <w:sz w:val="24"/>
                <w:szCs w:val="24"/>
              </w:rPr>
              <w:t>3</w:t>
            </w:r>
          </w:p>
        </w:tc>
        <w:tc>
          <w:tcPr>
            <w:tcW w:w="3260"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10348" w:type="dxa"/>
        <w:tblInd w:w="108" w:type="dxa"/>
        <w:tblLook w:val="04A0" w:firstRow="1" w:lastRow="0" w:firstColumn="1" w:lastColumn="0" w:noHBand="0" w:noVBand="1"/>
      </w:tblPr>
      <w:tblGrid>
        <w:gridCol w:w="5103"/>
        <w:gridCol w:w="5245"/>
      </w:tblGrid>
      <w:tr w:rsidR="00DD348C" w:rsidTr="009136DA">
        <w:tc>
          <w:tcPr>
            <w:tcW w:w="10348" w:type="dxa"/>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9136DA">
        <w:tc>
          <w:tcPr>
            <w:tcW w:w="10348" w:type="dxa"/>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9136DA">
        <w:trPr>
          <w:trHeight w:val="759"/>
        </w:trPr>
        <w:tc>
          <w:tcPr>
            <w:tcW w:w="5103" w:type="dxa"/>
            <w:vAlign w:val="center"/>
          </w:tcPr>
          <w:p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Integrity</w:t>
            </w:r>
          </w:p>
        </w:tc>
        <w:tc>
          <w:tcPr>
            <w:tcW w:w="5245" w:type="dxa"/>
            <w:vAlign w:val="center"/>
          </w:tcPr>
          <w:p w:rsidR="00DD348C" w:rsidRPr="005465A3" w:rsidRDefault="00DD348C" w:rsidP="009136DA">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9136DA">
        <w:trPr>
          <w:trHeight w:val="841"/>
        </w:trPr>
        <w:tc>
          <w:tcPr>
            <w:tcW w:w="5103" w:type="dxa"/>
            <w:vAlign w:val="center"/>
          </w:tcPr>
          <w:p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lastRenderedPageBreak/>
              <w:t>Public Service</w:t>
            </w:r>
          </w:p>
        </w:tc>
        <w:tc>
          <w:tcPr>
            <w:tcW w:w="5245" w:type="dxa"/>
            <w:vAlign w:val="center"/>
          </w:tcPr>
          <w:p w:rsidR="000655AE"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Transparency</w:t>
            </w:r>
          </w:p>
        </w:tc>
      </w:tr>
    </w:tbl>
    <w:p w:rsidR="000655AE" w:rsidRDefault="000655AE"/>
    <w:p w:rsidR="002A1DFD" w:rsidRDefault="002A1DFD"/>
    <w:p w:rsidR="000655AE" w:rsidRDefault="000655AE"/>
    <w:tbl>
      <w:tblPr>
        <w:tblStyle w:val="TableGrid"/>
        <w:tblW w:w="10348" w:type="dxa"/>
        <w:tblInd w:w="108" w:type="dxa"/>
        <w:tblLook w:val="04A0" w:firstRow="1" w:lastRow="0" w:firstColumn="1" w:lastColumn="0" w:noHBand="0" w:noVBand="1"/>
      </w:tblPr>
      <w:tblGrid>
        <w:gridCol w:w="4253"/>
        <w:gridCol w:w="4111"/>
        <w:gridCol w:w="1984"/>
      </w:tblGrid>
      <w:tr w:rsidR="00145BDD" w:rsidTr="009136DA">
        <w:trPr>
          <w:hidden/>
        </w:trPr>
        <w:tc>
          <w:tcPr>
            <w:tcW w:w="10348" w:type="dxa"/>
            <w:gridSpan w:val="3"/>
            <w:shd w:val="clear" w:color="auto" w:fill="4F81BD" w:themeFill="accent1"/>
          </w:tcPr>
          <w:p w:rsidR="00145BDD" w:rsidRPr="000655AE" w:rsidRDefault="00145BDD" w:rsidP="006F58C6">
            <w:pPr>
              <w:rPr>
                <w:rFonts w:ascii="Arial" w:hAnsi="Arial" w:cs="Arial"/>
                <w:b/>
                <w:vanish/>
                <w:color w:val="FFFFFF" w:themeColor="background1"/>
                <w:sz w:val="24"/>
                <w:szCs w:val="24"/>
                <w:specVanish/>
              </w:rPr>
            </w:pPr>
          </w:p>
          <w:p w:rsidR="00145BDD" w:rsidRPr="00751119" w:rsidRDefault="00152AFB" w:rsidP="006F58C6">
            <w:pPr>
              <w:rPr>
                <w:b/>
              </w:rPr>
            </w:pPr>
            <w:r>
              <w:rPr>
                <w:rFonts w:ascii="Arial" w:hAnsi="Arial" w:cs="Arial"/>
                <w:b/>
                <w:color w:val="FFFFFF" w:themeColor="background1"/>
                <w:sz w:val="24"/>
                <w:szCs w:val="24"/>
              </w:rPr>
              <w:t xml:space="preserve">Qualification </w:t>
            </w:r>
          </w:p>
        </w:tc>
      </w:tr>
      <w:tr w:rsidR="007C50F7" w:rsidTr="00F26414">
        <w:tc>
          <w:tcPr>
            <w:tcW w:w="4253" w:type="dxa"/>
            <w:vAlign w:val="center"/>
          </w:tcPr>
          <w:p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4111" w:type="dxa"/>
            <w:vAlign w:val="center"/>
          </w:tcPr>
          <w:p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1984" w:type="dxa"/>
            <w:vAlign w:val="center"/>
          </w:tcPr>
          <w:p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2A1DFD" w:rsidTr="000C3F98">
        <w:tc>
          <w:tcPr>
            <w:tcW w:w="4253" w:type="dxa"/>
          </w:tcPr>
          <w:p w:rsidR="002A1DFD" w:rsidRPr="00621650" w:rsidRDefault="002A1DFD" w:rsidP="00AD753E">
            <w:pPr>
              <w:rPr>
                <w:rFonts w:ascii="Arial" w:hAnsi="Arial" w:cs="Arial"/>
              </w:rPr>
            </w:pPr>
            <w:r w:rsidRPr="00621650">
              <w:rPr>
                <w:rFonts w:ascii="Arial" w:hAnsi="Arial" w:cs="Arial"/>
              </w:rPr>
              <w:t>HNC Electronics/ Computing/ Network Engineering/ equivalent qualification or willingness to work towards</w:t>
            </w:r>
          </w:p>
        </w:tc>
        <w:tc>
          <w:tcPr>
            <w:tcW w:w="4111" w:type="dxa"/>
          </w:tcPr>
          <w:p w:rsidR="002A1DFD" w:rsidRPr="00621650" w:rsidRDefault="002A1DFD" w:rsidP="00AD753E">
            <w:pPr>
              <w:rPr>
                <w:rFonts w:ascii="Arial" w:hAnsi="Arial" w:cs="Arial"/>
              </w:rPr>
            </w:pPr>
          </w:p>
        </w:tc>
        <w:tc>
          <w:tcPr>
            <w:tcW w:w="1984" w:type="dxa"/>
          </w:tcPr>
          <w:p w:rsidR="002A1DFD" w:rsidRPr="00621650" w:rsidRDefault="002A1DFD" w:rsidP="00AD753E">
            <w:pPr>
              <w:rPr>
                <w:rFonts w:ascii="Arial" w:hAnsi="Arial" w:cs="Arial"/>
              </w:rPr>
            </w:pPr>
            <w:r w:rsidRPr="00621650">
              <w:rPr>
                <w:rFonts w:ascii="Arial" w:hAnsi="Arial" w:cs="Arial"/>
              </w:rPr>
              <w:t>Application Form</w:t>
            </w:r>
          </w:p>
        </w:tc>
      </w:tr>
      <w:tr w:rsidR="002A1DFD" w:rsidTr="000C3F98">
        <w:tc>
          <w:tcPr>
            <w:tcW w:w="4253" w:type="dxa"/>
          </w:tcPr>
          <w:p w:rsidR="002A1DFD" w:rsidRPr="00621650" w:rsidRDefault="002A1DFD" w:rsidP="00AD753E">
            <w:pPr>
              <w:rPr>
                <w:rFonts w:ascii="Arial" w:hAnsi="Arial" w:cs="Arial"/>
              </w:rPr>
            </w:pPr>
            <w:r w:rsidRPr="00621650">
              <w:rPr>
                <w:rFonts w:ascii="Arial" w:hAnsi="Arial" w:cs="Arial"/>
              </w:rPr>
              <w:t>Recruitment &amp; Selection Trained or willingness to work towards</w:t>
            </w:r>
          </w:p>
        </w:tc>
        <w:tc>
          <w:tcPr>
            <w:tcW w:w="4111" w:type="dxa"/>
          </w:tcPr>
          <w:p w:rsidR="002A1DFD" w:rsidRPr="00621650" w:rsidRDefault="002A1DFD" w:rsidP="00AD753E">
            <w:pPr>
              <w:rPr>
                <w:rFonts w:ascii="Arial" w:hAnsi="Arial" w:cs="Arial"/>
              </w:rPr>
            </w:pPr>
          </w:p>
        </w:tc>
        <w:tc>
          <w:tcPr>
            <w:tcW w:w="1984" w:type="dxa"/>
          </w:tcPr>
          <w:p w:rsidR="002A1DFD" w:rsidRPr="00621650" w:rsidRDefault="002A1DFD" w:rsidP="00AD753E">
            <w:pPr>
              <w:rPr>
                <w:rFonts w:ascii="Arial" w:hAnsi="Arial" w:cs="Arial"/>
              </w:rPr>
            </w:pPr>
            <w:r w:rsidRPr="00621650">
              <w:rPr>
                <w:rFonts w:ascii="Arial" w:hAnsi="Arial" w:cs="Arial"/>
              </w:rPr>
              <w:t>Application Form</w:t>
            </w:r>
          </w:p>
        </w:tc>
      </w:tr>
      <w:tr w:rsidR="002A1DFD" w:rsidTr="000C3F98">
        <w:tc>
          <w:tcPr>
            <w:tcW w:w="4253" w:type="dxa"/>
          </w:tcPr>
          <w:p w:rsidR="002A1DFD" w:rsidRPr="00621650" w:rsidRDefault="002A1DFD" w:rsidP="00AD753E">
            <w:pPr>
              <w:rPr>
                <w:rFonts w:ascii="Arial" w:hAnsi="Arial" w:cs="Arial"/>
              </w:rPr>
            </w:pPr>
            <w:r w:rsidRPr="00621650">
              <w:rPr>
                <w:rFonts w:ascii="Arial" w:hAnsi="Arial" w:cs="Arial"/>
              </w:rPr>
              <w:t>ITIL Management Certificate or willingness to work towards</w:t>
            </w:r>
          </w:p>
        </w:tc>
        <w:tc>
          <w:tcPr>
            <w:tcW w:w="4111" w:type="dxa"/>
          </w:tcPr>
          <w:p w:rsidR="002A1DFD" w:rsidRPr="00621650" w:rsidRDefault="002A1DFD" w:rsidP="00AD753E">
            <w:pPr>
              <w:rPr>
                <w:rFonts w:ascii="Arial" w:hAnsi="Arial" w:cs="Arial"/>
              </w:rPr>
            </w:pPr>
          </w:p>
        </w:tc>
        <w:tc>
          <w:tcPr>
            <w:tcW w:w="1984" w:type="dxa"/>
          </w:tcPr>
          <w:p w:rsidR="002A1DFD" w:rsidRPr="00621650" w:rsidRDefault="002A1DFD" w:rsidP="00AD753E">
            <w:pPr>
              <w:rPr>
                <w:rFonts w:ascii="Arial" w:hAnsi="Arial" w:cs="Arial"/>
              </w:rPr>
            </w:pPr>
            <w:r w:rsidRPr="00621650">
              <w:rPr>
                <w:rFonts w:ascii="Arial" w:hAnsi="Arial" w:cs="Arial"/>
              </w:rPr>
              <w:t>Application Form</w:t>
            </w:r>
          </w:p>
        </w:tc>
      </w:tr>
      <w:tr w:rsidR="002A1DFD" w:rsidTr="000C3F98">
        <w:tc>
          <w:tcPr>
            <w:tcW w:w="4253" w:type="dxa"/>
          </w:tcPr>
          <w:p w:rsidR="002A1DFD" w:rsidRPr="00621650" w:rsidRDefault="002A1DFD" w:rsidP="00AD753E">
            <w:pPr>
              <w:rPr>
                <w:rFonts w:ascii="Arial" w:hAnsi="Arial" w:cs="Arial"/>
              </w:rPr>
            </w:pPr>
            <w:r w:rsidRPr="00621650">
              <w:rPr>
                <w:rFonts w:ascii="Arial" w:hAnsi="Arial" w:cs="Arial"/>
              </w:rPr>
              <w:t>Project Management qualification – Prince 2 or equivalent or willingness to work towards</w:t>
            </w:r>
          </w:p>
        </w:tc>
        <w:tc>
          <w:tcPr>
            <w:tcW w:w="4111" w:type="dxa"/>
          </w:tcPr>
          <w:p w:rsidR="002A1DFD" w:rsidRPr="00621650" w:rsidRDefault="002A1DFD" w:rsidP="00AD753E">
            <w:pPr>
              <w:rPr>
                <w:rFonts w:ascii="Arial" w:hAnsi="Arial" w:cs="Arial"/>
              </w:rPr>
            </w:pPr>
          </w:p>
        </w:tc>
        <w:tc>
          <w:tcPr>
            <w:tcW w:w="1984" w:type="dxa"/>
          </w:tcPr>
          <w:p w:rsidR="002A1DFD" w:rsidRPr="00621650" w:rsidRDefault="002A1DFD" w:rsidP="00AD753E">
            <w:pPr>
              <w:rPr>
                <w:rFonts w:ascii="Arial" w:hAnsi="Arial" w:cs="Arial"/>
              </w:rPr>
            </w:pPr>
            <w:r w:rsidRPr="00621650">
              <w:rPr>
                <w:rFonts w:ascii="Arial" w:hAnsi="Arial" w:cs="Arial"/>
              </w:rPr>
              <w:t>Application Form</w:t>
            </w:r>
          </w:p>
        </w:tc>
      </w:tr>
      <w:tr w:rsidR="002A1DFD" w:rsidTr="000C3F98">
        <w:trPr>
          <w:trHeight w:val="400"/>
        </w:trPr>
        <w:tc>
          <w:tcPr>
            <w:tcW w:w="4253" w:type="dxa"/>
          </w:tcPr>
          <w:p w:rsidR="002A1DFD" w:rsidRPr="00621650" w:rsidRDefault="002A1DFD" w:rsidP="00AD753E">
            <w:pPr>
              <w:rPr>
                <w:rFonts w:ascii="Arial" w:hAnsi="Arial" w:cs="Arial"/>
              </w:rPr>
            </w:pPr>
            <w:r w:rsidRPr="00621650">
              <w:rPr>
                <w:rFonts w:ascii="Arial" w:hAnsi="Arial" w:cs="Arial"/>
              </w:rPr>
              <w:t>CISCO Certified Network Engineer/Juniper Equivalent</w:t>
            </w:r>
          </w:p>
        </w:tc>
        <w:tc>
          <w:tcPr>
            <w:tcW w:w="4111" w:type="dxa"/>
          </w:tcPr>
          <w:p w:rsidR="002A1DFD" w:rsidRPr="00621650" w:rsidRDefault="002A1DFD" w:rsidP="00AD753E">
            <w:pPr>
              <w:rPr>
                <w:rFonts w:ascii="Arial" w:hAnsi="Arial" w:cs="Arial"/>
              </w:rPr>
            </w:pPr>
          </w:p>
        </w:tc>
        <w:tc>
          <w:tcPr>
            <w:tcW w:w="1984" w:type="dxa"/>
          </w:tcPr>
          <w:p w:rsidR="002A1DFD" w:rsidRPr="00621650" w:rsidRDefault="002A1DFD" w:rsidP="00AD753E">
            <w:pPr>
              <w:rPr>
                <w:rFonts w:ascii="Arial" w:hAnsi="Arial" w:cs="Arial"/>
              </w:rPr>
            </w:pPr>
            <w:r w:rsidRPr="00621650">
              <w:rPr>
                <w:rFonts w:ascii="Arial" w:hAnsi="Arial" w:cs="Arial"/>
              </w:rPr>
              <w:t>Application Form</w:t>
            </w:r>
          </w:p>
        </w:tc>
      </w:tr>
      <w:tr w:rsidR="00152AFB" w:rsidTr="009136DA">
        <w:trPr>
          <w:hidden/>
        </w:trPr>
        <w:tc>
          <w:tcPr>
            <w:tcW w:w="10348" w:type="dxa"/>
            <w:gridSpan w:val="3"/>
            <w:shd w:val="clear" w:color="auto" w:fill="4F81BD" w:themeFill="accent1"/>
          </w:tcPr>
          <w:p w:rsidR="00152AFB" w:rsidRPr="000655AE" w:rsidRDefault="00152AFB" w:rsidP="006F58C6">
            <w:pPr>
              <w:rPr>
                <w:rFonts w:ascii="Arial" w:hAnsi="Arial" w:cs="Arial"/>
                <w:b/>
                <w:vanish/>
                <w:color w:val="FFFFFF" w:themeColor="background1"/>
                <w:sz w:val="24"/>
                <w:szCs w:val="24"/>
                <w:specVanish/>
              </w:rPr>
            </w:pPr>
          </w:p>
          <w:p w:rsidR="00152AFB" w:rsidRPr="00751119" w:rsidRDefault="00152AFB" w:rsidP="006F58C6">
            <w:pPr>
              <w:rPr>
                <w:b/>
              </w:rPr>
            </w:pPr>
            <w:r>
              <w:rPr>
                <w:rFonts w:ascii="Arial" w:hAnsi="Arial" w:cs="Arial"/>
                <w:b/>
                <w:color w:val="FFFFFF" w:themeColor="background1"/>
                <w:sz w:val="24"/>
                <w:szCs w:val="24"/>
              </w:rPr>
              <w:t>Knowledge / Experience</w:t>
            </w:r>
          </w:p>
        </w:tc>
      </w:tr>
      <w:tr w:rsidR="00054959" w:rsidTr="009612E7">
        <w:trPr>
          <w:trHeight w:val="306"/>
        </w:trPr>
        <w:tc>
          <w:tcPr>
            <w:tcW w:w="4253" w:type="dxa"/>
          </w:tcPr>
          <w:p w:rsidR="00054959" w:rsidRPr="00440B54" w:rsidRDefault="00054959" w:rsidP="00D50206">
            <w:pPr>
              <w:tabs>
                <w:tab w:val="left" w:pos="3720"/>
              </w:tabs>
              <w:rPr>
                <w:rFonts w:ascii="Arial" w:hAnsi="Arial" w:cs="Arial"/>
              </w:rPr>
            </w:pPr>
            <w:r w:rsidRPr="00440B54">
              <w:rPr>
                <w:rFonts w:ascii="Arial" w:hAnsi="Arial" w:cs="Arial"/>
              </w:rPr>
              <w:t>Knowledge of Network discipline</w:t>
            </w:r>
            <w:r>
              <w:rPr>
                <w:rFonts w:ascii="Arial" w:hAnsi="Arial" w:cs="Arial"/>
              </w:rPr>
              <w:tab/>
            </w:r>
          </w:p>
        </w:tc>
        <w:tc>
          <w:tcPr>
            <w:tcW w:w="4111" w:type="dxa"/>
          </w:tcPr>
          <w:p w:rsidR="00054959" w:rsidRPr="00440B54" w:rsidRDefault="00054959" w:rsidP="00D50206">
            <w:pPr>
              <w:rPr>
                <w:rFonts w:ascii="Arial" w:hAnsi="Arial" w:cs="Arial"/>
              </w:rPr>
            </w:pPr>
          </w:p>
        </w:tc>
        <w:tc>
          <w:tcPr>
            <w:tcW w:w="1984" w:type="dxa"/>
          </w:tcPr>
          <w:p w:rsidR="00054959" w:rsidRPr="00440B54" w:rsidRDefault="00054959" w:rsidP="00D50206">
            <w:pPr>
              <w:rPr>
                <w:rFonts w:ascii="Arial" w:hAnsi="Arial" w:cs="Arial"/>
              </w:rPr>
            </w:pPr>
            <w:r w:rsidRPr="00440B54">
              <w:rPr>
                <w:rFonts w:ascii="Arial" w:hAnsi="Arial" w:cs="Arial"/>
              </w:rPr>
              <w:t>Interview</w:t>
            </w:r>
          </w:p>
        </w:tc>
      </w:tr>
      <w:tr w:rsidR="00054959" w:rsidTr="00F26414">
        <w:tc>
          <w:tcPr>
            <w:tcW w:w="4253" w:type="dxa"/>
          </w:tcPr>
          <w:p w:rsidR="00054959" w:rsidRPr="00440B54" w:rsidRDefault="00054959" w:rsidP="00D50206">
            <w:pPr>
              <w:rPr>
                <w:rFonts w:ascii="Arial" w:hAnsi="Arial" w:cs="Arial"/>
              </w:rPr>
            </w:pPr>
            <w:r w:rsidRPr="00440B54">
              <w:rPr>
                <w:rFonts w:ascii="Arial" w:hAnsi="Arial" w:cs="Arial"/>
              </w:rPr>
              <w:t>Knowledge and experience of:</w:t>
            </w:r>
          </w:p>
          <w:p w:rsidR="00054959" w:rsidRPr="00440B54" w:rsidRDefault="00054959" w:rsidP="00054959">
            <w:pPr>
              <w:pStyle w:val="ListParagraph"/>
              <w:numPr>
                <w:ilvl w:val="0"/>
                <w:numId w:val="12"/>
              </w:numPr>
              <w:overflowPunct/>
              <w:autoSpaceDE/>
              <w:autoSpaceDN/>
              <w:adjustRightInd/>
              <w:contextualSpacing w:val="0"/>
              <w:textAlignment w:val="auto"/>
              <w:rPr>
                <w:rFonts w:ascii="Arial" w:hAnsi="Arial" w:cs="Arial"/>
              </w:rPr>
            </w:pPr>
            <w:r w:rsidRPr="00440B54">
              <w:rPr>
                <w:rFonts w:ascii="Arial" w:hAnsi="Arial" w:cs="Arial"/>
              </w:rPr>
              <w:t>Access Control</w:t>
            </w:r>
          </w:p>
          <w:p w:rsidR="00054959" w:rsidRPr="00440B54" w:rsidRDefault="00054959" w:rsidP="00054959">
            <w:pPr>
              <w:pStyle w:val="ListParagraph"/>
              <w:numPr>
                <w:ilvl w:val="0"/>
                <w:numId w:val="12"/>
              </w:numPr>
              <w:overflowPunct/>
              <w:autoSpaceDE/>
              <w:autoSpaceDN/>
              <w:adjustRightInd/>
              <w:contextualSpacing w:val="0"/>
              <w:textAlignment w:val="auto"/>
              <w:rPr>
                <w:rFonts w:ascii="Arial" w:hAnsi="Arial" w:cs="Arial"/>
              </w:rPr>
            </w:pPr>
            <w:r w:rsidRPr="00440B54">
              <w:rPr>
                <w:rFonts w:ascii="Arial" w:hAnsi="Arial" w:cs="Arial"/>
              </w:rPr>
              <w:t>Security</w:t>
            </w:r>
          </w:p>
          <w:p w:rsidR="00054959" w:rsidRPr="00440B54" w:rsidRDefault="00054959" w:rsidP="00054959">
            <w:pPr>
              <w:pStyle w:val="ListParagraph"/>
              <w:numPr>
                <w:ilvl w:val="0"/>
                <w:numId w:val="12"/>
              </w:numPr>
              <w:overflowPunct/>
              <w:autoSpaceDE/>
              <w:autoSpaceDN/>
              <w:adjustRightInd/>
              <w:contextualSpacing w:val="0"/>
              <w:textAlignment w:val="auto"/>
              <w:rPr>
                <w:rFonts w:ascii="Arial" w:hAnsi="Arial" w:cs="Arial"/>
              </w:rPr>
            </w:pPr>
            <w:r w:rsidRPr="00440B54">
              <w:rPr>
                <w:rFonts w:ascii="Arial" w:hAnsi="Arial" w:cs="Arial"/>
              </w:rPr>
              <w:t>LAN</w:t>
            </w:r>
          </w:p>
          <w:p w:rsidR="00054959" w:rsidRPr="00440B54" w:rsidRDefault="00054959" w:rsidP="00054959">
            <w:pPr>
              <w:pStyle w:val="ListParagraph"/>
              <w:numPr>
                <w:ilvl w:val="0"/>
                <w:numId w:val="12"/>
              </w:numPr>
              <w:overflowPunct/>
              <w:autoSpaceDE/>
              <w:autoSpaceDN/>
              <w:adjustRightInd/>
              <w:contextualSpacing w:val="0"/>
              <w:textAlignment w:val="auto"/>
              <w:rPr>
                <w:rFonts w:ascii="Arial" w:hAnsi="Arial" w:cs="Arial"/>
              </w:rPr>
            </w:pPr>
            <w:r w:rsidRPr="00440B54">
              <w:rPr>
                <w:rFonts w:ascii="Arial" w:hAnsi="Arial" w:cs="Arial"/>
              </w:rPr>
              <w:t>WAN</w:t>
            </w:r>
          </w:p>
          <w:p w:rsidR="00054959" w:rsidRPr="00440B54" w:rsidRDefault="00054959" w:rsidP="00054959">
            <w:pPr>
              <w:pStyle w:val="ListParagraph"/>
              <w:numPr>
                <w:ilvl w:val="0"/>
                <w:numId w:val="12"/>
              </w:numPr>
              <w:overflowPunct/>
              <w:autoSpaceDE/>
              <w:autoSpaceDN/>
              <w:adjustRightInd/>
              <w:contextualSpacing w:val="0"/>
              <w:textAlignment w:val="auto"/>
              <w:rPr>
                <w:rFonts w:ascii="Arial" w:hAnsi="Arial" w:cs="Arial"/>
              </w:rPr>
            </w:pPr>
            <w:r w:rsidRPr="00440B54">
              <w:rPr>
                <w:rFonts w:ascii="Arial" w:hAnsi="Arial" w:cs="Arial"/>
              </w:rPr>
              <w:t>Firewalls</w:t>
            </w:r>
          </w:p>
        </w:tc>
        <w:tc>
          <w:tcPr>
            <w:tcW w:w="4111" w:type="dxa"/>
          </w:tcPr>
          <w:p w:rsidR="00054959" w:rsidRPr="00440B54" w:rsidRDefault="00054959" w:rsidP="00D50206">
            <w:pPr>
              <w:rPr>
                <w:rFonts w:ascii="Arial" w:hAnsi="Arial" w:cs="Arial"/>
              </w:rPr>
            </w:pPr>
          </w:p>
        </w:tc>
        <w:tc>
          <w:tcPr>
            <w:tcW w:w="1984" w:type="dxa"/>
          </w:tcPr>
          <w:p w:rsidR="00054959" w:rsidRPr="00440B54" w:rsidRDefault="00054959" w:rsidP="00D50206">
            <w:pPr>
              <w:rPr>
                <w:rFonts w:ascii="Arial" w:hAnsi="Arial" w:cs="Arial"/>
              </w:rPr>
            </w:pPr>
            <w:r w:rsidRPr="00440B54">
              <w:rPr>
                <w:rFonts w:ascii="Arial" w:hAnsi="Arial" w:cs="Arial"/>
              </w:rPr>
              <w:t>Application Form/ Interview</w:t>
            </w:r>
          </w:p>
        </w:tc>
      </w:tr>
      <w:tr w:rsidR="00054959" w:rsidTr="00F26414">
        <w:tc>
          <w:tcPr>
            <w:tcW w:w="4253" w:type="dxa"/>
          </w:tcPr>
          <w:p w:rsidR="00054959" w:rsidRPr="00440B54" w:rsidRDefault="00054959" w:rsidP="00D50206">
            <w:pPr>
              <w:rPr>
                <w:rFonts w:ascii="Arial" w:hAnsi="Arial" w:cs="Arial"/>
              </w:rPr>
            </w:pPr>
            <w:r w:rsidRPr="00440B54">
              <w:rPr>
                <w:rFonts w:ascii="Arial" w:hAnsi="Arial" w:cs="Arial"/>
              </w:rPr>
              <w:t xml:space="preserve">Experience and knowledge of current  IT infrastructure, applications and systems </w:t>
            </w:r>
          </w:p>
        </w:tc>
        <w:tc>
          <w:tcPr>
            <w:tcW w:w="4111" w:type="dxa"/>
          </w:tcPr>
          <w:p w:rsidR="00054959" w:rsidRPr="00440B54" w:rsidRDefault="00054959" w:rsidP="00D50206">
            <w:pPr>
              <w:rPr>
                <w:rFonts w:ascii="Arial" w:hAnsi="Arial" w:cs="Arial"/>
              </w:rPr>
            </w:pPr>
          </w:p>
        </w:tc>
        <w:tc>
          <w:tcPr>
            <w:tcW w:w="1984" w:type="dxa"/>
          </w:tcPr>
          <w:p w:rsidR="00054959" w:rsidRPr="00440B54" w:rsidRDefault="00054959" w:rsidP="00D50206">
            <w:pPr>
              <w:rPr>
                <w:rFonts w:ascii="Arial" w:hAnsi="Arial" w:cs="Arial"/>
              </w:rPr>
            </w:pPr>
            <w:r w:rsidRPr="00440B54">
              <w:rPr>
                <w:rFonts w:ascii="Arial" w:hAnsi="Arial" w:cs="Arial"/>
              </w:rPr>
              <w:t>Application Form/ Interview</w:t>
            </w:r>
          </w:p>
        </w:tc>
      </w:tr>
      <w:tr w:rsidR="00054959" w:rsidTr="00F26414">
        <w:tc>
          <w:tcPr>
            <w:tcW w:w="4253" w:type="dxa"/>
          </w:tcPr>
          <w:p w:rsidR="00054959" w:rsidRPr="00440B54" w:rsidRDefault="00054959" w:rsidP="00D50206">
            <w:pPr>
              <w:rPr>
                <w:rFonts w:ascii="Arial" w:hAnsi="Arial" w:cs="Arial"/>
              </w:rPr>
            </w:pPr>
            <w:r w:rsidRPr="00440B54">
              <w:rPr>
                <w:rFonts w:ascii="Arial" w:hAnsi="Arial" w:cs="Arial"/>
              </w:rPr>
              <w:t>Experience of preparing and delivering management information, briefings and reports</w:t>
            </w:r>
          </w:p>
        </w:tc>
        <w:tc>
          <w:tcPr>
            <w:tcW w:w="4111" w:type="dxa"/>
          </w:tcPr>
          <w:p w:rsidR="00054959" w:rsidRPr="00440B54" w:rsidRDefault="00054959" w:rsidP="00D50206">
            <w:pPr>
              <w:rPr>
                <w:rFonts w:ascii="Arial" w:hAnsi="Arial" w:cs="Arial"/>
              </w:rPr>
            </w:pPr>
          </w:p>
        </w:tc>
        <w:tc>
          <w:tcPr>
            <w:tcW w:w="1984" w:type="dxa"/>
          </w:tcPr>
          <w:p w:rsidR="00054959" w:rsidRPr="00440B54" w:rsidRDefault="00054959" w:rsidP="00D50206">
            <w:pPr>
              <w:rPr>
                <w:rFonts w:ascii="Arial" w:hAnsi="Arial" w:cs="Arial"/>
              </w:rPr>
            </w:pPr>
            <w:r w:rsidRPr="00440B54">
              <w:rPr>
                <w:rFonts w:ascii="Arial" w:hAnsi="Arial" w:cs="Arial"/>
              </w:rPr>
              <w:t>Application Form/ Interview</w:t>
            </w:r>
          </w:p>
        </w:tc>
      </w:tr>
      <w:tr w:rsidR="00054959" w:rsidTr="00F26414">
        <w:tc>
          <w:tcPr>
            <w:tcW w:w="4253" w:type="dxa"/>
          </w:tcPr>
          <w:p w:rsidR="00054959" w:rsidRPr="00440B54" w:rsidRDefault="00054959" w:rsidP="00D50206">
            <w:pPr>
              <w:rPr>
                <w:rFonts w:ascii="Arial" w:hAnsi="Arial" w:cs="Arial"/>
              </w:rPr>
            </w:pPr>
            <w:r w:rsidRPr="00440B54">
              <w:rPr>
                <w:rFonts w:ascii="Arial" w:hAnsi="Arial" w:cs="Arial"/>
              </w:rPr>
              <w:t>Experience of managing, motivating and developing staff in order to achieve business objectives</w:t>
            </w:r>
          </w:p>
        </w:tc>
        <w:tc>
          <w:tcPr>
            <w:tcW w:w="4111" w:type="dxa"/>
          </w:tcPr>
          <w:p w:rsidR="00054959" w:rsidRPr="00440B54" w:rsidRDefault="00054959" w:rsidP="00D50206">
            <w:pPr>
              <w:rPr>
                <w:rFonts w:ascii="Arial" w:hAnsi="Arial" w:cs="Arial"/>
              </w:rPr>
            </w:pPr>
          </w:p>
        </w:tc>
        <w:tc>
          <w:tcPr>
            <w:tcW w:w="1984" w:type="dxa"/>
          </w:tcPr>
          <w:p w:rsidR="00054959" w:rsidRPr="00440B54" w:rsidRDefault="00054959" w:rsidP="00D50206">
            <w:pPr>
              <w:rPr>
                <w:rFonts w:ascii="Arial" w:hAnsi="Arial" w:cs="Arial"/>
              </w:rPr>
            </w:pPr>
            <w:r w:rsidRPr="00440B54">
              <w:rPr>
                <w:rFonts w:ascii="Arial" w:hAnsi="Arial" w:cs="Arial"/>
              </w:rPr>
              <w:t>Application Form/ Interview</w:t>
            </w:r>
          </w:p>
        </w:tc>
      </w:tr>
      <w:tr w:rsidR="00054959" w:rsidTr="00F26414">
        <w:tc>
          <w:tcPr>
            <w:tcW w:w="4253" w:type="dxa"/>
          </w:tcPr>
          <w:p w:rsidR="00054959" w:rsidRPr="00440B54" w:rsidRDefault="00054959" w:rsidP="00D50206">
            <w:pPr>
              <w:rPr>
                <w:rFonts w:ascii="Arial" w:hAnsi="Arial" w:cs="Arial"/>
                <w:highlight w:val="yellow"/>
              </w:rPr>
            </w:pPr>
            <w:r w:rsidRPr="00440B54">
              <w:rPr>
                <w:rFonts w:ascii="Arial" w:hAnsi="Arial" w:cs="Arial"/>
              </w:rPr>
              <w:t>Experience of formulating and developing strategies, policies and procedures</w:t>
            </w:r>
          </w:p>
        </w:tc>
        <w:tc>
          <w:tcPr>
            <w:tcW w:w="4111" w:type="dxa"/>
          </w:tcPr>
          <w:p w:rsidR="00054959" w:rsidRPr="00440B54" w:rsidRDefault="00054959" w:rsidP="00D50206">
            <w:pPr>
              <w:rPr>
                <w:rFonts w:ascii="Arial" w:hAnsi="Arial" w:cs="Arial"/>
              </w:rPr>
            </w:pPr>
          </w:p>
        </w:tc>
        <w:tc>
          <w:tcPr>
            <w:tcW w:w="1984" w:type="dxa"/>
          </w:tcPr>
          <w:p w:rsidR="00054959" w:rsidRPr="00440B54" w:rsidRDefault="00054959" w:rsidP="00D50206">
            <w:r w:rsidRPr="00440B54">
              <w:rPr>
                <w:rFonts w:ascii="Arial" w:hAnsi="Arial" w:cs="Arial"/>
              </w:rPr>
              <w:t>Application Form/ Interview</w:t>
            </w:r>
          </w:p>
        </w:tc>
      </w:tr>
      <w:tr w:rsidR="00054959" w:rsidTr="00F26414">
        <w:tc>
          <w:tcPr>
            <w:tcW w:w="4253" w:type="dxa"/>
          </w:tcPr>
          <w:p w:rsidR="00054959" w:rsidRPr="00440B54" w:rsidRDefault="00054959" w:rsidP="00D50206">
            <w:pPr>
              <w:rPr>
                <w:rFonts w:ascii="Arial" w:hAnsi="Arial" w:cs="Arial"/>
              </w:rPr>
            </w:pPr>
            <w:r w:rsidRPr="00440B54">
              <w:rPr>
                <w:rFonts w:ascii="Arial" w:hAnsi="Arial" w:cs="Arial"/>
              </w:rPr>
              <w:t>Experience of and the ability to engage with a wide range of stakeholders, internally and externally</w:t>
            </w:r>
          </w:p>
        </w:tc>
        <w:tc>
          <w:tcPr>
            <w:tcW w:w="4111" w:type="dxa"/>
          </w:tcPr>
          <w:p w:rsidR="00054959" w:rsidRPr="00440B54" w:rsidRDefault="00054959" w:rsidP="00D50206">
            <w:pPr>
              <w:rPr>
                <w:rFonts w:ascii="Arial" w:hAnsi="Arial" w:cs="Arial"/>
              </w:rPr>
            </w:pPr>
          </w:p>
        </w:tc>
        <w:tc>
          <w:tcPr>
            <w:tcW w:w="1984" w:type="dxa"/>
          </w:tcPr>
          <w:p w:rsidR="00054959" w:rsidRPr="00440B54" w:rsidRDefault="00054959" w:rsidP="00D50206">
            <w:r w:rsidRPr="00440B54">
              <w:rPr>
                <w:rFonts w:ascii="Arial" w:hAnsi="Arial" w:cs="Arial"/>
              </w:rPr>
              <w:t>Application Form/ Interview</w:t>
            </w:r>
          </w:p>
        </w:tc>
      </w:tr>
      <w:tr w:rsidR="00054959" w:rsidTr="00F26414">
        <w:tc>
          <w:tcPr>
            <w:tcW w:w="4253" w:type="dxa"/>
          </w:tcPr>
          <w:p w:rsidR="00054959" w:rsidRPr="00440B54" w:rsidRDefault="00054959" w:rsidP="00D50206">
            <w:pPr>
              <w:rPr>
                <w:rFonts w:ascii="Arial" w:hAnsi="Arial" w:cs="Arial"/>
              </w:rPr>
            </w:pPr>
            <w:r w:rsidRPr="00440B54">
              <w:rPr>
                <w:rFonts w:ascii="Arial" w:hAnsi="Arial" w:cs="Arial"/>
              </w:rPr>
              <w:t>Experience of communicating effectively across a wide spectrum of people, both individually and in groups</w:t>
            </w:r>
          </w:p>
        </w:tc>
        <w:tc>
          <w:tcPr>
            <w:tcW w:w="4111" w:type="dxa"/>
          </w:tcPr>
          <w:p w:rsidR="00054959" w:rsidRPr="00440B54" w:rsidRDefault="00054959" w:rsidP="00D50206">
            <w:pPr>
              <w:rPr>
                <w:rFonts w:ascii="Arial" w:hAnsi="Arial" w:cs="Arial"/>
              </w:rPr>
            </w:pPr>
          </w:p>
        </w:tc>
        <w:tc>
          <w:tcPr>
            <w:tcW w:w="1984" w:type="dxa"/>
          </w:tcPr>
          <w:p w:rsidR="00054959" w:rsidRPr="00440B54" w:rsidRDefault="00054959" w:rsidP="00D50206">
            <w:r w:rsidRPr="00440B54">
              <w:rPr>
                <w:rFonts w:ascii="Arial" w:hAnsi="Arial" w:cs="Arial"/>
              </w:rPr>
              <w:t>Application Form/ Interview</w:t>
            </w:r>
          </w:p>
        </w:tc>
      </w:tr>
      <w:tr w:rsidR="00054959" w:rsidTr="00F26414">
        <w:tc>
          <w:tcPr>
            <w:tcW w:w="4253" w:type="dxa"/>
          </w:tcPr>
          <w:p w:rsidR="00054959" w:rsidRPr="00440B54" w:rsidRDefault="00054959" w:rsidP="00D50206">
            <w:pPr>
              <w:rPr>
                <w:rFonts w:ascii="Arial" w:hAnsi="Arial" w:cs="Arial"/>
              </w:rPr>
            </w:pPr>
            <w:r w:rsidRPr="00440B54">
              <w:rPr>
                <w:rFonts w:ascii="Arial" w:hAnsi="Arial" w:cs="Arial"/>
              </w:rPr>
              <w:t>Experience of producing and implementing technical procedures and associated supporting documentation</w:t>
            </w:r>
          </w:p>
        </w:tc>
        <w:tc>
          <w:tcPr>
            <w:tcW w:w="4111" w:type="dxa"/>
          </w:tcPr>
          <w:p w:rsidR="00054959" w:rsidRPr="00440B54" w:rsidRDefault="00054959" w:rsidP="00D50206">
            <w:pPr>
              <w:rPr>
                <w:rFonts w:ascii="Arial" w:hAnsi="Arial" w:cs="Arial"/>
              </w:rPr>
            </w:pPr>
          </w:p>
        </w:tc>
        <w:tc>
          <w:tcPr>
            <w:tcW w:w="1984" w:type="dxa"/>
          </w:tcPr>
          <w:p w:rsidR="00054959" w:rsidRPr="00440B54" w:rsidRDefault="00054959" w:rsidP="00D50206">
            <w:r w:rsidRPr="00440B54">
              <w:rPr>
                <w:rFonts w:ascii="Arial" w:hAnsi="Arial" w:cs="Arial"/>
              </w:rPr>
              <w:t>Application Form/ Interview</w:t>
            </w:r>
          </w:p>
        </w:tc>
      </w:tr>
      <w:tr w:rsidR="00054959" w:rsidTr="00F26414">
        <w:tc>
          <w:tcPr>
            <w:tcW w:w="4253" w:type="dxa"/>
          </w:tcPr>
          <w:p w:rsidR="00054959" w:rsidRPr="00440B54" w:rsidRDefault="00054959" w:rsidP="00D50206">
            <w:pPr>
              <w:rPr>
                <w:rFonts w:ascii="Arial" w:hAnsi="Arial" w:cs="Arial"/>
              </w:rPr>
            </w:pPr>
            <w:r w:rsidRPr="00440B54">
              <w:rPr>
                <w:rFonts w:ascii="Arial" w:hAnsi="Arial" w:cs="Arial"/>
              </w:rPr>
              <w:t>Experience of planning, managing and implementing ICT projects</w:t>
            </w:r>
          </w:p>
        </w:tc>
        <w:tc>
          <w:tcPr>
            <w:tcW w:w="4111" w:type="dxa"/>
          </w:tcPr>
          <w:p w:rsidR="00054959" w:rsidRPr="00440B54" w:rsidRDefault="00054959" w:rsidP="00D50206">
            <w:pPr>
              <w:rPr>
                <w:rFonts w:ascii="Arial" w:hAnsi="Arial" w:cs="Arial"/>
              </w:rPr>
            </w:pPr>
          </w:p>
        </w:tc>
        <w:tc>
          <w:tcPr>
            <w:tcW w:w="1984" w:type="dxa"/>
          </w:tcPr>
          <w:p w:rsidR="00054959" w:rsidRPr="00440B54" w:rsidRDefault="00054959" w:rsidP="00D50206">
            <w:r w:rsidRPr="00440B54">
              <w:rPr>
                <w:rFonts w:ascii="Arial" w:hAnsi="Arial" w:cs="Arial"/>
              </w:rPr>
              <w:t>Application Form/ Interview</w:t>
            </w:r>
          </w:p>
        </w:tc>
      </w:tr>
      <w:tr w:rsidR="00054959" w:rsidTr="009136DA">
        <w:tc>
          <w:tcPr>
            <w:tcW w:w="10348" w:type="dxa"/>
            <w:gridSpan w:val="3"/>
            <w:shd w:val="clear" w:color="auto" w:fill="4F81BD" w:themeFill="accent1"/>
          </w:tcPr>
          <w:p w:rsidR="00054959" w:rsidRPr="00457B0C" w:rsidRDefault="00054959"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054959" w:rsidTr="00F26414">
        <w:tc>
          <w:tcPr>
            <w:tcW w:w="4253" w:type="dxa"/>
            <w:vAlign w:val="center"/>
          </w:tcPr>
          <w:p w:rsidR="00054959" w:rsidRPr="00621650" w:rsidRDefault="00054959" w:rsidP="009612E7">
            <w:pPr>
              <w:rPr>
                <w:rFonts w:ascii="Arial" w:hAnsi="Arial" w:cs="Arial"/>
                <w:color w:val="1F497D" w:themeColor="text2"/>
              </w:rPr>
            </w:pPr>
            <w:r w:rsidRPr="00621650">
              <w:rPr>
                <w:rFonts w:ascii="Arial" w:hAnsi="Arial" w:cs="Arial"/>
              </w:rPr>
              <w:t>An acceptable level of sickness</w:t>
            </w:r>
            <w:r w:rsidR="009612E7">
              <w:rPr>
                <w:rFonts w:ascii="Arial" w:hAnsi="Arial" w:cs="Arial"/>
              </w:rPr>
              <w:t xml:space="preserve"> / </w:t>
            </w:r>
            <w:r w:rsidRPr="00621650">
              <w:rPr>
                <w:rFonts w:ascii="Arial" w:hAnsi="Arial" w:cs="Arial"/>
              </w:rPr>
              <w:t>absence in accordance with the Constabulary’s Attendance Policy.</w:t>
            </w:r>
          </w:p>
        </w:tc>
        <w:tc>
          <w:tcPr>
            <w:tcW w:w="4111" w:type="dxa"/>
            <w:vAlign w:val="center"/>
          </w:tcPr>
          <w:p w:rsidR="00054959" w:rsidRPr="00621650" w:rsidRDefault="00054959" w:rsidP="009136DA">
            <w:pPr>
              <w:rPr>
                <w:rFonts w:ascii="Arial" w:hAnsi="Arial" w:cs="Arial"/>
                <w:color w:val="1F497D" w:themeColor="text2"/>
              </w:rPr>
            </w:pPr>
          </w:p>
        </w:tc>
        <w:tc>
          <w:tcPr>
            <w:tcW w:w="1984" w:type="dxa"/>
            <w:vAlign w:val="center"/>
          </w:tcPr>
          <w:p w:rsidR="00054959" w:rsidRPr="00621650" w:rsidRDefault="00054959" w:rsidP="009136DA">
            <w:pPr>
              <w:rPr>
                <w:rFonts w:ascii="Arial" w:hAnsi="Arial" w:cs="Arial"/>
                <w:color w:val="1F497D" w:themeColor="text2"/>
              </w:rPr>
            </w:pPr>
            <w:r w:rsidRPr="00621650">
              <w:rPr>
                <w:rFonts w:ascii="Arial" w:hAnsi="Arial" w:cs="Arial"/>
              </w:rPr>
              <w:t xml:space="preserve">Attendance to be checked post interview by Recruitment for internal staff, via references for </w:t>
            </w:r>
            <w:r w:rsidRPr="00621650">
              <w:rPr>
                <w:rFonts w:ascii="Arial" w:hAnsi="Arial" w:cs="Arial"/>
              </w:rPr>
              <w:lastRenderedPageBreak/>
              <w:t>external applicants</w:t>
            </w:r>
          </w:p>
        </w:tc>
      </w:tr>
      <w:tr w:rsidR="00621650" w:rsidTr="00F26414">
        <w:trPr>
          <w:trHeight w:val="400"/>
        </w:trPr>
        <w:tc>
          <w:tcPr>
            <w:tcW w:w="4253" w:type="dxa"/>
          </w:tcPr>
          <w:p w:rsidR="00621650" w:rsidRPr="00621650" w:rsidRDefault="00621650" w:rsidP="00D50206">
            <w:pPr>
              <w:rPr>
                <w:rFonts w:ascii="Arial" w:hAnsi="Arial" w:cs="Arial"/>
              </w:rPr>
            </w:pPr>
            <w:r w:rsidRPr="00621650">
              <w:rPr>
                <w:rFonts w:ascii="Arial" w:hAnsi="Arial" w:cs="Arial"/>
              </w:rPr>
              <w:lastRenderedPageBreak/>
              <w:t>Required to pass relevant vetting level</w:t>
            </w:r>
          </w:p>
        </w:tc>
        <w:tc>
          <w:tcPr>
            <w:tcW w:w="4111" w:type="dxa"/>
          </w:tcPr>
          <w:p w:rsidR="00621650" w:rsidRPr="00621650" w:rsidRDefault="00621650" w:rsidP="00D50206">
            <w:pPr>
              <w:rPr>
                <w:rFonts w:ascii="Arial" w:hAnsi="Arial" w:cs="Arial"/>
              </w:rPr>
            </w:pPr>
          </w:p>
        </w:tc>
        <w:tc>
          <w:tcPr>
            <w:tcW w:w="1984" w:type="dxa"/>
          </w:tcPr>
          <w:p w:rsidR="00621650" w:rsidRPr="00621650" w:rsidRDefault="00621650" w:rsidP="00D50206">
            <w:pPr>
              <w:rPr>
                <w:rFonts w:ascii="Arial" w:hAnsi="Arial" w:cs="Arial"/>
              </w:rPr>
            </w:pPr>
            <w:r w:rsidRPr="00621650">
              <w:rPr>
                <w:rFonts w:ascii="Arial" w:hAnsi="Arial" w:cs="Arial"/>
              </w:rPr>
              <w:t>Application Form/ Vetting process</w:t>
            </w:r>
          </w:p>
        </w:tc>
      </w:tr>
      <w:tr w:rsidR="00621650" w:rsidTr="00F26414">
        <w:trPr>
          <w:trHeight w:val="400"/>
        </w:trPr>
        <w:tc>
          <w:tcPr>
            <w:tcW w:w="4253" w:type="dxa"/>
          </w:tcPr>
          <w:p w:rsidR="00621650" w:rsidRPr="00621650" w:rsidRDefault="00621650" w:rsidP="00D50206">
            <w:pPr>
              <w:rPr>
                <w:rFonts w:ascii="Arial" w:hAnsi="Arial" w:cs="Arial"/>
              </w:rPr>
            </w:pPr>
            <w:r w:rsidRPr="00621650">
              <w:rPr>
                <w:rFonts w:ascii="Arial" w:hAnsi="Arial" w:cs="Arial"/>
              </w:rPr>
              <w:t>Demonstrates a flexible approach to working practices and hours</w:t>
            </w:r>
          </w:p>
        </w:tc>
        <w:tc>
          <w:tcPr>
            <w:tcW w:w="4111" w:type="dxa"/>
          </w:tcPr>
          <w:p w:rsidR="00621650" w:rsidRPr="00621650" w:rsidRDefault="00621650" w:rsidP="00D50206">
            <w:pPr>
              <w:rPr>
                <w:rFonts w:ascii="Arial" w:hAnsi="Arial" w:cs="Arial"/>
              </w:rPr>
            </w:pPr>
          </w:p>
        </w:tc>
        <w:tc>
          <w:tcPr>
            <w:tcW w:w="1984" w:type="dxa"/>
          </w:tcPr>
          <w:p w:rsidR="00621650" w:rsidRPr="00621650" w:rsidRDefault="00621650" w:rsidP="00D50206">
            <w:pPr>
              <w:rPr>
                <w:rFonts w:ascii="Arial" w:hAnsi="Arial" w:cs="Arial"/>
              </w:rPr>
            </w:pPr>
            <w:r w:rsidRPr="00621650">
              <w:rPr>
                <w:rFonts w:ascii="Arial" w:hAnsi="Arial" w:cs="Arial"/>
              </w:rPr>
              <w:t>Interview</w:t>
            </w:r>
          </w:p>
        </w:tc>
      </w:tr>
      <w:tr w:rsidR="00621650" w:rsidTr="00F26414">
        <w:trPr>
          <w:trHeight w:val="400"/>
        </w:trPr>
        <w:tc>
          <w:tcPr>
            <w:tcW w:w="4253" w:type="dxa"/>
          </w:tcPr>
          <w:p w:rsidR="00621650" w:rsidRPr="00621650" w:rsidRDefault="00621650" w:rsidP="00D50206">
            <w:pPr>
              <w:rPr>
                <w:rFonts w:ascii="Arial" w:hAnsi="Arial" w:cs="Arial"/>
              </w:rPr>
            </w:pPr>
            <w:r w:rsidRPr="00621650">
              <w:rPr>
                <w:rFonts w:ascii="Arial" w:hAnsi="Arial" w:cs="Arial"/>
              </w:rPr>
              <w:t>The ability to travel on Constabulary business, as required</w:t>
            </w:r>
          </w:p>
        </w:tc>
        <w:tc>
          <w:tcPr>
            <w:tcW w:w="4111" w:type="dxa"/>
          </w:tcPr>
          <w:p w:rsidR="00621650" w:rsidRPr="00621650" w:rsidRDefault="00621650" w:rsidP="00D50206">
            <w:pPr>
              <w:rPr>
                <w:rFonts w:ascii="Arial" w:hAnsi="Arial" w:cs="Arial"/>
              </w:rPr>
            </w:pPr>
          </w:p>
        </w:tc>
        <w:tc>
          <w:tcPr>
            <w:tcW w:w="1984" w:type="dxa"/>
          </w:tcPr>
          <w:p w:rsidR="00621650" w:rsidRPr="00621650" w:rsidRDefault="00621650" w:rsidP="00D50206">
            <w:pPr>
              <w:rPr>
                <w:rFonts w:ascii="Arial" w:hAnsi="Arial" w:cs="Arial"/>
              </w:rPr>
            </w:pPr>
            <w:r w:rsidRPr="00621650">
              <w:rPr>
                <w:rFonts w:ascii="Arial" w:hAnsi="Arial" w:cs="Arial"/>
              </w:rPr>
              <w:t>Interview</w:t>
            </w: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0F50A5" w:rsidRPr="00F26414" w:rsidRDefault="00827A78" w:rsidP="00F26414">
      <w:pPr>
        <w:overflowPunct/>
        <w:autoSpaceDE/>
        <w:autoSpaceDN/>
        <w:adjustRightInd/>
        <w:jc w:val="both"/>
        <w:textAlignment w:val="auto"/>
        <w:rPr>
          <w:rFonts w:ascii="Arial" w:eastAsiaTheme="minorHAnsi" w:hAnsi="Arial" w:cs="Arial"/>
          <w:sz w:val="32"/>
          <w:szCs w:val="24"/>
          <w:lang w:eastAsia="en-US"/>
        </w:rPr>
      </w:pPr>
      <w:r w:rsidRPr="00F26414">
        <w:rPr>
          <w:rFonts w:ascii="Arial" w:eastAsiaTheme="minorHAnsi" w:hAnsi="Arial" w:cs="Arial"/>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Pr="007D7831">
        <w:rPr>
          <w:rFonts w:ascii="Arial" w:eastAsiaTheme="minorHAnsi" w:hAnsi="Arial" w:cs="Arial"/>
          <w:b/>
          <w:sz w:val="24"/>
          <w:szCs w:val="24"/>
          <w:lang w:eastAsia="en-US"/>
        </w:rPr>
        <w:t xml:space="preserve">Date last updated: </w:t>
      </w:r>
      <w:r w:rsidR="00F26414">
        <w:rPr>
          <w:rFonts w:ascii="Arial" w:eastAsiaTheme="minorHAnsi" w:hAnsi="Arial" w:cs="Arial"/>
          <w:b/>
          <w:sz w:val="24"/>
          <w:szCs w:val="24"/>
          <w:lang w:eastAsia="en-US"/>
        </w:rPr>
        <w:t xml:space="preserve"> </w:t>
      </w:r>
      <w:r w:rsidR="00621650">
        <w:rPr>
          <w:rFonts w:ascii="Arial" w:eastAsiaTheme="minorHAnsi" w:hAnsi="Arial" w:cs="Arial"/>
          <w:b/>
          <w:sz w:val="24"/>
          <w:szCs w:val="24"/>
          <w:lang w:eastAsia="en-US"/>
        </w:rPr>
        <w:t>July 2020</w:t>
      </w:r>
    </w:p>
    <w:sectPr w:rsidR="000F50A5" w:rsidRPr="00F26414" w:rsidSect="009136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F6" w:rsidRDefault="00D37CF6" w:rsidP="008345DE">
      <w:r>
        <w:separator/>
      </w:r>
    </w:p>
  </w:endnote>
  <w:endnote w:type="continuationSeparator" w:id="0">
    <w:p w:rsidR="00D37CF6" w:rsidRDefault="00D37CF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F6" w:rsidRDefault="00D37CF6" w:rsidP="008345DE">
      <w:r>
        <w:separator/>
      </w:r>
    </w:p>
  </w:footnote>
  <w:footnote w:type="continuationSeparator" w:id="0">
    <w:p w:rsidR="00D37CF6" w:rsidRDefault="00D37CF6" w:rsidP="00834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C509DB"/>
    <w:multiLevelType w:val="hybridMultilevel"/>
    <w:tmpl w:val="861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7B41CD"/>
    <w:multiLevelType w:val="hybridMultilevel"/>
    <w:tmpl w:val="68168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5"/>
  </w:num>
  <w:num w:numId="6">
    <w:abstractNumId w:val="2"/>
  </w:num>
  <w:num w:numId="7">
    <w:abstractNumId w:val="6"/>
  </w:num>
  <w:num w:numId="8">
    <w:abstractNumId w:val="1"/>
  </w:num>
  <w:num w:numId="9">
    <w:abstractNumId w:val="10"/>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59"/>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45D9"/>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42F0"/>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1288"/>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1DFD"/>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2F57"/>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149B"/>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201"/>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796"/>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1650"/>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36DA"/>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2E7"/>
    <w:rsid w:val="00961915"/>
    <w:rsid w:val="00963CF7"/>
    <w:rsid w:val="00963FA0"/>
    <w:rsid w:val="00964003"/>
    <w:rsid w:val="00964135"/>
    <w:rsid w:val="00964310"/>
    <w:rsid w:val="00964DE2"/>
    <w:rsid w:val="009657D4"/>
    <w:rsid w:val="00966738"/>
    <w:rsid w:val="00966E5C"/>
    <w:rsid w:val="00966F64"/>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5A83"/>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25"/>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38BD"/>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46FF"/>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37CF6"/>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172"/>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26414"/>
    <w:rsid w:val="00F3028B"/>
    <w:rsid w:val="00F3058B"/>
    <w:rsid w:val="00F30C1D"/>
    <w:rsid w:val="00F30CE3"/>
    <w:rsid w:val="00F31257"/>
    <w:rsid w:val="00F3232E"/>
    <w:rsid w:val="00F34128"/>
    <w:rsid w:val="00F345FB"/>
    <w:rsid w:val="00F34921"/>
    <w:rsid w:val="00F371C1"/>
    <w:rsid w:val="00F37399"/>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FD7F9-DB6F-4055-8E03-00DFEC76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793</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14515</cp:lastModifiedBy>
  <cp:revision>8</cp:revision>
  <cp:lastPrinted>2020-07-13T10:24:00Z</cp:lastPrinted>
  <dcterms:created xsi:type="dcterms:W3CDTF">2020-07-08T15:27:00Z</dcterms:created>
  <dcterms:modified xsi:type="dcterms:W3CDTF">2020-07-13T10:24:00Z</dcterms:modified>
</cp:coreProperties>
</file>