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D7" w:rsidRPr="00647C85" w:rsidRDefault="005E62D7" w:rsidP="000F006D">
      <w:pPr>
        <w:rPr>
          <w:rFonts w:ascii="Arial" w:eastAsiaTheme="minorHAnsi" w:hAnsi="Arial" w:cs="Arial"/>
          <w:sz w:val="23"/>
          <w:szCs w:val="23"/>
          <w:lang w:eastAsia="en-US"/>
        </w:rPr>
      </w:pPr>
    </w:p>
    <w:p w:rsidR="005E62D7" w:rsidRPr="00647C85" w:rsidRDefault="003F454A" w:rsidP="000F006D">
      <w:pPr>
        <w:rPr>
          <w:rFonts w:ascii="Arial" w:eastAsiaTheme="minorHAnsi" w:hAnsi="Arial" w:cs="Arial"/>
          <w:sz w:val="23"/>
          <w:szCs w:val="23"/>
          <w:lang w:eastAsia="en-US"/>
        </w:rPr>
      </w:pPr>
      <w:r w:rsidRPr="00647C85">
        <w:rPr>
          <w:rFonts w:ascii="Arial" w:eastAsiaTheme="minorHAnsi" w:hAnsi="Arial" w:cs="Arial"/>
          <w:noProof/>
          <w:color w:val="1F497D" w:themeColor="text2"/>
          <w:sz w:val="23"/>
          <w:szCs w:val="23"/>
        </w:rPr>
        <w:drawing>
          <wp:anchor distT="0" distB="0" distL="114300" distR="114300" simplePos="0" relativeHeight="251659264" behindDoc="0" locked="0" layoutInCell="1" allowOverlap="1" wp14:anchorId="1493B94E" wp14:editId="0238A840">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A9" w:rsidRPr="00647C85" w:rsidRDefault="00C175A9" w:rsidP="000F006D">
      <w:pPr>
        <w:rPr>
          <w:rFonts w:ascii="Arial" w:eastAsiaTheme="minorHAnsi" w:hAnsi="Arial" w:cs="Arial"/>
          <w:sz w:val="23"/>
          <w:szCs w:val="23"/>
          <w:lang w:eastAsia="en-US"/>
        </w:rPr>
      </w:pPr>
    </w:p>
    <w:p w:rsidR="00033AED" w:rsidRPr="00DA275C" w:rsidRDefault="004D2732">
      <w:pPr>
        <w:rPr>
          <w:rFonts w:ascii="Arial" w:eastAsiaTheme="minorHAnsi" w:hAnsi="Arial" w:cs="Arial"/>
          <w:b/>
          <w:color w:val="1F497D" w:themeColor="text2"/>
          <w:sz w:val="24"/>
          <w:szCs w:val="24"/>
          <w:lang w:eastAsia="en-US"/>
        </w:rPr>
      </w:pPr>
      <w:r w:rsidRPr="00DA275C">
        <w:rPr>
          <w:rFonts w:ascii="Arial" w:eastAsiaTheme="minorHAnsi" w:hAnsi="Arial" w:cs="Arial"/>
          <w:b/>
          <w:color w:val="1F497D" w:themeColor="text2"/>
          <w:sz w:val="24"/>
          <w:szCs w:val="24"/>
          <w:lang w:eastAsia="en-US"/>
        </w:rPr>
        <w:t>ROLE PROFILE</w:t>
      </w:r>
    </w:p>
    <w:p w:rsidR="00033AED" w:rsidRPr="00DA275C" w:rsidRDefault="00033AED">
      <w:pPr>
        <w:rPr>
          <w:rFonts w:ascii="Arial" w:hAnsi="Arial" w:cs="Arial"/>
          <w:sz w:val="24"/>
          <w:szCs w:val="24"/>
        </w:rPr>
      </w:pPr>
    </w:p>
    <w:tbl>
      <w:tblPr>
        <w:tblStyle w:val="TableGrid"/>
        <w:tblW w:w="8755" w:type="dxa"/>
        <w:tblLook w:val="04A0" w:firstRow="1" w:lastRow="0" w:firstColumn="1" w:lastColumn="0" w:noHBand="0" w:noVBand="1"/>
      </w:tblPr>
      <w:tblGrid>
        <w:gridCol w:w="2376"/>
        <w:gridCol w:w="4536"/>
        <w:gridCol w:w="1843"/>
      </w:tblGrid>
      <w:tr w:rsidR="00033AED" w:rsidRPr="00DA275C" w:rsidTr="000E1E6C">
        <w:tc>
          <w:tcPr>
            <w:tcW w:w="2376" w:type="dxa"/>
          </w:tcPr>
          <w:p w:rsidR="00033AED" w:rsidRPr="00DA275C" w:rsidRDefault="00033AED" w:rsidP="003919F9">
            <w:pPr>
              <w:jc w:val="both"/>
              <w:rPr>
                <w:rFonts w:ascii="Arial" w:hAnsi="Arial" w:cs="Arial"/>
                <w:b/>
                <w:color w:val="1F497D" w:themeColor="text2"/>
                <w:sz w:val="24"/>
                <w:szCs w:val="24"/>
              </w:rPr>
            </w:pPr>
          </w:p>
          <w:p w:rsidR="00033AED" w:rsidRPr="00DA275C" w:rsidRDefault="003919F9"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Post</w:t>
            </w:r>
            <w:r w:rsidR="00033AED" w:rsidRPr="00DA275C">
              <w:rPr>
                <w:rFonts w:ascii="Arial" w:hAnsi="Arial" w:cs="Arial"/>
                <w:b/>
                <w:color w:val="1F497D" w:themeColor="text2"/>
                <w:sz w:val="24"/>
                <w:szCs w:val="24"/>
              </w:rPr>
              <w:t xml:space="preserve"> Title:</w:t>
            </w:r>
          </w:p>
          <w:p w:rsidR="00033AED" w:rsidRPr="00DA275C" w:rsidRDefault="00033AED" w:rsidP="003919F9">
            <w:pPr>
              <w:jc w:val="both"/>
              <w:rPr>
                <w:rFonts w:ascii="Arial" w:hAnsi="Arial" w:cs="Arial"/>
                <w:b/>
                <w:color w:val="1F497D" w:themeColor="text2"/>
                <w:sz w:val="24"/>
                <w:szCs w:val="24"/>
              </w:rPr>
            </w:pPr>
          </w:p>
        </w:tc>
        <w:tc>
          <w:tcPr>
            <w:tcW w:w="6379" w:type="dxa"/>
            <w:gridSpan w:val="2"/>
          </w:tcPr>
          <w:p w:rsidR="00FB15D7" w:rsidRDefault="00FB15D7" w:rsidP="007B15D5">
            <w:pPr>
              <w:rPr>
                <w:rFonts w:ascii="Arial" w:hAnsi="Arial" w:cs="Arial"/>
                <w:b/>
                <w:color w:val="1F497D" w:themeColor="text2"/>
                <w:sz w:val="24"/>
                <w:szCs w:val="24"/>
              </w:rPr>
            </w:pPr>
          </w:p>
          <w:p w:rsidR="00DB645C" w:rsidRPr="008F62F7" w:rsidRDefault="00FB15D7" w:rsidP="007B15D5">
            <w:pPr>
              <w:rPr>
                <w:rFonts w:ascii="Arial" w:hAnsi="Arial" w:cs="Arial"/>
                <w:b/>
                <w:color w:val="1F497D" w:themeColor="text2"/>
                <w:sz w:val="24"/>
                <w:szCs w:val="24"/>
              </w:rPr>
            </w:pPr>
            <w:r>
              <w:rPr>
                <w:rFonts w:ascii="Arial" w:hAnsi="Arial" w:cs="Arial"/>
                <w:b/>
                <w:color w:val="1F497D" w:themeColor="text2"/>
                <w:sz w:val="24"/>
                <w:szCs w:val="24"/>
              </w:rPr>
              <w:t>Information Disclosure Officer</w:t>
            </w:r>
          </w:p>
        </w:tc>
      </w:tr>
      <w:tr w:rsidR="004D2732" w:rsidRPr="00DA275C" w:rsidTr="000E1E6C">
        <w:tc>
          <w:tcPr>
            <w:tcW w:w="2376" w:type="dxa"/>
          </w:tcPr>
          <w:p w:rsidR="004D2732" w:rsidRPr="00DA275C" w:rsidRDefault="004D2732" w:rsidP="003919F9">
            <w:pPr>
              <w:jc w:val="both"/>
              <w:rPr>
                <w:rFonts w:ascii="Arial" w:hAnsi="Arial" w:cs="Arial"/>
                <w:b/>
                <w:color w:val="1F497D" w:themeColor="text2"/>
                <w:sz w:val="24"/>
                <w:szCs w:val="24"/>
              </w:rPr>
            </w:pPr>
          </w:p>
          <w:p w:rsidR="004D2732" w:rsidRPr="00DA275C" w:rsidRDefault="004D2732"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Grade:</w:t>
            </w:r>
          </w:p>
          <w:p w:rsidR="004D2732" w:rsidRPr="00DA275C" w:rsidRDefault="004D2732" w:rsidP="003919F9">
            <w:pPr>
              <w:jc w:val="both"/>
              <w:rPr>
                <w:rFonts w:ascii="Arial" w:hAnsi="Arial" w:cs="Arial"/>
                <w:b/>
                <w:color w:val="1F497D" w:themeColor="text2"/>
                <w:sz w:val="24"/>
                <w:szCs w:val="24"/>
              </w:rPr>
            </w:pPr>
          </w:p>
        </w:tc>
        <w:tc>
          <w:tcPr>
            <w:tcW w:w="4536" w:type="dxa"/>
          </w:tcPr>
          <w:p w:rsidR="00FB15D7" w:rsidRDefault="00FB15D7" w:rsidP="00D21EF1">
            <w:pPr>
              <w:rPr>
                <w:rFonts w:ascii="Arial" w:hAnsi="Arial" w:cs="Arial"/>
                <w:b/>
                <w:color w:val="1F497D" w:themeColor="text2"/>
                <w:sz w:val="24"/>
                <w:szCs w:val="24"/>
              </w:rPr>
            </w:pPr>
          </w:p>
          <w:p w:rsidR="00DB645C" w:rsidRPr="008F62F7" w:rsidRDefault="00FB15D7" w:rsidP="00D21EF1">
            <w:pPr>
              <w:rPr>
                <w:rFonts w:ascii="Arial" w:hAnsi="Arial" w:cs="Arial"/>
                <w:b/>
                <w:color w:val="1F497D" w:themeColor="text2"/>
                <w:sz w:val="24"/>
                <w:szCs w:val="24"/>
              </w:rPr>
            </w:pPr>
            <w:r>
              <w:rPr>
                <w:rFonts w:ascii="Arial" w:hAnsi="Arial" w:cs="Arial"/>
                <w:b/>
                <w:color w:val="1F497D" w:themeColor="text2"/>
                <w:sz w:val="24"/>
                <w:szCs w:val="24"/>
              </w:rPr>
              <w:t>LC5</w:t>
            </w:r>
          </w:p>
        </w:tc>
        <w:tc>
          <w:tcPr>
            <w:tcW w:w="1843" w:type="dxa"/>
          </w:tcPr>
          <w:p w:rsidR="00FB15D7" w:rsidRDefault="00FB15D7" w:rsidP="00761A2B">
            <w:pPr>
              <w:rPr>
                <w:rFonts w:ascii="Arial" w:hAnsi="Arial" w:cs="Arial"/>
                <w:b/>
                <w:color w:val="1F497D" w:themeColor="text2"/>
                <w:sz w:val="24"/>
                <w:szCs w:val="24"/>
              </w:rPr>
            </w:pPr>
          </w:p>
          <w:p w:rsidR="004D2732" w:rsidRPr="008F62F7" w:rsidRDefault="00FB15D7" w:rsidP="00761A2B">
            <w:pPr>
              <w:rPr>
                <w:rFonts w:ascii="Arial" w:hAnsi="Arial" w:cs="Arial"/>
                <w:b/>
                <w:color w:val="1F497D" w:themeColor="text2"/>
                <w:sz w:val="24"/>
                <w:szCs w:val="24"/>
              </w:rPr>
            </w:pPr>
            <w:r>
              <w:rPr>
                <w:rFonts w:ascii="Arial" w:hAnsi="Arial" w:cs="Arial"/>
                <w:b/>
                <w:color w:val="1F497D" w:themeColor="text2"/>
                <w:sz w:val="24"/>
                <w:szCs w:val="24"/>
              </w:rPr>
              <w:t>JE:1303B</w:t>
            </w:r>
          </w:p>
        </w:tc>
      </w:tr>
      <w:tr w:rsidR="00033AED" w:rsidRPr="00DA275C" w:rsidTr="000E1E6C">
        <w:tc>
          <w:tcPr>
            <w:tcW w:w="2376" w:type="dxa"/>
          </w:tcPr>
          <w:p w:rsidR="00033AED" w:rsidRPr="00DA275C" w:rsidRDefault="00033AED" w:rsidP="003919F9">
            <w:pPr>
              <w:jc w:val="both"/>
              <w:rPr>
                <w:rFonts w:ascii="Arial" w:hAnsi="Arial" w:cs="Arial"/>
                <w:b/>
                <w:color w:val="1F497D" w:themeColor="text2"/>
                <w:sz w:val="24"/>
                <w:szCs w:val="24"/>
              </w:rPr>
            </w:pPr>
          </w:p>
          <w:p w:rsidR="00033AED" w:rsidRDefault="003919F9"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Location:</w:t>
            </w:r>
          </w:p>
          <w:p w:rsidR="00C220B6" w:rsidRPr="00DA275C" w:rsidRDefault="00C220B6" w:rsidP="003919F9">
            <w:pPr>
              <w:jc w:val="both"/>
              <w:rPr>
                <w:rFonts w:ascii="Arial" w:hAnsi="Arial" w:cs="Arial"/>
                <w:b/>
                <w:color w:val="1F497D" w:themeColor="text2"/>
                <w:sz w:val="24"/>
                <w:szCs w:val="24"/>
              </w:rPr>
            </w:pPr>
          </w:p>
        </w:tc>
        <w:tc>
          <w:tcPr>
            <w:tcW w:w="6379" w:type="dxa"/>
            <w:gridSpan w:val="2"/>
          </w:tcPr>
          <w:p w:rsidR="00FB15D7" w:rsidRDefault="00FB15D7" w:rsidP="00D21EF1">
            <w:pPr>
              <w:rPr>
                <w:rFonts w:ascii="Arial" w:hAnsi="Arial" w:cs="Arial"/>
                <w:b/>
                <w:color w:val="1F497D" w:themeColor="text2"/>
                <w:sz w:val="24"/>
                <w:szCs w:val="24"/>
              </w:rPr>
            </w:pPr>
          </w:p>
          <w:p w:rsidR="008F62F7" w:rsidRPr="008F62F7" w:rsidRDefault="00FB15D7" w:rsidP="00D21EF1">
            <w:pPr>
              <w:rPr>
                <w:rFonts w:ascii="Arial" w:hAnsi="Arial" w:cs="Arial"/>
                <w:b/>
                <w:color w:val="1F497D" w:themeColor="text2"/>
                <w:sz w:val="24"/>
                <w:szCs w:val="24"/>
              </w:rPr>
            </w:pPr>
            <w:r>
              <w:rPr>
                <w:rFonts w:ascii="Arial" w:hAnsi="Arial" w:cs="Arial"/>
                <w:b/>
                <w:color w:val="1F497D" w:themeColor="text2"/>
                <w:sz w:val="24"/>
                <w:szCs w:val="24"/>
              </w:rPr>
              <w:t>Hutton, HQ</w:t>
            </w:r>
          </w:p>
        </w:tc>
      </w:tr>
      <w:tr w:rsidR="00033AED" w:rsidRPr="00DA275C" w:rsidTr="005A2329">
        <w:trPr>
          <w:trHeight w:val="574"/>
        </w:trPr>
        <w:tc>
          <w:tcPr>
            <w:tcW w:w="2376" w:type="dxa"/>
          </w:tcPr>
          <w:p w:rsidR="00033AED" w:rsidRPr="00DA275C" w:rsidRDefault="00033AED" w:rsidP="003919F9">
            <w:pPr>
              <w:jc w:val="both"/>
              <w:rPr>
                <w:rFonts w:ascii="Arial" w:hAnsi="Arial" w:cs="Arial"/>
                <w:b/>
                <w:color w:val="1F497D" w:themeColor="text2"/>
                <w:sz w:val="24"/>
                <w:szCs w:val="24"/>
              </w:rPr>
            </w:pPr>
          </w:p>
          <w:p w:rsidR="00033AED" w:rsidRDefault="00033AED"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Responsible to:</w:t>
            </w:r>
          </w:p>
          <w:p w:rsidR="00C220B6" w:rsidRPr="00DA275C" w:rsidRDefault="00C220B6" w:rsidP="003919F9">
            <w:pPr>
              <w:jc w:val="both"/>
              <w:rPr>
                <w:rFonts w:ascii="Arial" w:hAnsi="Arial" w:cs="Arial"/>
                <w:b/>
                <w:color w:val="1F497D" w:themeColor="text2"/>
                <w:sz w:val="24"/>
                <w:szCs w:val="24"/>
              </w:rPr>
            </w:pPr>
          </w:p>
        </w:tc>
        <w:tc>
          <w:tcPr>
            <w:tcW w:w="6379" w:type="dxa"/>
            <w:gridSpan w:val="2"/>
          </w:tcPr>
          <w:p w:rsidR="00FB15D7" w:rsidRDefault="00FB15D7" w:rsidP="00D21EF1">
            <w:pPr>
              <w:rPr>
                <w:rFonts w:ascii="Arial" w:hAnsi="Arial" w:cs="Arial"/>
                <w:b/>
                <w:color w:val="1F497D" w:themeColor="text2"/>
                <w:sz w:val="24"/>
                <w:szCs w:val="24"/>
              </w:rPr>
            </w:pPr>
          </w:p>
          <w:p w:rsidR="00DB645C" w:rsidRPr="008F62F7" w:rsidRDefault="00FB15D7" w:rsidP="00D21EF1">
            <w:pPr>
              <w:rPr>
                <w:rFonts w:ascii="Arial" w:hAnsi="Arial" w:cs="Arial"/>
                <w:b/>
                <w:color w:val="1F497D" w:themeColor="text2"/>
                <w:sz w:val="24"/>
                <w:szCs w:val="24"/>
              </w:rPr>
            </w:pPr>
            <w:r>
              <w:rPr>
                <w:rFonts w:ascii="Arial" w:hAnsi="Arial" w:cs="Arial"/>
                <w:b/>
                <w:color w:val="1F497D" w:themeColor="text2"/>
                <w:sz w:val="24"/>
                <w:szCs w:val="24"/>
              </w:rPr>
              <w:t>Information Disclosure Team Leader</w:t>
            </w:r>
          </w:p>
        </w:tc>
      </w:tr>
    </w:tbl>
    <w:p w:rsidR="00751119" w:rsidRPr="00DA275C" w:rsidRDefault="00751119">
      <w:pPr>
        <w:rPr>
          <w:rFonts w:ascii="Arial" w:hAnsi="Arial" w:cs="Arial"/>
          <w:sz w:val="24"/>
          <w:szCs w:val="24"/>
        </w:rPr>
      </w:pPr>
    </w:p>
    <w:tbl>
      <w:tblPr>
        <w:tblStyle w:val="TableGrid"/>
        <w:tblW w:w="8755" w:type="dxa"/>
        <w:tblLook w:val="04A0" w:firstRow="1" w:lastRow="0" w:firstColumn="1" w:lastColumn="0" w:noHBand="0" w:noVBand="1"/>
      </w:tblPr>
      <w:tblGrid>
        <w:gridCol w:w="8755"/>
      </w:tblGrid>
      <w:tr w:rsidR="00751119" w:rsidRPr="00DA275C" w:rsidTr="00751119">
        <w:tc>
          <w:tcPr>
            <w:tcW w:w="8755" w:type="dxa"/>
            <w:shd w:val="clear" w:color="auto" w:fill="4F81BD" w:themeFill="accent1"/>
          </w:tcPr>
          <w:p w:rsidR="00751119" w:rsidRPr="00DA275C" w:rsidRDefault="00751119">
            <w:pPr>
              <w:rPr>
                <w:rFonts w:ascii="Arial" w:hAnsi="Arial" w:cs="Arial"/>
                <w:b/>
                <w:sz w:val="24"/>
                <w:szCs w:val="24"/>
              </w:rPr>
            </w:pPr>
            <w:r w:rsidRPr="00DA275C">
              <w:rPr>
                <w:rFonts w:ascii="Arial" w:hAnsi="Arial" w:cs="Arial"/>
                <w:b/>
                <w:color w:val="FFFFFF" w:themeColor="background1"/>
                <w:sz w:val="24"/>
                <w:szCs w:val="24"/>
              </w:rPr>
              <w:t>Job Purpose:</w:t>
            </w:r>
          </w:p>
        </w:tc>
      </w:tr>
      <w:tr w:rsidR="00751119" w:rsidRPr="00DA275C" w:rsidTr="00751119">
        <w:tc>
          <w:tcPr>
            <w:tcW w:w="8755" w:type="dxa"/>
          </w:tcPr>
          <w:p w:rsidR="007B15D5" w:rsidRPr="00FB15D7" w:rsidRDefault="007B15D5" w:rsidP="007B15D5">
            <w:pPr>
              <w:pStyle w:val="Default"/>
              <w:rPr>
                <w:color w:val="1F497D" w:themeColor="text2"/>
              </w:rPr>
            </w:pPr>
          </w:p>
          <w:p w:rsidR="00FB15D7" w:rsidRPr="00FB15D7" w:rsidRDefault="00FB15D7" w:rsidP="00FB15D7">
            <w:pPr>
              <w:rPr>
                <w:rFonts w:ascii="Arial" w:hAnsi="Arial" w:cs="Arial"/>
                <w:sz w:val="24"/>
                <w:szCs w:val="24"/>
              </w:rPr>
            </w:pPr>
            <w:r w:rsidRPr="00FB15D7">
              <w:rPr>
                <w:rFonts w:ascii="Arial" w:hAnsi="Arial" w:cs="Arial"/>
                <w:sz w:val="24"/>
                <w:szCs w:val="24"/>
              </w:rPr>
              <w:t xml:space="preserve">To receive and deal with enquiries relating to all disclosure matters concerning Family Court Proceedings and other civil purposes. To process a variety of enquiries / applications, conduct a variety of checks against various databases and make decisions about relevancy to the enquiry. To identify and redact non-relevant information and facilitate disclosure. </w:t>
            </w:r>
          </w:p>
          <w:p w:rsidR="00250DA9" w:rsidRPr="00DA275C" w:rsidRDefault="00250DA9" w:rsidP="00711CB1">
            <w:pPr>
              <w:overflowPunct/>
              <w:textAlignment w:val="auto"/>
            </w:pPr>
          </w:p>
        </w:tc>
      </w:tr>
    </w:tbl>
    <w:p w:rsidR="00751119" w:rsidRPr="00DA275C" w:rsidRDefault="00751119">
      <w:pPr>
        <w:rPr>
          <w:rFonts w:ascii="Arial" w:hAnsi="Arial" w:cs="Arial"/>
          <w:sz w:val="24"/>
          <w:szCs w:val="24"/>
        </w:rPr>
      </w:pPr>
    </w:p>
    <w:tbl>
      <w:tblPr>
        <w:tblStyle w:val="TableGrid"/>
        <w:tblW w:w="8755" w:type="dxa"/>
        <w:tblLook w:val="04A0" w:firstRow="1" w:lastRow="0" w:firstColumn="1" w:lastColumn="0" w:noHBand="0" w:noVBand="1"/>
      </w:tblPr>
      <w:tblGrid>
        <w:gridCol w:w="8755"/>
      </w:tblGrid>
      <w:tr w:rsidR="00EF3C07" w:rsidRPr="00DA275C" w:rsidTr="00EF3C07">
        <w:tc>
          <w:tcPr>
            <w:tcW w:w="8755" w:type="dxa"/>
            <w:shd w:val="clear" w:color="auto" w:fill="4F81BD" w:themeFill="accent1"/>
          </w:tcPr>
          <w:p w:rsidR="00EF3C07" w:rsidRPr="00DA275C" w:rsidRDefault="00EF3C07" w:rsidP="00EF3C07">
            <w:pPr>
              <w:rPr>
                <w:rFonts w:ascii="Arial" w:hAnsi="Arial" w:cs="Arial"/>
                <w:b/>
                <w:sz w:val="24"/>
                <w:szCs w:val="24"/>
              </w:rPr>
            </w:pPr>
            <w:r w:rsidRPr="00DA275C">
              <w:rPr>
                <w:rFonts w:ascii="Arial" w:hAnsi="Arial" w:cs="Arial"/>
                <w:b/>
                <w:color w:val="FFFFFF" w:themeColor="background1"/>
                <w:sz w:val="24"/>
                <w:szCs w:val="24"/>
              </w:rPr>
              <w:t>Key Responsibilities:</w:t>
            </w:r>
          </w:p>
        </w:tc>
      </w:tr>
      <w:tr w:rsidR="00EF3C07" w:rsidRPr="00DA275C" w:rsidTr="00EF3C07">
        <w:tc>
          <w:tcPr>
            <w:tcW w:w="8755" w:type="dxa"/>
          </w:tcPr>
          <w:p w:rsidR="007B15D5" w:rsidRPr="00DA275C" w:rsidRDefault="00235374" w:rsidP="007B15D5">
            <w:pPr>
              <w:rPr>
                <w:rFonts w:ascii="Arial" w:hAnsi="Arial" w:cs="Arial"/>
                <w:b/>
                <w:sz w:val="24"/>
                <w:szCs w:val="24"/>
                <w:lang w:eastAsia="en-GB"/>
              </w:rPr>
            </w:pPr>
            <w:r w:rsidRPr="00DA275C">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8F62F7" w:rsidRDefault="008F62F7" w:rsidP="005F7131">
            <w:pPr>
              <w:pStyle w:val="Default"/>
            </w:pPr>
          </w:p>
          <w:p w:rsidR="00FB15D7" w:rsidRPr="00FB15D7" w:rsidRDefault="00FB15D7" w:rsidP="00FB15D7">
            <w:pPr>
              <w:pStyle w:val="ListParagraph"/>
              <w:numPr>
                <w:ilvl w:val="0"/>
                <w:numId w:val="18"/>
              </w:numPr>
              <w:rPr>
                <w:rFonts w:ascii="Arial" w:hAnsi="Arial" w:cs="Arial"/>
                <w:sz w:val="24"/>
                <w:szCs w:val="24"/>
              </w:rPr>
            </w:pPr>
            <w:r w:rsidRPr="00FB15D7">
              <w:rPr>
                <w:rFonts w:ascii="Arial" w:hAnsi="Arial" w:cs="Arial"/>
                <w:sz w:val="24"/>
                <w:szCs w:val="24"/>
              </w:rPr>
              <w:t>To process correspondence / enquiries in line with established procedures for the handling and disclosure of information relevant to Family Court Proceedings and other civil disclosure matters</w:t>
            </w:r>
          </w:p>
          <w:p w:rsidR="00FB15D7" w:rsidRPr="00FB15D7" w:rsidRDefault="00FB15D7" w:rsidP="00FB15D7">
            <w:pPr>
              <w:rPr>
                <w:rFonts w:ascii="Arial" w:hAnsi="Arial" w:cs="Arial"/>
                <w:sz w:val="24"/>
                <w:szCs w:val="24"/>
              </w:rPr>
            </w:pPr>
          </w:p>
          <w:p w:rsidR="00FB15D7" w:rsidRPr="00FB15D7" w:rsidRDefault="00FB15D7" w:rsidP="00FB15D7">
            <w:pPr>
              <w:pStyle w:val="ListParagraph"/>
              <w:numPr>
                <w:ilvl w:val="0"/>
                <w:numId w:val="18"/>
              </w:numPr>
              <w:rPr>
                <w:rFonts w:ascii="Arial" w:hAnsi="Arial" w:cs="Arial"/>
                <w:sz w:val="24"/>
                <w:szCs w:val="24"/>
              </w:rPr>
            </w:pPr>
            <w:r w:rsidRPr="00FB15D7">
              <w:rPr>
                <w:rFonts w:ascii="Arial" w:hAnsi="Arial" w:cs="Arial"/>
                <w:sz w:val="24"/>
                <w:szCs w:val="24"/>
              </w:rPr>
              <w:t>To identify and assess any matter relating to an application for information which may be relevant to a Force Disclosure area</w:t>
            </w:r>
          </w:p>
          <w:p w:rsidR="00FB15D7" w:rsidRPr="00FB15D7" w:rsidRDefault="00FB15D7" w:rsidP="00FB15D7">
            <w:pPr>
              <w:rPr>
                <w:rFonts w:ascii="Arial" w:hAnsi="Arial" w:cs="Arial"/>
                <w:b/>
                <w:sz w:val="24"/>
                <w:szCs w:val="24"/>
                <w:lang w:eastAsia="en-GB"/>
              </w:rPr>
            </w:pPr>
          </w:p>
          <w:p w:rsidR="00FB15D7" w:rsidRPr="00FB15D7" w:rsidRDefault="00FB15D7" w:rsidP="00FB15D7">
            <w:pPr>
              <w:pStyle w:val="ListParagraph"/>
              <w:numPr>
                <w:ilvl w:val="0"/>
                <w:numId w:val="18"/>
              </w:numPr>
              <w:rPr>
                <w:rFonts w:ascii="Arial" w:hAnsi="Arial" w:cs="Arial"/>
                <w:sz w:val="24"/>
                <w:szCs w:val="24"/>
              </w:rPr>
            </w:pPr>
            <w:r w:rsidRPr="00FB15D7">
              <w:rPr>
                <w:rFonts w:ascii="Arial" w:hAnsi="Arial" w:cs="Arial"/>
                <w:sz w:val="24"/>
                <w:szCs w:val="24"/>
              </w:rPr>
              <w:t>To conduct database and record interrogation, so as to collate any information that may be required for disclosure.  To assess the information taking in to consideration the accuracy, sensitivity and confidentiality and application of the relevant legislation, such as relevant exemptions, prior to preparing for and disclosing to all necessary relevant parties within agreed timescales</w:t>
            </w:r>
          </w:p>
          <w:p w:rsidR="00FB15D7" w:rsidRPr="00FB15D7" w:rsidRDefault="00FB15D7" w:rsidP="00FB15D7">
            <w:pPr>
              <w:rPr>
                <w:rFonts w:ascii="Arial" w:hAnsi="Arial" w:cs="Arial"/>
                <w:sz w:val="24"/>
                <w:szCs w:val="24"/>
              </w:rPr>
            </w:pPr>
          </w:p>
          <w:p w:rsidR="00FB15D7" w:rsidRPr="00FB15D7" w:rsidRDefault="00FB15D7" w:rsidP="00FB15D7">
            <w:pPr>
              <w:pStyle w:val="ListParagraph"/>
              <w:numPr>
                <w:ilvl w:val="0"/>
                <w:numId w:val="18"/>
              </w:numPr>
              <w:rPr>
                <w:rFonts w:ascii="Arial" w:hAnsi="Arial" w:cs="Arial"/>
                <w:sz w:val="24"/>
                <w:szCs w:val="24"/>
              </w:rPr>
            </w:pPr>
            <w:r w:rsidRPr="00FB15D7">
              <w:rPr>
                <w:rFonts w:ascii="Arial" w:hAnsi="Arial" w:cs="Arial"/>
                <w:sz w:val="24"/>
                <w:szCs w:val="24"/>
              </w:rPr>
              <w:t>To ensure maintenance of accurate records and evaluation of data on/from Constabulary database systems</w:t>
            </w:r>
          </w:p>
          <w:p w:rsidR="00FB15D7" w:rsidRPr="00FB15D7" w:rsidRDefault="00FB15D7" w:rsidP="00FB15D7">
            <w:pPr>
              <w:pStyle w:val="ListParagraph"/>
              <w:ind w:left="284"/>
              <w:rPr>
                <w:rFonts w:ascii="Arial" w:hAnsi="Arial" w:cs="Arial"/>
                <w:sz w:val="24"/>
                <w:szCs w:val="24"/>
              </w:rPr>
            </w:pPr>
          </w:p>
          <w:p w:rsidR="00FB15D7" w:rsidRPr="00FB15D7" w:rsidRDefault="00FB15D7" w:rsidP="00FB15D7">
            <w:pPr>
              <w:pStyle w:val="ListParagraph"/>
              <w:numPr>
                <w:ilvl w:val="0"/>
                <w:numId w:val="18"/>
              </w:numPr>
              <w:rPr>
                <w:rFonts w:ascii="Arial" w:hAnsi="Arial" w:cs="Arial"/>
                <w:sz w:val="24"/>
                <w:szCs w:val="24"/>
              </w:rPr>
            </w:pPr>
            <w:r w:rsidRPr="00FB15D7">
              <w:rPr>
                <w:rFonts w:ascii="Arial" w:hAnsi="Arial" w:cs="Arial"/>
                <w:sz w:val="24"/>
                <w:szCs w:val="24"/>
              </w:rPr>
              <w:t>To handle enquiries and process applications/ requests for /disclosure of information in line with agreements between the Constabulary and a number of external organisations acting in accordance with Home Office / NPCC directives or in line with formalised procedures as directed by the Constabulary</w:t>
            </w:r>
          </w:p>
          <w:p w:rsidR="00FB15D7" w:rsidRPr="00FB15D7" w:rsidRDefault="00FB15D7" w:rsidP="00FB15D7">
            <w:pPr>
              <w:rPr>
                <w:rFonts w:ascii="Arial" w:hAnsi="Arial" w:cs="Arial"/>
                <w:sz w:val="24"/>
                <w:szCs w:val="24"/>
              </w:rPr>
            </w:pPr>
          </w:p>
          <w:p w:rsidR="00FB15D7" w:rsidRPr="00FB15D7" w:rsidRDefault="00FB15D7" w:rsidP="00FB15D7">
            <w:pPr>
              <w:pStyle w:val="ListParagraph"/>
              <w:numPr>
                <w:ilvl w:val="0"/>
                <w:numId w:val="18"/>
              </w:numPr>
              <w:rPr>
                <w:rFonts w:ascii="Arial" w:hAnsi="Arial" w:cs="Arial"/>
                <w:sz w:val="24"/>
                <w:szCs w:val="24"/>
              </w:rPr>
            </w:pPr>
            <w:r w:rsidRPr="00FB15D7">
              <w:rPr>
                <w:rFonts w:ascii="Arial" w:hAnsi="Arial" w:cs="Arial"/>
                <w:sz w:val="24"/>
                <w:szCs w:val="24"/>
              </w:rPr>
              <w:t>To produce individual reports/summaries and written responses, as required, in a full and methodical manner. To refer matters to the Information Disclosure Team Leader as maybe necessary</w:t>
            </w:r>
          </w:p>
          <w:p w:rsidR="00FB15D7" w:rsidRPr="00FB15D7" w:rsidRDefault="00FB15D7" w:rsidP="00FB15D7">
            <w:pPr>
              <w:rPr>
                <w:rFonts w:ascii="Arial" w:hAnsi="Arial" w:cs="Arial"/>
                <w:b/>
                <w:sz w:val="24"/>
                <w:szCs w:val="24"/>
                <w:lang w:eastAsia="en-GB"/>
              </w:rPr>
            </w:pPr>
          </w:p>
          <w:p w:rsidR="00FB15D7" w:rsidRPr="00FB15D7" w:rsidRDefault="00FB15D7" w:rsidP="00FB15D7">
            <w:pPr>
              <w:pStyle w:val="ListParagraph"/>
              <w:numPr>
                <w:ilvl w:val="0"/>
                <w:numId w:val="18"/>
              </w:numPr>
              <w:overflowPunct/>
              <w:autoSpaceDE/>
              <w:autoSpaceDN/>
              <w:adjustRightInd/>
              <w:textAlignment w:val="auto"/>
              <w:rPr>
                <w:rFonts w:ascii="Arial" w:hAnsi="Arial" w:cs="Arial"/>
                <w:sz w:val="24"/>
                <w:szCs w:val="24"/>
              </w:rPr>
            </w:pPr>
            <w:r w:rsidRPr="00FB15D7">
              <w:rPr>
                <w:rFonts w:ascii="Arial" w:hAnsi="Arial" w:cs="Arial"/>
                <w:sz w:val="24"/>
                <w:szCs w:val="24"/>
              </w:rPr>
              <w:t>To assist in the formulation of future agreements when further disclosure arrangements are agreed as a result of legislative/organisational change</w:t>
            </w:r>
          </w:p>
          <w:p w:rsidR="00FB15D7" w:rsidRPr="00FB15D7" w:rsidRDefault="00FB15D7" w:rsidP="00FB15D7">
            <w:pPr>
              <w:ind w:left="284"/>
              <w:rPr>
                <w:rFonts w:ascii="Arial" w:hAnsi="Arial" w:cs="Arial"/>
                <w:sz w:val="24"/>
                <w:szCs w:val="24"/>
              </w:rPr>
            </w:pPr>
          </w:p>
          <w:p w:rsidR="00FB15D7" w:rsidRPr="00FB15D7" w:rsidRDefault="00FB15D7" w:rsidP="00FB15D7">
            <w:pPr>
              <w:pStyle w:val="ListParagraph"/>
              <w:numPr>
                <w:ilvl w:val="0"/>
                <w:numId w:val="18"/>
              </w:numPr>
              <w:rPr>
                <w:rFonts w:ascii="Arial" w:hAnsi="Arial" w:cs="Arial"/>
                <w:sz w:val="24"/>
                <w:szCs w:val="24"/>
              </w:rPr>
            </w:pPr>
            <w:r w:rsidRPr="00FB15D7">
              <w:rPr>
                <w:rFonts w:ascii="Arial" w:hAnsi="Arial" w:cs="Arial"/>
                <w:sz w:val="24"/>
                <w:szCs w:val="24"/>
              </w:rPr>
              <w:t>To liaise, confidently, promptly and professionally with internal personnel, customers, other forces and outside agencies in respect of the work of the team,  either in person or over the phone.  Preparing clear and concise letters and reports on a variety of subjects as required</w:t>
            </w:r>
          </w:p>
          <w:p w:rsidR="00FB15D7" w:rsidRPr="00FB15D7" w:rsidRDefault="00FB15D7" w:rsidP="00FB15D7">
            <w:pPr>
              <w:ind w:left="284"/>
              <w:rPr>
                <w:rFonts w:ascii="Arial" w:hAnsi="Arial" w:cs="Arial"/>
                <w:sz w:val="24"/>
                <w:szCs w:val="24"/>
              </w:rPr>
            </w:pPr>
          </w:p>
          <w:p w:rsidR="00FB15D7" w:rsidRPr="00FB15D7" w:rsidRDefault="00FB15D7" w:rsidP="00FB15D7">
            <w:pPr>
              <w:pStyle w:val="ListParagraph"/>
              <w:numPr>
                <w:ilvl w:val="0"/>
                <w:numId w:val="18"/>
              </w:numPr>
              <w:rPr>
                <w:rFonts w:ascii="Arial" w:hAnsi="Arial" w:cs="Arial"/>
                <w:sz w:val="24"/>
                <w:szCs w:val="24"/>
              </w:rPr>
            </w:pPr>
            <w:r w:rsidRPr="00FB15D7">
              <w:rPr>
                <w:rFonts w:ascii="Arial" w:hAnsi="Arial" w:cs="Arial"/>
                <w:sz w:val="24"/>
                <w:szCs w:val="24"/>
              </w:rPr>
              <w:t>To handle sensitive and confidential information in an appropriate manner, displaying professionalism and maintaining confidentiality at all times, operating on a ‘need to know’ basis and adhering to the rules of `record, retention and disposal’ of information</w:t>
            </w:r>
          </w:p>
          <w:p w:rsidR="00FB15D7" w:rsidRPr="00FB15D7" w:rsidRDefault="00FB15D7" w:rsidP="00FB15D7">
            <w:pPr>
              <w:ind w:left="284"/>
              <w:rPr>
                <w:rFonts w:ascii="Arial" w:hAnsi="Arial" w:cs="Arial"/>
                <w:sz w:val="24"/>
                <w:szCs w:val="24"/>
              </w:rPr>
            </w:pPr>
          </w:p>
          <w:p w:rsidR="00FB15D7" w:rsidRPr="00FB15D7" w:rsidRDefault="00FB15D7" w:rsidP="00FB15D7">
            <w:pPr>
              <w:pStyle w:val="ListParagraph"/>
              <w:numPr>
                <w:ilvl w:val="0"/>
                <w:numId w:val="18"/>
              </w:numPr>
              <w:rPr>
                <w:rFonts w:ascii="Arial" w:hAnsi="Arial" w:cs="Arial"/>
                <w:sz w:val="24"/>
                <w:szCs w:val="24"/>
              </w:rPr>
            </w:pPr>
            <w:r w:rsidRPr="00FB15D7">
              <w:rPr>
                <w:rFonts w:ascii="Arial" w:hAnsi="Arial" w:cs="Arial"/>
                <w:sz w:val="24"/>
                <w:szCs w:val="24"/>
              </w:rPr>
              <w:t>To ensure all force procedures are complied with and provide general advice and guidance to internal staff at all levels within the Constabulary and external customers</w:t>
            </w:r>
          </w:p>
          <w:p w:rsidR="00FB15D7" w:rsidRPr="00FB15D7" w:rsidRDefault="00FB15D7" w:rsidP="00FB15D7">
            <w:pPr>
              <w:ind w:left="284"/>
              <w:rPr>
                <w:rFonts w:ascii="Arial" w:hAnsi="Arial" w:cs="Arial"/>
                <w:sz w:val="24"/>
                <w:szCs w:val="24"/>
              </w:rPr>
            </w:pPr>
          </w:p>
          <w:p w:rsidR="00FB15D7" w:rsidRPr="00FB15D7" w:rsidRDefault="00FB15D7" w:rsidP="00FB15D7">
            <w:pPr>
              <w:pStyle w:val="ListParagraph"/>
              <w:numPr>
                <w:ilvl w:val="0"/>
                <w:numId w:val="18"/>
              </w:numPr>
              <w:rPr>
                <w:rFonts w:ascii="Arial" w:hAnsi="Arial" w:cs="Arial"/>
                <w:sz w:val="24"/>
                <w:szCs w:val="24"/>
              </w:rPr>
            </w:pPr>
            <w:r w:rsidRPr="00FB15D7">
              <w:rPr>
                <w:rFonts w:ascii="Arial" w:hAnsi="Arial" w:cs="Arial"/>
                <w:sz w:val="24"/>
                <w:szCs w:val="24"/>
              </w:rPr>
              <w:t xml:space="preserve">Demonstrate a strong commitment to delivering a high standard of service at all times by managing their own workload, prioritising to ensure all deadlines, performance targets and business objectives are met and a high quality of service to the customer is maintained </w:t>
            </w:r>
          </w:p>
          <w:p w:rsidR="00FB15D7" w:rsidRPr="00FB15D7" w:rsidRDefault="00FB15D7" w:rsidP="00FB15D7">
            <w:pPr>
              <w:ind w:left="284"/>
              <w:rPr>
                <w:rFonts w:ascii="Arial" w:hAnsi="Arial" w:cs="Arial"/>
                <w:sz w:val="24"/>
                <w:szCs w:val="24"/>
              </w:rPr>
            </w:pPr>
          </w:p>
          <w:p w:rsidR="00FB15D7" w:rsidRPr="00FB15D7" w:rsidRDefault="00FB15D7" w:rsidP="00FB15D7">
            <w:pPr>
              <w:pStyle w:val="ListParagraph"/>
              <w:numPr>
                <w:ilvl w:val="0"/>
                <w:numId w:val="18"/>
              </w:numPr>
              <w:rPr>
                <w:rFonts w:ascii="Arial" w:hAnsi="Arial" w:cs="Arial"/>
                <w:sz w:val="24"/>
                <w:szCs w:val="24"/>
              </w:rPr>
            </w:pPr>
            <w:r w:rsidRPr="00FB15D7">
              <w:rPr>
                <w:rFonts w:ascii="Arial" w:hAnsi="Arial" w:cs="Arial"/>
                <w:sz w:val="24"/>
                <w:szCs w:val="24"/>
              </w:rPr>
              <w:t>To be aware of the team’s objectives and ensure maintenance of, and adherence to, quality standards, service level agreements and customer requirements, highlighting areas for improvement where appropriate</w:t>
            </w:r>
          </w:p>
          <w:p w:rsidR="00FB15D7" w:rsidRPr="00FB15D7" w:rsidRDefault="00FB15D7" w:rsidP="00FB15D7">
            <w:pPr>
              <w:ind w:left="284"/>
              <w:rPr>
                <w:rFonts w:ascii="Arial" w:hAnsi="Arial" w:cs="Arial"/>
                <w:sz w:val="24"/>
                <w:szCs w:val="24"/>
              </w:rPr>
            </w:pPr>
          </w:p>
          <w:p w:rsidR="00FB15D7" w:rsidRPr="00FB15D7" w:rsidRDefault="00FB15D7" w:rsidP="00FB15D7">
            <w:pPr>
              <w:pStyle w:val="Default"/>
              <w:numPr>
                <w:ilvl w:val="0"/>
                <w:numId w:val="18"/>
              </w:numPr>
            </w:pPr>
            <w:r w:rsidRPr="00FB15D7">
              <w:t>To carry out any other duties which are consistent with the nature, responsibilities and grading of the post as directed by the Information Disclosure Team Leader</w:t>
            </w:r>
          </w:p>
          <w:p w:rsidR="005F7131" w:rsidRPr="00BD37CD" w:rsidRDefault="005F7131" w:rsidP="00711CB1">
            <w:pPr>
              <w:overflowPunct/>
              <w:autoSpaceDE/>
              <w:autoSpaceDN/>
              <w:adjustRightInd/>
              <w:contextualSpacing/>
              <w:textAlignment w:val="auto"/>
              <w:rPr>
                <w:rFonts w:ascii="Arial" w:hAnsi="Arial" w:cs="Arial"/>
                <w:sz w:val="24"/>
                <w:szCs w:val="24"/>
              </w:rPr>
            </w:pPr>
          </w:p>
        </w:tc>
      </w:tr>
    </w:tbl>
    <w:p w:rsidR="000655AE" w:rsidRPr="00DA275C" w:rsidRDefault="000655AE">
      <w:pPr>
        <w:rPr>
          <w:rFonts w:ascii="Arial" w:hAnsi="Arial" w:cs="Arial"/>
          <w:sz w:val="24"/>
          <w:szCs w:val="24"/>
        </w:rPr>
      </w:pPr>
    </w:p>
    <w:tbl>
      <w:tblPr>
        <w:tblStyle w:val="TableGrid"/>
        <w:tblW w:w="8755" w:type="dxa"/>
        <w:tblLook w:val="04A0" w:firstRow="1" w:lastRow="0" w:firstColumn="1" w:lastColumn="0" w:noHBand="0" w:noVBand="1"/>
      </w:tblPr>
      <w:tblGrid>
        <w:gridCol w:w="3335"/>
        <w:gridCol w:w="1629"/>
        <w:gridCol w:w="3791"/>
      </w:tblGrid>
      <w:tr w:rsidR="00EF3C07" w:rsidRPr="00DA275C" w:rsidTr="00EF3C07">
        <w:tc>
          <w:tcPr>
            <w:tcW w:w="8755" w:type="dxa"/>
            <w:gridSpan w:val="3"/>
            <w:shd w:val="clear" w:color="auto" w:fill="4F81BD" w:themeFill="accent1"/>
          </w:tcPr>
          <w:p w:rsidR="00EF3C07" w:rsidRPr="00DA275C" w:rsidRDefault="00EF3C07" w:rsidP="00EF3C07">
            <w:pPr>
              <w:rPr>
                <w:rFonts w:ascii="Arial" w:hAnsi="Arial" w:cs="Arial"/>
                <w:b/>
                <w:sz w:val="24"/>
                <w:szCs w:val="24"/>
              </w:rPr>
            </w:pPr>
            <w:r w:rsidRPr="00DA275C">
              <w:rPr>
                <w:rFonts w:ascii="Arial" w:hAnsi="Arial" w:cs="Arial"/>
                <w:b/>
                <w:color w:val="FFFFFF" w:themeColor="background1"/>
                <w:sz w:val="24"/>
                <w:szCs w:val="24"/>
              </w:rPr>
              <w:t>Behaviours :</w:t>
            </w:r>
          </w:p>
        </w:tc>
      </w:tr>
      <w:tr w:rsidR="00EF3C07" w:rsidRPr="00DA275C" w:rsidTr="00EF3C07">
        <w:tc>
          <w:tcPr>
            <w:tcW w:w="8755" w:type="dxa"/>
            <w:gridSpan w:val="3"/>
          </w:tcPr>
          <w:p w:rsidR="000E1E6C" w:rsidRPr="00DA275C" w:rsidRDefault="000E1E6C" w:rsidP="000E1E6C">
            <w:pPr>
              <w:rPr>
                <w:rFonts w:ascii="Arial" w:hAnsi="Arial" w:cs="Arial"/>
                <w:sz w:val="24"/>
                <w:szCs w:val="24"/>
              </w:rPr>
            </w:pPr>
            <w:r w:rsidRPr="00DA275C">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DA275C" w:rsidRDefault="000E1E6C" w:rsidP="000E1E6C">
            <w:pPr>
              <w:rPr>
                <w:rFonts w:ascii="Arial" w:hAnsi="Arial" w:cs="Arial"/>
                <w:sz w:val="24"/>
                <w:szCs w:val="24"/>
              </w:rPr>
            </w:pPr>
          </w:p>
          <w:p w:rsidR="000E1E6C" w:rsidRPr="00DA275C" w:rsidRDefault="000E1E6C" w:rsidP="000E1E6C">
            <w:pPr>
              <w:rPr>
                <w:rFonts w:ascii="Arial" w:hAnsi="Arial" w:cs="Arial"/>
                <w:sz w:val="24"/>
                <w:szCs w:val="24"/>
              </w:rPr>
            </w:pPr>
            <w:r w:rsidRPr="00DA275C">
              <w:rPr>
                <w:rFonts w:ascii="Arial" w:hAnsi="Arial" w:cs="Arial"/>
                <w:sz w:val="24"/>
                <w:szCs w:val="24"/>
              </w:rPr>
              <w:t>For more details on these competencies please follow the link provided.</w:t>
            </w:r>
          </w:p>
          <w:p w:rsidR="000E1E6C" w:rsidRPr="00DA275C" w:rsidRDefault="000E1E6C" w:rsidP="000E1E6C">
            <w:pPr>
              <w:rPr>
                <w:rFonts w:ascii="Arial" w:hAnsi="Arial" w:cs="Arial"/>
                <w:sz w:val="24"/>
                <w:szCs w:val="24"/>
              </w:rPr>
            </w:pPr>
          </w:p>
          <w:p w:rsidR="000E1E6C" w:rsidRPr="00DA275C" w:rsidRDefault="00C14349" w:rsidP="000E1E6C">
            <w:pPr>
              <w:rPr>
                <w:rFonts w:ascii="Arial" w:hAnsi="Arial" w:cs="Arial"/>
                <w:color w:val="1F497D" w:themeColor="text2"/>
                <w:sz w:val="24"/>
                <w:szCs w:val="24"/>
              </w:rPr>
            </w:pPr>
            <w:hyperlink r:id="rId9" w:history="1">
              <w:r w:rsidR="000E1E6C" w:rsidRPr="00DA275C">
                <w:rPr>
                  <w:rStyle w:val="Hyperlink"/>
                  <w:rFonts w:ascii="Arial" w:hAnsi="Arial" w:cs="Arial"/>
                  <w:sz w:val="24"/>
                  <w:szCs w:val="24"/>
                </w:rPr>
                <w:t>https://profdev.college.police.uk/competency-values/</w:t>
              </w:r>
            </w:hyperlink>
          </w:p>
          <w:p w:rsidR="000E1E6C" w:rsidRPr="00DA275C" w:rsidRDefault="000E1E6C" w:rsidP="000E1E6C">
            <w:pPr>
              <w:rPr>
                <w:rFonts w:ascii="Arial" w:hAnsi="Arial" w:cs="Arial"/>
                <w:color w:val="1F497D" w:themeColor="text2"/>
                <w:sz w:val="24"/>
                <w:szCs w:val="24"/>
              </w:rPr>
            </w:pPr>
          </w:p>
          <w:p w:rsidR="00EF3C07" w:rsidRPr="00DA275C" w:rsidRDefault="000E1E6C" w:rsidP="000E1E6C">
            <w:pPr>
              <w:rPr>
                <w:rFonts w:ascii="Arial" w:hAnsi="Arial" w:cs="Arial"/>
                <w:sz w:val="24"/>
                <w:szCs w:val="24"/>
              </w:rPr>
            </w:pPr>
            <w:r w:rsidRPr="00DA275C">
              <w:rPr>
                <w:rFonts w:ascii="Arial" w:hAnsi="Arial" w:cs="Arial"/>
                <w:sz w:val="24"/>
                <w:szCs w:val="24"/>
              </w:rPr>
              <w:t>This role is required to operate at or be working towards the levels indicated below:</w:t>
            </w:r>
          </w:p>
        </w:tc>
      </w:tr>
      <w:tr w:rsidR="008050AD" w:rsidRPr="00DA275C" w:rsidTr="00EF3C07">
        <w:tc>
          <w:tcPr>
            <w:tcW w:w="8755" w:type="dxa"/>
            <w:gridSpan w:val="3"/>
          </w:tcPr>
          <w:p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Resolute, compassionate and committed</w:t>
            </w:r>
          </w:p>
          <w:p w:rsidR="004C578E" w:rsidRPr="00DA275C" w:rsidRDefault="004C578E" w:rsidP="00EF3C07">
            <w:pPr>
              <w:rPr>
                <w:rFonts w:ascii="Arial" w:hAnsi="Arial" w:cs="Arial"/>
                <w:b/>
                <w:color w:val="000000" w:themeColor="text1"/>
                <w:sz w:val="24"/>
                <w:szCs w:val="24"/>
              </w:rPr>
            </w:pPr>
          </w:p>
        </w:tc>
      </w:tr>
      <w:tr w:rsidR="008050AD" w:rsidRPr="00DA275C" w:rsidTr="00DD348C">
        <w:tc>
          <w:tcPr>
            <w:tcW w:w="3335" w:type="dxa"/>
          </w:tcPr>
          <w:p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Behaviour</w:t>
            </w:r>
          </w:p>
          <w:p w:rsidR="004C578E" w:rsidRPr="00DA275C" w:rsidRDefault="004C578E" w:rsidP="00EF3C07">
            <w:pPr>
              <w:rPr>
                <w:rFonts w:ascii="Arial" w:hAnsi="Arial" w:cs="Arial"/>
                <w:b/>
                <w:color w:val="1F497D" w:themeColor="text2"/>
                <w:sz w:val="24"/>
                <w:szCs w:val="24"/>
              </w:rPr>
            </w:pPr>
          </w:p>
        </w:tc>
        <w:tc>
          <w:tcPr>
            <w:tcW w:w="1629" w:type="dxa"/>
          </w:tcPr>
          <w:p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Level</w:t>
            </w:r>
          </w:p>
        </w:tc>
        <w:tc>
          <w:tcPr>
            <w:tcW w:w="3791" w:type="dxa"/>
          </w:tcPr>
          <w:p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To be Identified by</w:t>
            </w:r>
          </w:p>
        </w:tc>
      </w:tr>
      <w:tr w:rsidR="008050AD" w:rsidRPr="00DA275C" w:rsidTr="00DD348C">
        <w:tc>
          <w:tcPr>
            <w:tcW w:w="3335" w:type="dxa"/>
          </w:tcPr>
          <w:p w:rsidR="008050AD" w:rsidRPr="00DA275C" w:rsidRDefault="008050AD" w:rsidP="00EF3C07">
            <w:pPr>
              <w:rPr>
                <w:rFonts w:ascii="Arial" w:hAnsi="Arial" w:cs="Arial"/>
                <w:sz w:val="24"/>
                <w:szCs w:val="24"/>
              </w:rPr>
            </w:pPr>
            <w:r w:rsidRPr="00DA275C">
              <w:rPr>
                <w:rFonts w:ascii="Arial" w:hAnsi="Arial" w:cs="Arial"/>
                <w:sz w:val="24"/>
                <w:szCs w:val="24"/>
              </w:rPr>
              <w:t>We are emotionally aware</w:t>
            </w:r>
          </w:p>
          <w:p w:rsidR="004C578E" w:rsidRPr="00DA275C" w:rsidRDefault="004C578E" w:rsidP="00EF3C07">
            <w:pPr>
              <w:rPr>
                <w:rFonts w:ascii="Arial" w:hAnsi="Arial" w:cs="Arial"/>
                <w:sz w:val="24"/>
                <w:szCs w:val="24"/>
              </w:rPr>
            </w:pPr>
          </w:p>
        </w:tc>
        <w:tc>
          <w:tcPr>
            <w:tcW w:w="1629" w:type="dxa"/>
          </w:tcPr>
          <w:p w:rsidR="008050AD" w:rsidRPr="00DA275C" w:rsidRDefault="00FB15D7" w:rsidP="00DB645C">
            <w:pPr>
              <w:jc w:val="center"/>
              <w:rPr>
                <w:rFonts w:ascii="Arial" w:hAnsi="Arial" w:cs="Arial"/>
                <w:sz w:val="24"/>
                <w:szCs w:val="24"/>
              </w:rPr>
            </w:pPr>
            <w:r>
              <w:rPr>
                <w:rFonts w:ascii="Arial" w:hAnsi="Arial" w:cs="Arial"/>
                <w:sz w:val="24"/>
                <w:szCs w:val="24"/>
              </w:rPr>
              <w:t>1</w:t>
            </w:r>
          </w:p>
        </w:tc>
        <w:tc>
          <w:tcPr>
            <w:tcW w:w="3791" w:type="dxa"/>
          </w:tcPr>
          <w:p w:rsidR="008050AD" w:rsidRPr="00DA275C" w:rsidRDefault="008050AD" w:rsidP="00EF3C07">
            <w:pPr>
              <w:rPr>
                <w:rFonts w:ascii="Arial" w:hAnsi="Arial" w:cs="Arial"/>
                <w:sz w:val="24"/>
                <w:szCs w:val="24"/>
              </w:rPr>
            </w:pPr>
            <w:r w:rsidRPr="00DA275C">
              <w:rPr>
                <w:rFonts w:ascii="Arial" w:hAnsi="Arial" w:cs="Arial"/>
                <w:sz w:val="24"/>
                <w:szCs w:val="24"/>
              </w:rPr>
              <w:t>Interview</w:t>
            </w:r>
          </w:p>
        </w:tc>
      </w:tr>
      <w:tr w:rsidR="004C578E" w:rsidRPr="00DA275C" w:rsidTr="00DD348C">
        <w:tc>
          <w:tcPr>
            <w:tcW w:w="3335" w:type="dxa"/>
          </w:tcPr>
          <w:p w:rsidR="004C578E" w:rsidRPr="00DA275C" w:rsidRDefault="004C578E" w:rsidP="004C578E">
            <w:pPr>
              <w:rPr>
                <w:rFonts w:ascii="Arial" w:hAnsi="Arial" w:cs="Arial"/>
                <w:sz w:val="24"/>
                <w:szCs w:val="24"/>
              </w:rPr>
            </w:pPr>
            <w:r w:rsidRPr="00DA275C">
              <w:rPr>
                <w:rFonts w:ascii="Arial" w:hAnsi="Arial" w:cs="Arial"/>
                <w:sz w:val="24"/>
                <w:szCs w:val="24"/>
              </w:rPr>
              <w:t>We take ownership</w:t>
            </w:r>
          </w:p>
          <w:p w:rsidR="004C578E" w:rsidRPr="00DA275C" w:rsidRDefault="004C578E" w:rsidP="004C578E">
            <w:pPr>
              <w:rPr>
                <w:rFonts w:ascii="Arial" w:hAnsi="Arial" w:cs="Arial"/>
                <w:sz w:val="24"/>
                <w:szCs w:val="24"/>
              </w:rPr>
            </w:pPr>
          </w:p>
        </w:tc>
        <w:tc>
          <w:tcPr>
            <w:tcW w:w="1629" w:type="dxa"/>
          </w:tcPr>
          <w:p w:rsidR="004C578E" w:rsidRPr="00DA275C" w:rsidRDefault="00FB15D7" w:rsidP="00DB645C">
            <w:pPr>
              <w:jc w:val="center"/>
              <w:rPr>
                <w:rFonts w:ascii="Arial" w:hAnsi="Arial" w:cs="Arial"/>
                <w:sz w:val="24"/>
                <w:szCs w:val="24"/>
              </w:rPr>
            </w:pPr>
            <w:r>
              <w:rPr>
                <w:rFonts w:ascii="Arial" w:hAnsi="Arial" w:cs="Arial"/>
                <w:sz w:val="24"/>
                <w:szCs w:val="24"/>
              </w:rPr>
              <w:lastRenderedPageBreak/>
              <w:t>1</w:t>
            </w:r>
          </w:p>
        </w:tc>
        <w:tc>
          <w:tcPr>
            <w:tcW w:w="3791" w:type="dxa"/>
          </w:tcPr>
          <w:p w:rsidR="004C578E" w:rsidRPr="00DA275C" w:rsidRDefault="004C578E" w:rsidP="00EF3C07">
            <w:pPr>
              <w:rPr>
                <w:rFonts w:ascii="Arial" w:hAnsi="Arial" w:cs="Arial"/>
                <w:sz w:val="24"/>
                <w:szCs w:val="24"/>
              </w:rPr>
            </w:pPr>
            <w:r w:rsidRPr="00DA275C">
              <w:rPr>
                <w:rFonts w:ascii="Arial" w:hAnsi="Arial" w:cs="Arial"/>
                <w:sz w:val="24"/>
                <w:szCs w:val="24"/>
              </w:rPr>
              <w:t>Interview</w:t>
            </w:r>
          </w:p>
        </w:tc>
      </w:tr>
      <w:tr w:rsidR="008050AD" w:rsidRPr="00DA275C" w:rsidTr="008050AD">
        <w:tc>
          <w:tcPr>
            <w:tcW w:w="8755" w:type="dxa"/>
            <w:gridSpan w:val="3"/>
          </w:tcPr>
          <w:p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Inclusive, enabling and visionary leadership</w:t>
            </w:r>
          </w:p>
          <w:p w:rsidR="004C578E" w:rsidRPr="00DA275C" w:rsidRDefault="004C578E" w:rsidP="00EF3C07">
            <w:pPr>
              <w:rPr>
                <w:rFonts w:ascii="Arial" w:hAnsi="Arial" w:cs="Arial"/>
                <w:color w:val="1F497D" w:themeColor="text2"/>
                <w:sz w:val="24"/>
                <w:szCs w:val="24"/>
              </w:rPr>
            </w:pPr>
          </w:p>
        </w:tc>
      </w:tr>
      <w:tr w:rsidR="008050AD" w:rsidRPr="00DA275C" w:rsidTr="00DD348C">
        <w:tc>
          <w:tcPr>
            <w:tcW w:w="3335" w:type="dxa"/>
          </w:tcPr>
          <w:p w:rsidR="008050AD" w:rsidRPr="00DA275C" w:rsidRDefault="004C578E" w:rsidP="00EF3C07">
            <w:pPr>
              <w:rPr>
                <w:rFonts w:ascii="Arial" w:hAnsi="Arial" w:cs="Arial"/>
                <w:sz w:val="24"/>
                <w:szCs w:val="24"/>
              </w:rPr>
            </w:pPr>
            <w:r w:rsidRPr="00DA275C">
              <w:rPr>
                <w:rFonts w:ascii="Arial" w:hAnsi="Arial" w:cs="Arial"/>
                <w:sz w:val="24"/>
                <w:szCs w:val="24"/>
              </w:rPr>
              <w:t>We are collaborative</w:t>
            </w:r>
          </w:p>
          <w:p w:rsidR="004C578E" w:rsidRPr="00DA275C" w:rsidRDefault="004C578E" w:rsidP="00EF3C07">
            <w:pPr>
              <w:rPr>
                <w:rFonts w:ascii="Arial" w:hAnsi="Arial" w:cs="Arial"/>
                <w:sz w:val="24"/>
                <w:szCs w:val="24"/>
              </w:rPr>
            </w:pPr>
          </w:p>
        </w:tc>
        <w:tc>
          <w:tcPr>
            <w:tcW w:w="1629" w:type="dxa"/>
          </w:tcPr>
          <w:p w:rsidR="008050AD" w:rsidRPr="00DA275C" w:rsidRDefault="00FB15D7" w:rsidP="00DB645C">
            <w:pPr>
              <w:jc w:val="center"/>
              <w:rPr>
                <w:rFonts w:ascii="Arial" w:hAnsi="Arial" w:cs="Arial"/>
                <w:sz w:val="24"/>
                <w:szCs w:val="24"/>
              </w:rPr>
            </w:pPr>
            <w:r>
              <w:rPr>
                <w:rFonts w:ascii="Arial" w:hAnsi="Arial" w:cs="Arial"/>
                <w:sz w:val="24"/>
                <w:szCs w:val="24"/>
              </w:rPr>
              <w:t>1</w:t>
            </w:r>
          </w:p>
        </w:tc>
        <w:tc>
          <w:tcPr>
            <w:tcW w:w="3791" w:type="dxa"/>
          </w:tcPr>
          <w:p w:rsidR="008050AD" w:rsidRPr="00DA275C" w:rsidRDefault="004C578E" w:rsidP="00EF3C07">
            <w:pPr>
              <w:rPr>
                <w:rFonts w:ascii="Arial" w:hAnsi="Arial" w:cs="Arial"/>
                <w:sz w:val="24"/>
                <w:szCs w:val="24"/>
              </w:rPr>
            </w:pPr>
            <w:r w:rsidRPr="00DA275C">
              <w:rPr>
                <w:rFonts w:ascii="Arial" w:hAnsi="Arial" w:cs="Arial"/>
                <w:sz w:val="24"/>
                <w:szCs w:val="24"/>
              </w:rPr>
              <w:t>Interview</w:t>
            </w:r>
          </w:p>
        </w:tc>
      </w:tr>
      <w:tr w:rsidR="004C578E" w:rsidRPr="00DA275C" w:rsidTr="00DD348C">
        <w:tc>
          <w:tcPr>
            <w:tcW w:w="3335" w:type="dxa"/>
          </w:tcPr>
          <w:p w:rsidR="004C578E" w:rsidRPr="00DA275C" w:rsidRDefault="004C578E" w:rsidP="00EF3C07">
            <w:pPr>
              <w:rPr>
                <w:rFonts w:ascii="Arial" w:hAnsi="Arial" w:cs="Arial"/>
                <w:sz w:val="24"/>
                <w:szCs w:val="24"/>
              </w:rPr>
            </w:pPr>
            <w:r w:rsidRPr="00DA275C">
              <w:rPr>
                <w:rFonts w:ascii="Arial" w:hAnsi="Arial" w:cs="Arial"/>
                <w:sz w:val="24"/>
                <w:szCs w:val="24"/>
              </w:rPr>
              <w:t>We deliver, support and inspire</w:t>
            </w:r>
          </w:p>
          <w:p w:rsidR="004C578E" w:rsidRPr="00DA275C" w:rsidRDefault="004C578E" w:rsidP="00EF3C07">
            <w:pPr>
              <w:rPr>
                <w:rFonts w:ascii="Arial" w:hAnsi="Arial" w:cs="Arial"/>
                <w:sz w:val="24"/>
                <w:szCs w:val="24"/>
              </w:rPr>
            </w:pPr>
          </w:p>
        </w:tc>
        <w:tc>
          <w:tcPr>
            <w:tcW w:w="1629" w:type="dxa"/>
          </w:tcPr>
          <w:p w:rsidR="004C578E" w:rsidRPr="00DA275C" w:rsidRDefault="00FB15D7" w:rsidP="00DB645C">
            <w:pPr>
              <w:jc w:val="center"/>
              <w:rPr>
                <w:rFonts w:ascii="Arial" w:hAnsi="Arial" w:cs="Arial"/>
                <w:sz w:val="24"/>
                <w:szCs w:val="24"/>
              </w:rPr>
            </w:pPr>
            <w:r>
              <w:rPr>
                <w:rFonts w:ascii="Arial" w:hAnsi="Arial" w:cs="Arial"/>
                <w:sz w:val="24"/>
                <w:szCs w:val="24"/>
              </w:rPr>
              <w:t>1</w:t>
            </w:r>
          </w:p>
        </w:tc>
        <w:tc>
          <w:tcPr>
            <w:tcW w:w="3791" w:type="dxa"/>
          </w:tcPr>
          <w:p w:rsidR="004C578E" w:rsidRPr="00DA275C" w:rsidRDefault="004C578E" w:rsidP="00EF3C07">
            <w:pPr>
              <w:rPr>
                <w:rFonts w:ascii="Arial" w:hAnsi="Arial" w:cs="Arial"/>
                <w:sz w:val="24"/>
                <w:szCs w:val="24"/>
              </w:rPr>
            </w:pPr>
            <w:r w:rsidRPr="00DA275C">
              <w:rPr>
                <w:rFonts w:ascii="Arial" w:hAnsi="Arial" w:cs="Arial"/>
                <w:sz w:val="24"/>
                <w:szCs w:val="24"/>
              </w:rPr>
              <w:t>Interview</w:t>
            </w:r>
          </w:p>
        </w:tc>
      </w:tr>
      <w:tr w:rsidR="004C578E" w:rsidRPr="00DA275C" w:rsidTr="000F50A5">
        <w:tc>
          <w:tcPr>
            <w:tcW w:w="8755" w:type="dxa"/>
            <w:gridSpan w:val="3"/>
          </w:tcPr>
          <w:p w:rsidR="004C578E" w:rsidRPr="00DA275C" w:rsidRDefault="004C578E" w:rsidP="00EF3C07">
            <w:pPr>
              <w:rPr>
                <w:rFonts w:ascii="Arial" w:hAnsi="Arial" w:cs="Arial"/>
                <w:b/>
                <w:color w:val="1F497D" w:themeColor="text2"/>
                <w:sz w:val="24"/>
                <w:szCs w:val="24"/>
              </w:rPr>
            </w:pPr>
            <w:r w:rsidRPr="00DA275C">
              <w:rPr>
                <w:rFonts w:ascii="Arial" w:hAnsi="Arial" w:cs="Arial"/>
                <w:b/>
                <w:color w:val="1F497D" w:themeColor="text2"/>
                <w:sz w:val="24"/>
                <w:szCs w:val="24"/>
              </w:rPr>
              <w:t>Intelligent, creative and informed policing</w:t>
            </w:r>
          </w:p>
          <w:p w:rsidR="004C578E" w:rsidRPr="00DA275C" w:rsidRDefault="004C578E" w:rsidP="00EF3C07">
            <w:pPr>
              <w:rPr>
                <w:rFonts w:ascii="Arial" w:hAnsi="Arial" w:cs="Arial"/>
                <w:b/>
                <w:color w:val="1F497D" w:themeColor="text2"/>
                <w:sz w:val="24"/>
                <w:szCs w:val="24"/>
              </w:rPr>
            </w:pPr>
          </w:p>
        </w:tc>
      </w:tr>
      <w:tr w:rsidR="004C578E" w:rsidRPr="00DA275C" w:rsidTr="00DD348C">
        <w:tc>
          <w:tcPr>
            <w:tcW w:w="3335" w:type="dxa"/>
          </w:tcPr>
          <w:p w:rsidR="004C578E" w:rsidRPr="00DA275C" w:rsidRDefault="004C578E" w:rsidP="00EF3C07">
            <w:pPr>
              <w:rPr>
                <w:rFonts w:ascii="Arial" w:hAnsi="Arial" w:cs="Arial"/>
                <w:sz w:val="24"/>
                <w:szCs w:val="24"/>
              </w:rPr>
            </w:pPr>
            <w:r w:rsidRPr="00DA275C">
              <w:rPr>
                <w:rFonts w:ascii="Arial" w:hAnsi="Arial" w:cs="Arial"/>
                <w:sz w:val="24"/>
                <w:szCs w:val="24"/>
              </w:rPr>
              <w:t>We analyse critically</w:t>
            </w:r>
          </w:p>
          <w:p w:rsidR="004C578E" w:rsidRPr="00DA275C" w:rsidRDefault="004C578E" w:rsidP="00EF3C07">
            <w:pPr>
              <w:rPr>
                <w:rFonts w:ascii="Arial" w:hAnsi="Arial" w:cs="Arial"/>
                <w:sz w:val="24"/>
                <w:szCs w:val="24"/>
              </w:rPr>
            </w:pPr>
          </w:p>
        </w:tc>
        <w:tc>
          <w:tcPr>
            <w:tcW w:w="1629" w:type="dxa"/>
          </w:tcPr>
          <w:p w:rsidR="004C578E" w:rsidRPr="00DA275C" w:rsidRDefault="00FB15D7" w:rsidP="00DB645C">
            <w:pPr>
              <w:jc w:val="center"/>
              <w:rPr>
                <w:rFonts w:ascii="Arial" w:hAnsi="Arial" w:cs="Arial"/>
                <w:sz w:val="24"/>
                <w:szCs w:val="24"/>
              </w:rPr>
            </w:pPr>
            <w:r>
              <w:rPr>
                <w:rFonts w:ascii="Arial" w:hAnsi="Arial" w:cs="Arial"/>
                <w:sz w:val="24"/>
                <w:szCs w:val="24"/>
              </w:rPr>
              <w:t>1</w:t>
            </w:r>
          </w:p>
        </w:tc>
        <w:tc>
          <w:tcPr>
            <w:tcW w:w="3791" w:type="dxa"/>
          </w:tcPr>
          <w:p w:rsidR="004C578E" w:rsidRPr="00DA275C" w:rsidRDefault="004C578E" w:rsidP="000F50A5">
            <w:pPr>
              <w:rPr>
                <w:rFonts w:ascii="Arial" w:hAnsi="Arial" w:cs="Arial"/>
                <w:sz w:val="24"/>
                <w:szCs w:val="24"/>
              </w:rPr>
            </w:pPr>
            <w:r w:rsidRPr="00DA275C">
              <w:rPr>
                <w:rFonts w:ascii="Arial" w:hAnsi="Arial" w:cs="Arial"/>
                <w:sz w:val="24"/>
                <w:szCs w:val="24"/>
              </w:rPr>
              <w:t>Interview</w:t>
            </w:r>
          </w:p>
        </w:tc>
      </w:tr>
      <w:tr w:rsidR="004C578E" w:rsidRPr="00DA275C" w:rsidTr="00DD348C">
        <w:tc>
          <w:tcPr>
            <w:tcW w:w="3335" w:type="dxa"/>
          </w:tcPr>
          <w:p w:rsidR="004C578E" w:rsidRPr="00DA275C" w:rsidRDefault="004C578E" w:rsidP="00EF3C07">
            <w:pPr>
              <w:rPr>
                <w:rFonts w:ascii="Arial" w:hAnsi="Arial" w:cs="Arial"/>
                <w:sz w:val="24"/>
                <w:szCs w:val="24"/>
              </w:rPr>
            </w:pPr>
            <w:r w:rsidRPr="00DA275C">
              <w:rPr>
                <w:rFonts w:ascii="Arial" w:hAnsi="Arial" w:cs="Arial"/>
                <w:sz w:val="24"/>
                <w:szCs w:val="24"/>
              </w:rPr>
              <w:t>We are innovative and open minded</w:t>
            </w:r>
          </w:p>
        </w:tc>
        <w:tc>
          <w:tcPr>
            <w:tcW w:w="1629" w:type="dxa"/>
          </w:tcPr>
          <w:p w:rsidR="004C578E" w:rsidRPr="00DA275C" w:rsidRDefault="00FB15D7" w:rsidP="00DB645C">
            <w:pPr>
              <w:jc w:val="center"/>
              <w:rPr>
                <w:rFonts w:ascii="Arial" w:hAnsi="Arial" w:cs="Arial"/>
                <w:sz w:val="24"/>
                <w:szCs w:val="24"/>
              </w:rPr>
            </w:pPr>
            <w:r>
              <w:rPr>
                <w:rFonts w:ascii="Arial" w:hAnsi="Arial" w:cs="Arial"/>
                <w:sz w:val="24"/>
                <w:szCs w:val="24"/>
              </w:rPr>
              <w:t>1</w:t>
            </w:r>
          </w:p>
        </w:tc>
        <w:tc>
          <w:tcPr>
            <w:tcW w:w="3791" w:type="dxa"/>
          </w:tcPr>
          <w:p w:rsidR="004C578E" w:rsidRPr="00DA275C" w:rsidRDefault="004C578E" w:rsidP="000F50A5">
            <w:pPr>
              <w:rPr>
                <w:rFonts w:ascii="Arial" w:hAnsi="Arial" w:cs="Arial"/>
                <w:sz w:val="24"/>
                <w:szCs w:val="24"/>
              </w:rPr>
            </w:pPr>
            <w:r w:rsidRPr="00DA275C">
              <w:rPr>
                <w:rFonts w:ascii="Arial" w:hAnsi="Arial" w:cs="Arial"/>
                <w:sz w:val="24"/>
                <w:szCs w:val="24"/>
              </w:rPr>
              <w:t>Interview</w:t>
            </w:r>
          </w:p>
        </w:tc>
      </w:tr>
    </w:tbl>
    <w:p w:rsidR="008F62F7" w:rsidRDefault="008F62F7">
      <w:pPr>
        <w:rPr>
          <w:rFonts w:ascii="Arial" w:hAnsi="Arial" w:cs="Arial"/>
          <w:sz w:val="24"/>
          <w:szCs w:val="24"/>
        </w:rPr>
      </w:pPr>
    </w:p>
    <w:p w:rsidR="000655AE" w:rsidRPr="00DA275C" w:rsidRDefault="00486061">
      <w:pPr>
        <w:rPr>
          <w:rFonts w:ascii="Arial" w:hAnsi="Arial" w:cs="Arial"/>
          <w:sz w:val="24"/>
          <w:szCs w:val="24"/>
        </w:rPr>
      </w:pPr>
      <w:r w:rsidRPr="00DA275C">
        <w:rPr>
          <w:rFonts w:ascii="Arial" w:hAnsi="Arial" w:cs="Arial"/>
          <w:sz w:val="24"/>
          <w:szCs w:val="24"/>
        </w:rPr>
        <w:t xml:space="preserve">Please note the link will provide information about all </w:t>
      </w:r>
      <w:r w:rsidR="003E2FE4" w:rsidRPr="00DA275C">
        <w:rPr>
          <w:rFonts w:ascii="Arial" w:hAnsi="Arial" w:cs="Arial"/>
          <w:sz w:val="24"/>
          <w:szCs w:val="24"/>
        </w:rPr>
        <w:t xml:space="preserve">competency </w:t>
      </w:r>
      <w:r w:rsidRPr="00DA275C">
        <w:rPr>
          <w:rFonts w:ascii="Arial" w:hAnsi="Arial" w:cs="Arial"/>
          <w:sz w:val="24"/>
          <w:szCs w:val="24"/>
        </w:rPr>
        <w:t xml:space="preserve">levels however you should refer to the level indicated above. </w:t>
      </w:r>
    </w:p>
    <w:p w:rsidR="00486061" w:rsidRPr="00DA275C" w:rsidRDefault="00486061">
      <w:pPr>
        <w:rPr>
          <w:rFonts w:ascii="Arial" w:hAnsi="Arial" w:cs="Arial"/>
          <w:sz w:val="24"/>
          <w:szCs w:val="24"/>
        </w:rPr>
      </w:pPr>
    </w:p>
    <w:p w:rsidR="00486061" w:rsidRPr="00DA275C" w:rsidRDefault="00486061">
      <w:pPr>
        <w:rPr>
          <w:rFonts w:ascii="Arial" w:hAnsi="Arial" w:cs="Arial"/>
          <w:sz w:val="24"/>
          <w:szCs w:val="24"/>
        </w:rPr>
      </w:pPr>
      <w:r w:rsidRPr="00DA275C">
        <w:rPr>
          <w:rFonts w:ascii="Arial" w:hAnsi="Arial" w:cs="Arial"/>
          <w:sz w:val="24"/>
          <w:szCs w:val="24"/>
        </w:rPr>
        <w:t>The levels a</w:t>
      </w:r>
      <w:r w:rsidR="00680467" w:rsidRPr="00DA275C">
        <w:rPr>
          <w:rFonts w:ascii="Arial" w:hAnsi="Arial" w:cs="Arial"/>
          <w:sz w:val="24"/>
          <w:szCs w:val="24"/>
        </w:rPr>
        <w:t>re progressive so for example if</w:t>
      </w:r>
      <w:r w:rsidRPr="00DA275C">
        <w:rPr>
          <w:rFonts w:ascii="Arial" w:hAnsi="Arial" w:cs="Arial"/>
          <w:sz w:val="24"/>
          <w:szCs w:val="24"/>
        </w:rPr>
        <w:t xml:space="preserve"> level 2 is applicable all the areas </w:t>
      </w:r>
      <w:r w:rsidR="003E2FE4" w:rsidRPr="00DA275C">
        <w:rPr>
          <w:rFonts w:ascii="Arial" w:hAnsi="Arial" w:cs="Arial"/>
          <w:sz w:val="24"/>
          <w:szCs w:val="24"/>
        </w:rPr>
        <w:t>in</w:t>
      </w:r>
      <w:r w:rsidRPr="00DA275C">
        <w:rPr>
          <w:rFonts w:ascii="Arial" w:hAnsi="Arial" w:cs="Arial"/>
          <w:sz w:val="24"/>
          <w:szCs w:val="24"/>
        </w:rPr>
        <w:t xml:space="preserve"> Level 1 &amp; 2 </w:t>
      </w:r>
      <w:r w:rsidR="003E2FE4" w:rsidRPr="00DA275C">
        <w:rPr>
          <w:rFonts w:ascii="Arial" w:hAnsi="Arial" w:cs="Arial"/>
          <w:sz w:val="24"/>
          <w:szCs w:val="24"/>
        </w:rPr>
        <w:t xml:space="preserve">in that competency area would </w:t>
      </w:r>
      <w:r w:rsidRPr="00DA275C">
        <w:rPr>
          <w:rFonts w:ascii="Arial" w:hAnsi="Arial" w:cs="Arial"/>
          <w:sz w:val="24"/>
          <w:szCs w:val="24"/>
        </w:rPr>
        <w:t>apply to the role.</w:t>
      </w:r>
    </w:p>
    <w:p w:rsidR="00486061" w:rsidRPr="00DA275C" w:rsidRDefault="00486061">
      <w:pPr>
        <w:rPr>
          <w:rFonts w:ascii="Arial" w:hAnsi="Arial" w:cs="Arial"/>
          <w:sz w:val="24"/>
          <w:szCs w:val="24"/>
        </w:rPr>
      </w:pPr>
    </w:p>
    <w:p w:rsidR="000655AE" w:rsidRPr="00DA275C" w:rsidRDefault="000655AE">
      <w:pPr>
        <w:rPr>
          <w:rFonts w:ascii="Arial" w:hAnsi="Arial" w:cs="Arial"/>
          <w:sz w:val="24"/>
          <w:szCs w:val="24"/>
        </w:rPr>
      </w:pPr>
    </w:p>
    <w:tbl>
      <w:tblPr>
        <w:tblStyle w:val="TableGrid"/>
        <w:tblW w:w="8755" w:type="dxa"/>
        <w:tblLook w:val="04A0" w:firstRow="1" w:lastRow="0" w:firstColumn="1" w:lastColumn="0" w:noHBand="0" w:noVBand="1"/>
      </w:tblPr>
      <w:tblGrid>
        <w:gridCol w:w="4377"/>
        <w:gridCol w:w="4378"/>
      </w:tblGrid>
      <w:tr w:rsidR="00DD348C" w:rsidRPr="00DA275C" w:rsidTr="006F58C6">
        <w:tc>
          <w:tcPr>
            <w:tcW w:w="8755" w:type="dxa"/>
            <w:gridSpan w:val="2"/>
            <w:shd w:val="clear" w:color="auto" w:fill="4F81BD" w:themeFill="accent1"/>
          </w:tcPr>
          <w:p w:rsidR="00DD348C" w:rsidRPr="00DA275C" w:rsidRDefault="00DD348C" w:rsidP="00DD348C">
            <w:pPr>
              <w:rPr>
                <w:rFonts w:ascii="Arial" w:hAnsi="Arial" w:cs="Arial"/>
                <w:b/>
                <w:sz w:val="24"/>
                <w:szCs w:val="24"/>
              </w:rPr>
            </w:pPr>
            <w:r w:rsidRPr="00DA275C">
              <w:rPr>
                <w:rFonts w:ascii="Arial" w:hAnsi="Arial" w:cs="Arial"/>
                <w:b/>
                <w:color w:val="FFFFFF" w:themeColor="background1"/>
                <w:sz w:val="24"/>
                <w:szCs w:val="24"/>
              </w:rPr>
              <w:t>Values :</w:t>
            </w:r>
          </w:p>
        </w:tc>
      </w:tr>
      <w:tr w:rsidR="00DD348C" w:rsidRPr="00DA275C" w:rsidTr="006F58C6">
        <w:tc>
          <w:tcPr>
            <w:tcW w:w="8755" w:type="dxa"/>
            <w:gridSpan w:val="2"/>
          </w:tcPr>
          <w:p w:rsidR="00DD348C" w:rsidRPr="00DA275C" w:rsidRDefault="00DD348C" w:rsidP="000655AE">
            <w:pPr>
              <w:rPr>
                <w:rFonts w:ascii="Arial" w:hAnsi="Arial" w:cs="Arial"/>
                <w:sz w:val="24"/>
                <w:szCs w:val="24"/>
              </w:rPr>
            </w:pPr>
            <w:r w:rsidRPr="00DA275C">
              <w:rPr>
                <w:rFonts w:ascii="Arial" w:hAnsi="Arial" w:cs="Arial"/>
                <w:sz w:val="24"/>
                <w:szCs w:val="24"/>
              </w:rPr>
              <w:t xml:space="preserve">All roles are expected to know understand and act within the ethics and values of the Police Service. These will be assessed </w:t>
            </w:r>
            <w:r w:rsidR="000655AE" w:rsidRPr="00DA275C">
              <w:rPr>
                <w:rFonts w:ascii="Arial" w:hAnsi="Arial" w:cs="Arial"/>
                <w:sz w:val="24"/>
                <w:szCs w:val="24"/>
              </w:rPr>
              <w:t xml:space="preserve">within </w:t>
            </w:r>
            <w:r w:rsidRPr="00DA275C">
              <w:rPr>
                <w:rFonts w:ascii="Arial" w:hAnsi="Arial" w:cs="Arial"/>
                <w:sz w:val="24"/>
                <w:szCs w:val="24"/>
              </w:rPr>
              <w:t>the application</w:t>
            </w:r>
            <w:r w:rsidR="000655AE" w:rsidRPr="00DA275C">
              <w:rPr>
                <w:rFonts w:ascii="Arial" w:hAnsi="Arial" w:cs="Arial"/>
                <w:sz w:val="24"/>
                <w:szCs w:val="24"/>
              </w:rPr>
              <w:t>/</w:t>
            </w:r>
            <w:r w:rsidRPr="00DA275C">
              <w:rPr>
                <w:rFonts w:ascii="Arial" w:hAnsi="Arial" w:cs="Arial"/>
                <w:sz w:val="24"/>
                <w:szCs w:val="24"/>
              </w:rPr>
              <w:t>assessment or interview stage of the recruitment/selection process.</w:t>
            </w:r>
          </w:p>
        </w:tc>
      </w:tr>
      <w:tr w:rsidR="00DD348C" w:rsidRPr="00DA275C" w:rsidTr="006F58C6">
        <w:tc>
          <w:tcPr>
            <w:tcW w:w="4377" w:type="dxa"/>
          </w:tcPr>
          <w:p w:rsidR="00DD348C" w:rsidRPr="00DA275C" w:rsidRDefault="00DD348C" w:rsidP="005465A3">
            <w:pPr>
              <w:jc w:val="center"/>
              <w:rPr>
                <w:rFonts w:ascii="Arial" w:hAnsi="Arial" w:cs="Arial"/>
                <w:b/>
                <w:color w:val="1F497D" w:themeColor="text2"/>
                <w:sz w:val="24"/>
                <w:szCs w:val="24"/>
              </w:rPr>
            </w:pPr>
          </w:p>
          <w:p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Integrity</w:t>
            </w:r>
          </w:p>
        </w:tc>
        <w:tc>
          <w:tcPr>
            <w:tcW w:w="4378" w:type="dxa"/>
          </w:tcPr>
          <w:p w:rsidR="00DD348C" w:rsidRPr="00DA275C" w:rsidRDefault="00DD348C" w:rsidP="005465A3">
            <w:pPr>
              <w:jc w:val="center"/>
              <w:rPr>
                <w:rFonts w:ascii="Arial" w:hAnsi="Arial" w:cs="Arial"/>
                <w:b/>
                <w:color w:val="1F497D" w:themeColor="text2"/>
                <w:sz w:val="24"/>
                <w:szCs w:val="24"/>
              </w:rPr>
            </w:pPr>
          </w:p>
          <w:p w:rsidR="00DD348C" w:rsidRPr="00DA275C" w:rsidRDefault="00DD348C" w:rsidP="005465A3">
            <w:pPr>
              <w:jc w:val="center"/>
              <w:rPr>
                <w:rFonts w:ascii="Arial" w:hAnsi="Arial" w:cs="Arial"/>
                <w:b/>
                <w:color w:val="1F497D" w:themeColor="text2"/>
                <w:sz w:val="24"/>
                <w:szCs w:val="24"/>
              </w:rPr>
            </w:pPr>
            <w:r w:rsidRPr="00DA275C">
              <w:rPr>
                <w:rFonts w:ascii="Arial" w:hAnsi="Arial" w:cs="Arial"/>
                <w:b/>
                <w:sz w:val="24"/>
                <w:szCs w:val="24"/>
              </w:rPr>
              <w:t>Impartiality</w:t>
            </w:r>
          </w:p>
        </w:tc>
      </w:tr>
      <w:tr w:rsidR="00DD348C" w:rsidRPr="00DA275C" w:rsidTr="006F58C6">
        <w:tc>
          <w:tcPr>
            <w:tcW w:w="4377" w:type="dxa"/>
          </w:tcPr>
          <w:p w:rsidR="005465A3" w:rsidRPr="00DA275C" w:rsidRDefault="005465A3" w:rsidP="005465A3">
            <w:pPr>
              <w:jc w:val="center"/>
              <w:rPr>
                <w:rFonts w:ascii="Arial" w:hAnsi="Arial" w:cs="Arial"/>
                <w:b/>
                <w:color w:val="1F497D" w:themeColor="text2"/>
                <w:sz w:val="24"/>
                <w:szCs w:val="24"/>
              </w:rPr>
            </w:pPr>
          </w:p>
          <w:p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Public Service</w:t>
            </w:r>
          </w:p>
        </w:tc>
        <w:tc>
          <w:tcPr>
            <w:tcW w:w="4378" w:type="dxa"/>
          </w:tcPr>
          <w:p w:rsidR="005465A3" w:rsidRPr="00DA275C" w:rsidRDefault="005465A3" w:rsidP="005465A3">
            <w:pPr>
              <w:jc w:val="center"/>
              <w:rPr>
                <w:rFonts w:ascii="Arial" w:hAnsi="Arial" w:cs="Arial"/>
                <w:b/>
                <w:color w:val="1F497D" w:themeColor="text2"/>
                <w:sz w:val="24"/>
                <w:szCs w:val="24"/>
              </w:rPr>
            </w:pPr>
          </w:p>
          <w:p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Transparency</w:t>
            </w:r>
          </w:p>
          <w:p w:rsidR="000655AE" w:rsidRPr="00DA275C" w:rsidRDefault="000655AE" w:rsidP="005465A3">
            <w:pPr>
              <w:jc w:val="center"/>
              <w:rPr>
                <w:rFonts w:ascii="Arial" w:hAnsi="Arial" w:cs="Arial"/>
                <w:b/>
                <w:color w:val="1F497D" w:themeColor="text2"/>
                <w:sz w:val="24"/>
                <w:szCs w:val="24"/>
              </w:rPr>
            </w:pPr>
          </w:p>
        </w:tc>
      </w:tr>
    </w:tbl>
    <w:p w:rsidR="000655AE" w:rsidRPr="00DA275C" w:rsidRDefault="000655AE">
      <w:pPr>
        <w:rPr>
          <w:rFonts w:ascii="Arial" w:hAnsi="Arial" w:cs="Arial"/>
          <w:sz w:val="24"/>
          <w:szCs w:val="24"/>
        </w:rPr>
      </w:pPr>
    </w:p>
    <w:tbl>
      <w:tblPr>
        <w:tblStyle w:val="TableGrid"/>
        <w:tblW w:w="8755" w:type="dxa"/>
        <w:tblLook w:val="04A0" w:firstRow="1" w:lastRow="0" w:firstColumn="1" w:lastColumn="0" w:noHBand="0" w:noVBand="1"/>
      </w:tblPr>
      <w:tblGrid>
        <w:gridCol w:w="3510"/>
        <w:gridCol w:w="2326"/>
        <w:gridCol w:w="2919"/>
      </w:tblGrid>
      <w:tr w:rsidR="00761A2B" w:rsidRPr="00DA275C" w:rsidTr="0031010A">
        <w:trPr>
          <w:hidden/>
        </w:trPr>
        <w:tc>
          <w:tcPr>
            <w:tcW w:w="8755" w:type="dxa"/>
            <w:gridSpan w:val="3"/>
            <w:shd w:val="clear" w:color="auto" w:fill="4F81BD" w:themeFill="accent1"/>
          </w:tcPr>
          <w:p w:rsidR="00761A2B" w:rsidRPr="00DA275C" w:rsidRDefault="00761A2B" w:rsidP="0031010A">
            <w:pPr>
              <w:rPr>
                <w:rFonts w:ascii="Arial" w:hAnsi="Arial" w:cs="Arial"/>
                <w:b/>
                <w:vanish/>
                <w:color w:val="FFFFFF" w:themeColor="background1"/>
                <w:sz w:val="24"/>
                <w:szCs w:val="24"/>
                <w:specVanish/>
              </w:rPr>
            </w:pPr>
          </w:p>
          <w:p w:rsidR="00761A2B" w:rsidRPr="00DA275C" w:rsidRDefault="00761A2B" w:rsidP="0031010A">
            <w:pPr>
              <w:rPr>
                <w:rFonts w:ascii="Arial" w:hAnsi="Arial" w:cs="Arial"/>
                <w:b/>
                <w:sz w:val="24"/>
                <w:szCs w:val="24"/>
              </w:rPr>
            </w:pPr>
            <w:r w:rsidRPr="00DA275C">
              <w:rPr>
                <w:rFonts w:ascii="Arial" w:hAnsi="Arial" w:cs="Arial"/>
                <w:b/>
                <w:color w:val="FFFFFF" w:themeColor="background1"/>
                <w:sz w:val="24"/>
                <w:szCs w:val="24"/>
              </w:rPr>
              <w:t xml:space="preserve">Qualification </w:t>
            </w:r>
          </w:p>
        </w:tc>
      </w:tr>
      <w:tr w:rsidR="00761A2B" w:rsidRPr="00DA275C" w:rsidTr="0031010A">
        <w:tc>
          <w:tcPr>
            <w:tcW w:w="3510" w:type="dxa"/>
          </w:tcPr>
          <w:p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Essential</w:t>
            </w:r>
          </w:p>
        </w:tc>
        <w:tc>
          <w:tcPr>
            <w:tcW w:w="2326" w:type="dxa"/>
          </w:tcPr>
          <w:p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Desirable</w:t>
            </w:r>
          </w:p>
        </w:tc>
        <w:tc>
          <w:tcPr>
            <w:tcW w:w="2919" w:type="dxa"/>
          </w:tcPr>
          <w:p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To be identified by</w:t>
            </w:r>
          </w:p>
        </w:tc>
      </w:tr>
      <w:tr w:rsidR="00BD37CD" w:rsidRPr="00DA275C" w:rsidTr="0031010A">
        <w:tc>
          <w:tcPr>
            <w:tcW w:w="3510" w:type="dxa"/>
          </w:tcPr>
          <w:p w:rsidR="00BD37CD" w:rsidRPr="00DA275C" w:rsidRDefault="00BD37CD" w:rsidP="00295296">
            <w:pPr>
              <w:pStyle w:val="Default"/>
            </w:pPr>
          </w:p>
        </w:tc>
        <w:tc>
          <w:tcPr>
            <w:tcW w:w="2326" w:type="dxa"/>
          </w:tcPr>
          <w:p w:rsidR="00BD37CD" w:rsidRPr="00B70419" w:rsidRDefault="00BD37CD" w:rsidP="00193EA7">
            <w:pPr>
              <w:rPr>
                <w:rFonts w:ascii="Arial" w:hAnsi="Arial" w:cs="Arial"/>
              </w:rPr>
            </w:pPr>
          </w:p>
        </w:tc>
        <w:tc>
          <w:tcPr>
            <w:tcW w:w="2919" w:type="dxa"/>
          </w:tcPr>
          <w:p w:rsidR="00BD37CD" w:rsidRPr="00B70419" w:rsidRDefault="00BD37CD" w:rsidP="00193EA7">
            <w:pPr>
              <w:rPr>
                <w:rFonts w:ascii="Arial" w:hAnsi="Arial" w:cs="Arial"/>
              </w:rPr>
            </w:pPr>
          </w:p>
        </w:tc>
      </w:tr>
      <w:tr w:rsidR="00BD37CD" w:rsidRPr="00DA275C" w:rsidTr="0031010A">
        <w:trPr>
          <w:hidden/>
        </w:trPr>
        <w:tc>
          <w:tcPr>
            <w:tcW w:w="8755" w:type="dxa"/>
            <w:gridSpan w:val="3"/>
            <w:shd w:val="clear" w:color="auto" w:fill="4F81BD" w:themeFill="accent1"/>
          </w:tcPr>
          <w:p w:rsidR="00BD37CD" w:rsidRPr="00DA275C" w:rsidRDefault="00BD37CD" w:rsidP="0031010A">
            <w:pPr>
              <w:rPr>
                <w:rFonts w:ascii="Arial" w:hAnsi="Arial" w:cs="Arial"/>
                <w:b/>
                <w:vanish/>
                <w:color w:val="FFFFFF" w:themeColor="background1"/>
                <w:sz w:val="24"/>
                <w:szCs w:val="24"/>
                <w:specVanish/>
              </w:rPr>
            </w:pPr>
          </w:p>
          <w:p w:rsidR="00BD37CD" w:rsidRPr="00DA275C" w:rsidRDefault="00BD37CD" w:rsidP="0031010A">
            <w:pPr>
              <w:rPr>
                <w:rFonts w:ascii="Arial" w:hAnsi="Arial" w:cs="Arial"/>
                <w:b/>
                <w:sz w:val="24"/>
                <w:szCs w:val="24"/>
              </w:rPr>
            </w:pPr>
            <w:r w:rsidRPr="00DA275C">
              <w:rPr>
                <w:rFonts w:ascii="Arial" w:hAnsi="Arial" w:cs="Arial"/>
                <w:b/>
                <w:color w:val="FFFFFF" w:themeColor="background1"/>
                <w:sz w:val="24"/>
                <w:szCs w:val="24"/>
              </w:rPr>
              <w:t>Knowledge / Experience</w:t>
            </w:r>
            <w:bookmarkStart w:id="0" w:name="_GoBack"/>
            <w:bookmarkEnd w:id="0"/>
          </w:p>
        </w:tc>
      </w:tr>
      <w:tr w:rsidR="00FB15D7" w:rsidRPr="00DA275C" w:rsidTr="0031010A">
        <w:tc>
          <w:tcPr>
            <w:tcW w:w="3510" w:type="dxa"/>
          </w:tcPr>
          <w:p w:rsidR="00FB15D7" w:rsidRPr="00FB15D7" w:rsidRDefault="00FB15D7" w:rsidP="0014144A">
            <w:pPr>
              <w:rPr>
                <w:rFonts w:ascii="Arial" w:hAnsi="Arial" w:cs="Arial"/>
                <w:spacing w:val="2"/>
                <w:sz w:val="24"/>
                <w:szCs w:val="24"/>
              </w:rPr>
            </w:pPr>
            <w:r w:rsidRPr="00FB15D7">
              <w:rPr>
                <w:rFonts w:ascii="Arial" w:hAnsi="Arial" w:cs="Arial"/>
                <w:sz w:val="24"/>
                <w:szCs w:val="24"/>
              </w:rPr>
              <w:t>Working knowledge of information disclosure issues and legal/ practical considerations</w:t>
            </w:r>
          </w:p>
        </w:tc>
        <w:tc>
          <w:tcPr>
            <w:tcW w:w="2326" w:type="dxa"/>
          </w:tcPr>
          <w:p w:rsidR="00FB15D7" w:rsidRPr="00FB15D7" w:rsidRDefault="00FB15D7" w:rsidP="0014144A">
            <w:pPr>
              <w:rPr>
                <w:rFonts w:ascii="Arial" w:hAnsi="Arial" w:cs="Arial"/>
                <w:spacing w:val="2"/>
                <w:sz w:val="24"/>
                <w:szCs w:val="24"/>
              </w:rPr>
            </w:pPr>
          </w:p>
        </w:tc>
        <w:tc>
          <w:tcPr>
            <w:tcW w:w="2919" w:type="dxa"/>
          </w:tcPr>
          <w:p w:rsidR="00FB15D7" w:rsidRPr="00FB15D7" w:rsidRDefault="00FB15D7" w:rsidP="0014144A">
            <w:pPr>
              <w:rPr>
                <w:rFonts w:ascii="Arial" w:hAnsi="Arial" w:cs="Arial"/>
                <w:spacing w:val="2"/>
                <w:sz w:val="24"/>
                <w:szCs w:val="24"/>
              </w:rPr>
            </w:pPr>
            <w:r w:rsidRPr="00FB15D7">
              <w:rPr>
                <w:rFonts w:ascii="Arial" w:hAnsi="Arial" w:cs="Arial"/>
                <w:sz w:val="24"/>
                <w:szCs w:val="24"/>
              </w:rPr>
              <w:t>Interview / Assessment</w:t>
            </w:r>
          </w:p>
        </w:tc>
      </w:tr>
      <w:tr w:rsidR="00FB15D7" w:rsidRPr="00DA275C" w:rsidTr="0031010A">
        <w:tc>
          <w:tcPr>
            <w:tcW w:w="3510" w:type="dxa"/>
          </w:tcPr>
          <w:p w:rsidR="00FB15D7" w:rsidRPr="00C14349" w:rsidRDefault="00FB15D7" w:rsidP="0014144A">
            <w:pPr>
              <w:rPr>
                <w:rFonts w:ascii="Arial" w:hAnsi="Arial" w:cs="Arial"/>
                <w:spacing w:val="2"/>
                <w:sz w:val="24"/>
                <w:szCs w:val="24"/>
              </w:rPr>
            </w:pPr>
            <w:r w:rsidRPr="00C14349">
              <w:rPr>
                <w:rFonts w:ascii="Arial" w:hAnsi="Arial" w:cs="Arial"/>
                <w:sz w:val="24"/>
                <w:szCs w:val="24"/>
              </w:rPr>
              <w:t>Experience of PC applications (Microsoft)</w:t>
            </w:r>
          </w:p>
        </w:tc>
        <w:tc>
          <w:tcPr>
            <w:tcW w:w="2326" w:type="dxa"/>
          </w:tcPr>
          <w:p w:rsidR="00FB15D7" w:rsidRPr="00FB15D7" w:rsidRDefault="00FB15D7" w:rsidP="0014144A">
            <w:pPr>
              <w:rPr>
                <w:rFonts w:ascii="Arial" w:hAnsi="Arial" w:cs="Arial"/>
                <w:spacing w:val="2"/>
                <w:sz w:val="24"/>
                <w:szCs w:val="24"/>
              </w:rPr>
            </w:pPr>
            <w:r w:rsidRPr="00FB15D7">
              <w:rPr>
                <w:rFonts w:ascii="Arial" w:hAnsi="Arial" w:cs="Arial"/>
                <w:sz w:val="24"/>
                <w:szCs w:val="24"/>
              </w:rPr>
              <w:t>Knowledge of Constabulary ICT systems and their relevance to the work of the unit and general policing</w:t>
            </w:r>
          </w:p>
        </w:tc>
        <w:tc>
          <w:tcPr>
            <w:tcW w:w="2919" w:type="dxa"/>
          </w:tcPr>
          <w:p w:rsidR="00FB15D7" w:rsidRPr="00FB15D7" w:rsidRDefault="00FB15D7" w:rsidP="0014144A">
            <w:pPr>
              <w:rPr>
                <w:rFonts w:ascii="Arial" w:hAnsi="Arial" w:cs="Arial"/>
                <w:spacing w:val="2"/>
                <w:sz w:val="24"/>
                <w:szCs w:val="24"/>
              </w:rPr>
            </w:pPr>
            <w:r w:rsidRPr="00FB15D7">
              <w:rPr>
                <w:rFonts w:ascii="Arial" w:hAnsi="Arial" w:cs="Arial"/>
                <w:sz w:val="24"/>
                <w:szCs w:val="24"/>
              </w:rPr>
              <w:t>Application Form / Interview</w:t>
            </w:r>
          </w:p>
        </w:tc>
      </w:tr>
      <w:tr w:rsidR="00FB15D7" w:rsidRPr="00DA275C" w:rsidTr="0031010A">
        <w:tc>
          <w:tcPr>
            <w:tcW w:w="3510" w:type="dxa"/>
          </w:tcPr>
          <w:p w:rsidR="00FB15D7" w:rsidRPr="00C14349" w:rsidRDefault="00FB15D7" w:rsidP="0014144A">
            <w:pPr>
              <w:rPr>
                <w:rFonts w:ascii="Arial" w:hAnsi="Arial" w:cs="Arial"/>
                <w:spacing w:val="2"/>
                <w:sz w:val="24"/>
                <w:szCs w:val="24"/>
              </w:rPr>
            </w:pPr>
            <w:r w:rsidRPr="00C14349">
              <w:rPr>
                <w:rFonts w:ascii="Arial" w:hAnsi="Arial" w:cs="Arial"/>
                <w:sz w:val="24"/>
                <w:szCs w:val="24"/>
              </w:rPr>
              <w:t xml:space="preserve">Experience of interrogating relevant ICT systems to administer and process a variety of checks on individuals or subjects by extracting relevant data and producing reports / summaries with a high level of accuracy </w:t>
            </w:r>
            <w:r w:rsidRPr="00C14349">
              <w:rPr>
                <w:rFonts w:ascii="Arial" w:hAnsi="Arial" w:cs="Arial"/>
                <w:sz w:val="24"/>
                <w:szCs w:val="24"/>
              </w:rPr>
              <w:lastRenderedPageBreak/>
              <w:t>and attention to detail</w:t>
            </w:r>
          </w:p>
        </w:tc>
        <w:tc>
          <w:tcPr>
            <w:tcW w:w="2326" w:type="dxa"/>
          </w:tcPr>
          <w:p w:rsidR="00FB15D7" w:rsidRPr="00FB15D7" w:rsidRDefault="00FB15D7" w:rsidP="0014144A">
            <w:pPr>
              <w:rPr>
                <w:rFonts w:ascii="Arial" w:hAnsi="Arial" w:cs="Arial"/>
                <w:spacing w:val="2"/>
                <w:sz w:val="24"/>
                <w:szCs w:val="24"/>
              </w:rPr>
            </w:pPr>
          </w:p>
        </w:tc>
        <w:tc>
          <w:tcPr>
            <w:tcW w:w="2919" w:type="dxa"/>
          </w:tcPr>
          <w:p w:rsidR="00FB15D7" w:rsidRPr="00FB15D7" w:rsidRDefault="00FB15D7" w:rsidP="0014144A">
            <w:pPr>
              <w:rPr>
                <w:rFonts w:ascii="Arial" w:hAnsi="Arial" w:cs="Arial"/>
                <w:spacing w:val="2"/>
                <w:sz w:val="24"/>
                <w:szCs w:val="24"/>
              </w:rPr>
            </w:pPr>
            <w:r w:rsidRPr="00FB15D7">
              <w:rPr>
                <w:rFonts w:ascii="Arial" w:hAnsi="Arial" w:cs="Arial"/>
                <w:sz w:val="24"/>
                <w:szCs w:val="24"/>
              </w:rPr>
              <w:t>Application Form / Interview</w:t>
            </w:r>
          </w:p>
        </w:tc>
      </w:tr>
      <w:tr w:rsidR="00FB15D7" w:rsidRPr="00DA275C" w:rsidTr="0031010A">
        <w:tc>
          <w:tcPr>
            <w:tcW w:w="3510" w:type="dxa"/>
          </w:tcPr>
          <w:p w:rsidR="00FB15D7" w:rsidRPr="00C14349" w:rsidRDefault="00FB15D7" w:rsidP="0014144A">
            <w:pPr>
              <w:rPr>
                <w:rFonts w:ascii="Arial" w:hAnsi="Arial" w:cs="Arial"/>
                <w:spacing w:val="2"/>
                <w:sz w:val="24"/>
                <w:szCs w:val="24"/>
              </w:rPr>
            </w:pPr>
            <w:r w:rsidRPr="00C14349">
              <w:rPr>
                <w:rFonts w:ascii="Arial" w:hAnsi="Arial" w:cs="Arial"/>
                <w:sz w:val="24"/>
                <w:szCs w:val="24"/>
              </w:rPr>
              <w:t>Experience of communicating with a range of individuals / organisations both internally and externally seeking information, dealing with enquiries and providing appropriate advice, either by telephone, in writing or face to face</w:t>
            </w:r>
          </w:p>
        </w:tc>
        <w:tc>
          <w:tcPr>
            <w:tcW w:w="2326" w:type="dxa"/>
          </w:tcPr>
          <w:p w:rsidR="00FB15D7" w:rsidRPr="00FB15D7" w:rsidRDefault="00FB15D7" w:rsidP="0014144A">
            <w:pPr>
              <w:rPr>
                <w:rFonts w:ascii="Arial" w:hAnsi="Arial" w:cs="Arial"/>
                <w:spacing w:val="2"/>
                <w:sz w:val="24"/>
                <w:szCs w:val="24"/>
              </w:rPr>
            </w:pPr>
          </w:p>
        </w:tc>
        <w:tc>
          <w:tcPr>
            <w:tcW w:w="2919" w:type="dxa"/>
          </w:tcPr>
          <w:p w:rsidR="00FB15D7" w:rsidRPr="00FB15D7" w:rsidRDefault="00FB15D7" w:rsidP="0014144A">
            <w:pPr>
              <w:rPr>
                <w:rFonts w:ascii="Arial" w:hAnsi="Arial" w:cs="Arial"/>
                <w:spacing w:val="2"/>
                <w:sz w:val="24"/>
                <w:szCs w:val="24"/>
              </w:rPr>
            </w:pPr>
            <w:r w:rsidRPr="00FB15D7">
              <w:rPr>
                <w:rFonts w:ascii="Arial" w:hAnsi="Arial" w:cs="Arial"/>
                <w:sz w:val="24"/>
                <w:szCs w:val="24"/>
              </w:rPr>
              <w:t>Application Form / Interview</w:t>
            </w:r>
          </w:p>
        </w:tc>
      </w:tr>
      <w:tr w:rsidR="00FB15D7" w:rsidRPr="00DA275C" w:rsidTr="0031010A">
        <w:tc>
          <w:tcPr>
            <w:tcW w:w="3510" w:type="dxa"/>
          </w:tcPr>
          <w:p w:rsidR="00FB15D7" w:rsidRPr="00C14349" w:rsidRDefault="00FB15D7" w:rsidP="0014144A">
            <w:pPr>
              <w:rPr>
                <w:rFonts w:ascii="Arial" w:hAnsi="Arial" w:cs="Arial"/>
                <w:sz w:val="24"/>
                <w:szCs w:val="24"/>
              </w:rPr>
            </w:pPr>
            <w:r w:rsidRPr="00C14349">
              <w:rPr>
                <w:rFonts w:ascii="Arial" w:hAnsi="Arial" w:cs="Arial"/>
                <w:sz w:val="24"/>
                <w:szCs w:val="24"/>
              </w:rPr>
              <w:t>Experience of evaluating information and making decisions</w:t>
            </w:r>
          </w:p>
          <w:p w:rsidR="00FB15D7" w:rsidRPr="00C14349" w:rsidRDefault="00FB15D7" w:rsidP="0014144A">
            <w:pPr>
              <w:rPr>
                <w:rFonts w:ascii="Arial" w:hAnsi="Arial" w:cs="Arial"/>
                <w:spacing w:val="2"/>
                <w:sz w:val="24"/>
                <w:szCs w:val="24"/>
              </w:rPr>
            </w:pPr>
          </w:p>
        </w:tc>
        <w:tc>
          <w:tcPr>
            <w:tcW w:w="2326" w:type="dxa"/>
          </w:tcPr>
          <w:p w:rsidR="00FB15D7" w:rsidRPr="00FB15D7" w:rsidRDefault="00FB15D7" w:rsidP="0014144A">
            <w:pPr>
              <w:rPr>
                <w:rFonts w:ascii="Arial" w:hAnsi="Arial" w:cs="Arial"/>
                <w:spacing w:val="2"/>
                <w:sz w:val="24"/>
                <w:szCs w:val="24"/>
              </w:rPr>
            </w:pPr>
          </w:p>
        </w:tc>
        <w:tc>
          <w:tcPr>
            <w:tcW w:w="2919" w:type="dxa"/>
          </w:tcPr>
          <w:p w:rsidR="00FB15D7" w:rsidRPr="00FB15D7" w:rsidRDefault="00FB15D7" w:rsidP="0014144A">
            <w:pPr>
              <w:rPr>
                <w:rFonts w:ascii="Arial" w:hAnsi="Arial" w:cs="Arial"/>
                <w:spacing w:val="2"/>
                <w:sz w:val="24"/>
                <w:szCs w:val="24"/>
              </w:rPr>
            </w:pPr>
            <w:r w:rsidRPr="00FB15D7">
              <w:rPr>
                <w:rFonts w:ascii="Arial" w:hAnsi="Arial" w:cs="Arial"/>
                <w:sz w:val="24"/>
                <w:szCs w:val="24"/>
              </w:rPr>
              <w:t>Interview</w:t>
            </w:r>
          </w:p>
        </w:tc>
      </w:tr>
      <w:tr w:rsidR="00FB15D7" w:rsidRPr="00DA275C" w:rsidTr="0031010A">
        <w:tc>
          <w:tcPr>
            <w:tcW w:w="3510" w:type="dxa"/>
          </w:tcPr>
          <w:p w:rsidR="00FB15D7" w:rsidRPr="00C14349" w:rsidRDefault="00FB15D7" w:rsidP="0014144A">
            <w:pPr>
              <w:rPr>
                <w:rFonts w:ascii="Arial" w:hAnsi="Arial" w:cs="Arial"/>
                <w:spacing w:val="2"/>
                <w:sz w:val="24"/>
                <w:szCs w:val="24"/>
              </w:rPr>
            </w:pPr>
            <w:r w:rsidRPr="00C14349">
              <w:rPr>
                <w:rFonts w:ascii="Arial" w:hAnsi="Arial" w:cs="Arial"/>
                <w:sz w:val="24"/>
                <w:szCs w:val="24"/>
              </w:rPr>
              <w:t>Proven experience of contributing effectively as part of a team to achieve shared objectives</w:t>
            </w:r>
          </w:p>
        </w:tc>
        <w:tc>
          <w:tcPr>
            <w:tcW w:w="2326" w:type="dxa"/>
          </w:tcPr>
          <w:p w:rsidR="00FB15D7" w:rsidRPr="00FB15D7" w:rsidRDefault="00FB15D7" w:rsidP="0014144A">
            <w:pPr>
              <w:rPr>
                <w:rFonts w:ascii="Arial" w:hAnsi="Arial" w:cs="Arial"/>
                <w:spacing w:val="2"/>
                <w:sz w:val="24"/>
                <w:szCs w:val="24"/>
              </w:rPr>
            </w:pPr>
          </w:p>
        </w:tc>
        <w:tc>
          <w:tcPr>
            <w:tcW w:w="2919" w:type="dxa"/>
          </w:tcPr>
          <w:p w:rsidR="00FB15D7" w:rsidRPr="00FB15D7" w:rsidRDefault="00FB15D7" w:rsidP="0014144A">
            <w:pPr>
              <w:rPr>
                <w:rFonts w:ascii="Arial" w:hAnsi="Arial" w:cs="Arial"/>
                <w:spacing w:val="2"/>
                <w:sz w:val="24"/>
                <w:szCs w:val="24"/>
              </w:rPr>
            </w:pPr>
            <w:r w:rsidRPr="00FB15D7">
              <w:rPr>
                <w:rFonts w:ascii="Arial" w:hAnsi="Arial" w:cs="Arial"/>
                <w:sz w:val="24"/>
                <w:szCs w:val="24"/>
              </w:rPr>
              <w:t>Application Form / Interview</w:t>
            </w:r>
          </w:p>
        </w:tc>
      </w:tr>
      <w:tr w:rsidR="00FB15D7" w:rsidRPr="00DA275C" w:rsidTr="00295296">
        <w:trPr>
          <w:trHeight w:val="1226"/>
        </w:trPr>
        <w:tc>
          <w:tcPr>
            <w:tcW w:w="3510" w:type="dxa"/>
          </w:tcPr>
          <w:p w:rsidR="00FB15D7" w:rsidRPr="00C14349" w:rsidRDefault="00FB15D7" w:rsidP="0014144A">
            <w:pPr>
              <w:rPr>
                <w:rFonts w:ascii="Arial" w:hAnsi="Arial" w:cs="Arial"/>
                <w:spacing w:val="2"/>
                <w:sz w:val="24"/>
                <w:szCs w:val="24"/>
              </w:rPr>
            </w:pPr>
            <w:r w:rsidRPr="00C14349">
              <w:rPr>
                <w:rFonts w:ascii="Arial" w:hAnsi="Arial" w:cs="Arial"/>
                <w:sz w:val="24"/>
                <w:szCs w:val="24"/>
              </w:rPr>
              <w:t>Experience of managing own workload and prioritising effectively to handle several tasks simultaneously ensuring deadlines and performance targets are met</w:t>
            </w:r>
          </w:p>
        </w:tc>
        <w:tc>
          <w:tcPr>
            <w:tcW w:w="2326" w:type="dxa"/>
          </w:tcPr>
          <w:p w:rsidR="00FB15D7" w:rsidRPr="00FB15D7" w:rsidRDefault="00FB15D7" w:rsidP="0014144A">
            <w:pPr>
              <w:rPr>
                <w:rFonts w:ascii="Arial" w:hAnsi="Arial" w:cs="Arial"/>
                <w:spacing w:val="2"/>
                <w:sz w:val="24"/>
                <w:szCs w:val="24"/>
              </w:rPr>
            </w:pPr>
          </w:p>
        </w:tc>
        <w:tc>
          <w:tcPr>
            <w:tcW w:w="2919" w:type="dxa"/>
          </w:tcPr>
          <w:p w:rsidR="00FB15D7" w:rsidRPr="00FB15D7" w:rsidRDefault="00FB15D7" w:rsidP="0014144A">
            <w:pPr>
              <w:rPr>
                <w:rFonts w:ascii="Arial" w:hAnsi="Arial" w:cs="Arial"/>
                <w:spacing w:val="2"/>
                <w:sz w:val="24"/>
                <w:szCs w:val="24"/>
              </w:rPr>
            </w:pPr>
            <w:r w:rsidRPr="00FB15D7">
              <w:rPr>
                <w:rFonts w:ascii="Arial" w:hAnsi="Arial" w:cs="Arial"/>
                <w:sz w:val="24"/>
                <w:szCs w:val="24"/>
              </w:rPr>
              <w:t>Interview</w:t>
            </w:r>
          </w:p>
        </w:tc>
      </w:tr>
      <w:tr w:rsidR="00FB15D7" w:rsidRPr="00DA275C" w:rsidTr="00295296">
        <w:trPr>
          <w:trHeight w:val="1226"/>
        </w:trPr>
        <w:tc>
          <w:tcPr>
            <w:tcW w:w="3510" w:type="dxa"/>
          </w:tcPr>
          <w:p w:rsidR="00FB15D7" w:rsidRPr="00C14349" w:rsidRDefault="00FB15D7" w:rsidP="0014144A">
            <w:pPr>
              <w:rPr>
                <w:rFonts w:ascii="Arial" w:hAnsi="Arial" w:cs="Arial"/>
                <w:sz w:val="24"/>
                <w:szCs w:val="24"/>
              </w:rPr>
            </w:pPr>
            <w:r w:rsidRPr="00C14349">
              <w:rPr>
                <w:rFonts w:ascii="Arial" w:hAnsi="Arial" w:cs="Arial"/>
                <w:sz w:val="24"/>
                <w:szCs w:val="24"/>
              </w:rPr>
              <w:t>Knowledge of the Data Protection Act, Freedom of Information Act and other relevant legislation, including Human Rights</w:t>
            </w:r>
          </w:p>
          <w:p w:rsidR="00FB15D7" w:rsidRPr="00C14349" w:rsidRDefault="00FB15D7" w:rsidP="0014144A">
            <w:pPr>
              <w:rPr>
                <w:rFonts w:ascii="Arial" w:hAnsi="Arial" w:cs="Arial"/>
                <w:spacing w:val="2"/>
                <w:sz w:val="24"/>
                <w:szCs w:val="24"/>
              </w:rPr>
            </w:pPr>
          </w:p>
        </w:tc>
        <w:tc>
          <w:tcPr>
            <w:tcW w:w="2326" w:type="dxa"/>
          </w:tcPr>
          <w:p w:rsidR="00FB15D7" w:rsidRPr="00FB15D7" w:rsidRDefault="00FB15D7" w:rsidP="0014144A">
            <w:pPr>
              <w:rPr>
                <w:rFonts w:ascii="Arial" w:hAnsi="Arial" w:cs="Arial"/>
                <w:spacing w:val="2"/>
                <w:sz w:val="24"/>
                <w:szCs w:val="24"/>
              </w:rPr>
            </w:pPr>
          </w:p>
        </w:tc>
        <w:tc>
          <w:tcPr>
            <w:tcW w:w="2919" w:type="dxa"/>
          </w:tcPr>
          <w:p w:rsidR="00FB15D7" w:rsidRPr="00FB15D7" w:rsidRDefault="00FB15D7" w:rsidP="0014144A">
            <w:pPr>
              <w:rPr>
                <w:rFonts w:ascii="Arial" w:hAnsi="Arial" w:cs="Arial"/>
                <w:spacing w:val="2"/>
                <w:sz w:val="24"/>
                <w:szCs w:val="24"/>
              </w:rPr>
            </w:pPr>
            <w:r w:rsidRPr="00FB15D7">
              <w:rPr>
                <w:rFonts w:ascii="Arial" w:hAnsi="Arial" w:cs="Arial"/>
                <w:sz w:val="24"/>
                <w:szCs w:val="24"/>
              </w:rPr>
              <w:t>Interview</w:t>
            </w:r>
          </w:p>
        </w:tc>
      </w:tr>
      <w:tr w:rsidR="00FB15D7" w:rsidRPr="00DA275C" w:rsidTr="0031010A">
        <w:tc>
          <w:tcPr>
            <w:tcW w:w="3510" w:type="dxa"/>
          </w:tcPr>
          <w:p w:rsidR="00FB15D7" w:rsidRPr="00C14349" w:rsidRDefault="00FB15D7" w:rsidP="0014144A">
            <w:pPr>
              <w:rPr>
                <w:rFonts w:ascii="Arial" w:hAnsi="Arial" w:cs="Arial"/>
                <w:spacing w:val="2"/>
                <w:sz w:val="24"/>
                <w:szCs w:val="24"/>
              </w:rPr>
            </w:pPr>
            <w:r w:rsidRPr="00C14349">
              <w:rPr>
                <w:rFonts w:ascii="Arial" w:hAnsi="Arial" w:cs="Arial"/>
                <w:sz w:val="24"/>
                <w:szCs w:val="24"/>
              </w:rPr>
              <w:t>Experience of maintaining and managing confidential records, paying particular attention to detail and ensuring the accurate recording of data and the confidentiality of the information</w:t>
            </w:r>
          </w:p>
        </w:tc>
        <w:tc>
          <w:tcPr>
            <w:tcW w:w="2326" w:type="dxa"/>
          </w:tcPr>
          <w:p w:rsidR="00FB15D7" w:rsidRPr="00FB15D7" w:rsidRDefault="00FB15D7" w:rsidP="0014144A">
            <w:pPr>
              <w:rPr>
                <w:rFonts w:ascii="Arial" w:hAnsi="Arial" w:cs="Arial"/>
                <w:spacing w:val="2"/>
                <w:sz w:val="24"/>
                <w:szCs w:val="24"/>
              </w:rPr>
            </w:pPr>
          </w:p>
        </w:tc>
        <w:tc>
          <w:tcPr>
            <w:tcW w:w="2919" w:type="dxa"/>
          </w:tcPr>
          <w:p w:rsidR="00FB15D7" w:rsidRPr="00FB15D7" w:rsidRDefault="00FB15D7" w:rsidP="0014144A">
            <w:pPr>
              <w:rPr>
                <w:rFonts w:ascii="Arial" w:hAnsi="Arial" w:cs="Arial"/>
                <w:spacing w:val="2"/>
                <w:sz w:val="24"/>
                <w:szCs w:val="24"/>
              </w:rPr>
            </w:pPr>
            <w:r w:rsidRPr="00FB15D7">
              <w:rPr>
                <w:rFonts w:ascii="Arial" w:hAnsi="Arial" w:cs="Arial"/>
                <w:sz w:val="24"/>
                <w:szCs w:val="24"/>
              </w:rPr>
              <w:t>Application Form / Interview</w:t>
            </w:r>
          </w:p>
        </w:tc>
      </w:tr>
      <w:tr w:rsidR="00FB15D7" w:rsidRPr="00DA275C" w:rsidTr="0031010A">
        <w:tc>
          <w:tcPr>
            <w:tcW w:w="8755" w:type="dxa"/>
            <w:gridSpan w:val="3"/>
            <w:shd w:val="clear" w:color="auto" w:fill="4F81BD" w:themeFill="accent1"/>
          </w:tcPr>
          <w:p w:rsidR="00FB15D7" w:rsidRPr="00DA275C" w:rsidRDefault="00FB15D7" w:rsidP="0031010A">
            <w:pPr>
              <w:rPr>
                <w:rFonts w:ascii="Arial" w:hAnsi="Arial" w:cs="Arial"/>
                <w:b/>
                <w:color w:val="1F497D" w:themeColor="text2"/>
                <w:sz w:val="24"/>
                <w:szCs w:val="24"/>
              </w:rPr>
            </w:pPr>
            <w:r w:rsidRPr="008E1CC6">
              <w:rPr>
                <w:rFonts w:ascii="Arial" w:hAnsi="Arial" w:cs="Arial"/>
                <w:b/>
                <w:color w:val="FFFFFF" w:themeColor="background1"/>
                <w:sz w:val="24"/>
                <w:szCs w:val="24"/>
              </w:rPr>
              <w:t>Others</w:t>
            </w:r>
          </w:p>
        </w:tc>
      </w:tr>
      <w:tr w:rsidR="00FB15D7" w:rsidRPr="00DA275C" w:rsidTr="0031010A">
        <w:tc>
          <w:tcPr>
            <w:tcW w:w="3510" w:type="dxa"/>
          </w:tcPr>
          <w:p w:rsidR="00FB15D7" w:rsidRPr="00FB15D7" w:rsidRDefault="00FB15D7" w:rsidP="0014144A">
            <w:pPr>
              <w:rPr>
                <w:rFonts w:ascii="Arial" w:hAnsi="Arial" w:cs="Arial"/>
                <w:sz w:val="24"/>
                <w:szCs w:val="24"/>
              </w:rPr>
            </w:pPr>
            <w:r w:rsidRPr="00FB15D7">
              <w:rPr>
                <w:rFonts w:ascii="Arial" w:hAnsi="Arial" w:cs="Arial"/>
                <w:sz w:val="24"/>
                <w:szCs w:val="24"/>
              </w:rPr>
              <w:t>Appointment to this post is subject to an enhanced level of vetting</w:t>
            </w:r>
          </w:p>
        </w:tc>
        <w:tc>
          <w:tcPr>
            <w:tcW w:w="2326" w:type="dxa"/>
          </w:tcPr>
          <w:p w:rsidR="00FB15D7" w:rsidRPr="00FB15D7" w:rsidRDefault="00FB15D7" w:rsidP="0014144A">
            <w:pPr>
              <w:rPr>
                <w:rFonts w:ascii="Arial" w:hAnsi="Arial" w:cs="Arial"/>
                <w:sz w:val="24"/>
                <w:szCs w:val="24"/>
              </w:rPr>
            </w:pPr>
          </w:p>
        </w:tc>
        <w:tc>
          <w:tcPr>
            <w:tcW w:w="2919" w:type="dxa"/>
          </w:tcPr>
          <w:p w:rsidR="00FB15D7" w:rsidRPr="00FB15D7" w:rsidRDefault="00FB15D7" w:rsidP="0014144A">
            <w:pPr>
              <w:rPr>
                <w:rFonts w:ascii="Arial" w:hAnsi="Arial" w:cs="Arial"/>
                <w:sz w:val="24"/>
                <w:szCs w:val="24"/>
              </w:rPr>
            </w:pPr>
            <w:r w:rsidRPr="00FB15D7">
              <w:rPr>
                <w:rFonts w:ascii="Arial" w:hAnsi="Arial" w:cs="Arial"/>
                <w:sz w:val="24"/>
                <w:szCs w:val="24"/>
              </w:rPr>
              <w:t>Vetting Process</w:t>
            </w:r>
          </w:p>
        </w:tc>
      </w:tr>
      <w:tr w:rsidR="00FB15D7" w:rsidRPr="00DA275C" w:rsidTr="0031010A">
        <w:trPr>
          <w:trHeight w:val="400"/>
        </w:trPr>
        <w:tc>
          <w:tcPr>
            <w:tcW w:w="3510" w:type="dxa"/>
          </w:tcPr>
          <w:p w:rsidR="00FB15D7" w:rsidRPr="00FB15D7" w:rsidRDefault="00FB15D7" w:rsidP="0014144A">
            <w:pPr>
              <w:rPr>
                <w:rFonts w:ascii="Arial" w:hAnsi="Arial" w:cs="Arial"/>
                <w:sz w:val="24"/>
                <w:szCs w:val="24"/>
              </w:rPr>
            </w:pPr>
            <w:r w:rsidRPr="00FB15D7">
              <w:rPr>
                <w:rFonts w:ascii="Arial" w:hAnsi="Arial" w:cs="Arial"/>
                <w:sz w:val="24"/>
                <w:szCs w:val="24"/>
              </w:rPr>
              <w:t>An acceptable level of sickness absence in accordance with the Constabulary’s Attendance Policy</w:t>
            </w:r>
          </w:p>
        </w:tc>
        <w:tc>
          <w:tcPr>
            <w:tcW w:w="2326" w:type="dxa"/>
          </w:tcPr>
          <w:p w:rsidR="00FB15D7" w:rsidRPr="00FB15D7" w:rsidRDefault="00FB15D7" w:rsidP="0014144A">
            <w:pPr>
              <w:rPr>
                <w:rFonts w:ascii="Arial" w:hAnsi="Arial" w:cs="Arial"/>
                <w:sz w:val="24"/>
                <w:szCs w:val="24"/>
              </w:rPr>
            </w:pPr>
          </w:p>
        </w:tc>
        <w:tc>
          <w:tcPr>
            <w:tcW w:w="2919" w:type="dxa"/>
          </w:tcPr>
          <w:p w:rsidR="00FB15D7" w:rsidRPr="00FB15D7" w:rsidRDefault="00FB15D7" w:rsidP="0014144A">
            <w:pPr>
              <w:rPr>
                <w:rFonts w:ascii="Arial" w:hAnsi="Arial" w:cs="Arial"/>
                <w:sz w:val="24"/>
                <w:szCs w:val="24"/>
              </w:rPr>
            </w:pPr>
            <w:r w:rsidRPr="00FB15D7">
              <w:rPr>
                <w:rFonts w:ascii="Arial" w:hAnsi="Arial" w:cs="Arial"/>
                <w:sz w:val="24"/>
                <w:szCs w:val="24"/>
              </w:rPr>
              <w:t>Attendance to be checked post interview by Recruitment for internal staff, via references for external</w:t>
            </w:r>
          </w:p>
          <w:p w:rsidR="00FB15D7" w:rsidRPr="00FB15D7" w:rsidRDefault="00FB15D7" w:rsidP="0014144A">
            <w:pPr>
              <w:rPr>
                <w:rFonts w:ascii="Arial" w:hAnsi="Arial" w:cs="Arial"/>
                <w:sz w:val="24"/>
                <w:szCs w:val="24"/>
              </w:rPr>
            </w:pPr>
          </w:p>
        </w:tc>
      </w:tr>
    </w:tbl>
    <w:p w:rsidR="00FB15D7" w:rsidRDefault="00FB15D7" w:rsidP="00827A78">
      <w:pPr>
        <w:overflowPunct/>
        <w:autoSpaceDE/>
        <w:autoSpaceDN/>
        <w:adjustRightInd/>
        <w:jc w:val="both"/>
        <w:textAlignment w:val="auto"/>
        <w:rPr>
          <w:rFonts w:ascii="Arial" w:hAnsi="Arial" w:cs="Arial"/>
          <w:sz w:val="24"/>
          <w:szCs w:val="24"/>
        </w:rPr>
      </w:pPr>
    </w:p>
    <w:p w:rsidR="00827A78" w:rsidRPr="00DA275C" w:rsidRDefault="00827A78" w:rsidP="00827A78">
      <w:pPr>
        <w:overflowPunct/>
        <w:autoSpaceDE/>
        <w:autoSpaceDN/>
        <w:adjustRightInd/>
        <w:jc w:val="both"/>
        <w:textAlignment w:val="auto"/>
        <w:rPr>
          <w:rFonts w:ascii="Arial" w:eastAsiaTheme="minorHAnsi" w:hAnsi="Arial" w:cs="Arial"/>
          <w:sz w:val="24"/>
          <w:szCs w:val="24"/>
          <w:lang w:eastAsia="en-US"/>
        </w:rPr>
      </w:pPr>
      <w:r w:rsidRPr="00DA275C">
        <w:rPr>
          <w:rFonts w:ascii="Arial" w:eastAsiaTheme="minorHAnsi" w:hAnsi="Arial" w:cs="Arial"/>
          <w:sz w:val="24"/>
          <w:szCs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DA275C">
        <w:rPr>
          <w:rFonts w:ascii="Arial" w:eastAsiaTheme="minorHAnsi" w:hAnsi="Arial" w:cs="Arial"/>
          <w:sz w:val="24"/>
          <w:szCs w:val="24"/>
          <w:lang w:eastAsia="en-US"/>
        </w:rPr>
        <w:tab/>
        <w:t xml:space="preserve"> </w:t>
      </w:r>
    </w:p>
    <w:p w:rsidR="005F7131" w:rsidRPr="00DA275C" w:rsidRDefault="00827A78" w:rsidP="00827A78">
      <w:pPr>
        <w:rPr>
          <w:rFonts w:ascii="Arial" w:eastAsiaTheme="minorHAnsi" w:hAnsi="Arial" w:cs="Arial"/>
          <w:b/>
          <w:sz w:val="24"/>
          <w:szCs w:val="24"/>
          <w:lang w:eastAsia="en-US"/>
        </w:rPr>
      </w:pPr>
      <w:r w:rsidRPr="00DA275C">
        <w:rPr>
          <w:rFonts w:ascii="Arial" w:eastAsiaTheme="minorHAnsi" w:hAnsi="Arial" w:cs="Arial"/>
          <w:b/>
          <w:sz w:val="24"/>
          <w:szCs w:val="24"/>
          <w:lang w:eastAsia="en-US"/>
        </w:rPr>
        <w:tab/>
      </w:r>
      <w:r w:rsidRPr="00DA275C">
        <w:rPr>
          <w:rFonts w:ascii="Arial" w:eastAsiaTheme="minorHAnsi" w:hAnsi="Arial" w:cs="Arial"/>
          <w:b/>
          <w:sz w:val="24"/>
          <w:szCs w:val="24"/>
          <w:lang w:eastAsia="en-US"/>
        </w:rPr>
        <w:tab/>
      </w:r>
      <w:r w:rsidRPr="00DA275C">
        <w:rPr>
          <w:rFonts w:ascii="Arial" w:eastAsiaTheme="minorHAnsi" w:hAnsi="Arial" w:cs="Arial"/>
          <w:b/>
          <w:sz w:val="24"/>
          <w:szCs w:val="24"/>
          <w:lang w:eastAsia="en-US"/>
        </w:rPr>
        <w:tab/>
      </w:r>
      <w:r w:rsidR="003E2FE4" w:rsidRPr="00DA275C">
        <w:rPr>
          <w:rFonts w:ascii="Arial" w:eastAsiaTheme="minorHAnsi" w:hAnsi="Arial" w:cs="Arial"/>
          <w:b/>
          <w:sz w:val="24"/>
          <w:szCs w:val="24"/>
          <w:lang w:eastAsia="en-US"/>
        </w:rPr>
        <w:t xml:space="preserve">     </w:t>
      </w:r>
      <w:r w:rsidR="008F62F7">
        <w:rPr>
          <w:rFonts w:ascii="Arial" w:eastAsiaTheme="minorHAnsi" w:hAnsi="Arial" w:cs="Arial"/>
          <w:b/>
          <w:sz w:val="24"/>
          <w:szCs w:val="24"/>
          <w:lang w:eastAsia="en-US"/>
        </w:rPr>
        <w:tab/>
      </w:r>
      <w:r w:rsidR="008F62F7">
        <w:rPr>
          <w:rFonts w:ascii="Arial" w:eastAsiaTheme="minorHAnsi" w:hAnsi="Arial" w:cs="Arial"/>
          <w:b/>
          <w:sz w:val="24"/>
          <w:szCs w:val="24"/>
          <w:lang w:eastAsia="en-US"/>
        </w:rPr>
        <w:tab/>
        <w:t xml:space="preserve">        </w:t>
      </w:r>
      <w:r w:rsidR="00DF5FBC">
        <w:rPr>
          <w:rFonts w:ascii="Arial" w:eastAsiaTheme="minorHAnsi" w:hAnsi="Arial" w:cs="Arial"/>
          <w:b/>
          <w:sz w:val="24"/>
          <w:szCs w:val="24"/>
          <w:lang w:eastAsia="en-US"/>
        </w:rPr>
        <w:t xml:space="preserve">  </w:t>
      </w:r>
      <w:r w:rsidR="003E2FE4" w:rsidRPr="00DA275C">
        <w:rPr>
          <w:rFonts w:ascii="Arial" w:eastAsiaTheme="minorHAnsi" w:hAnsi="Arial" w:cs="Arial"/>
          <w:b/>
          <w:sz w:val="24"/>
          <w:szCs w:val="24"/>
          <w:lang w:eastAsia="en-US"/>
        </w:rPr>
        <w:t xml:space="preserve"> </w:t>
      </w:r>
      <w:r w:rsidRPr="00DA275C">
        <w:rPr>
          <w:rFonts w:ascii="Arial" w:eastAsiaTheme="minorHAnsi" w:hAnsi="Arial" w:cs="Arial"/>
          <w:b/>
          <w:sz w:val="24"/>
          <w:szCs w:val="24"/>
          <w:lang w:eastAsia="en-US"/>
        </w:rPr>
        <w:t>Date last updated:</w:t>
      </w:r>
      <w:r w:rsidR="00C3575F" w:rsidRPr="00DA275C">
        <w:rPr>
          <w:rFonts w:ascii="Arial" w:eastAsiaTheme="minorHAnsi" w:hAnsi="Arial" w:cs="Arial"/>
          <w:b/>
          <w:sz w:val="24"/>
          <w:szCs w:val="24"/>
          <w:lang w:eastAsia="en-US"/>
        </w:rPr>
        <w:t xml:space="preserve"> </w:t>
      </w:r>
      <w:r w:rsidR="00FB15D7">
        <w:rPr>
          <w:rFonts w:ascii="Arial" w:eastAsiaTheme="minorHAnsi" w:hAnsi="Arial" w:cs="Arial"/>
          <w:b/>
          <w:sz w:val="24"/>
          <w:szCs w:val="24"/>
          <w:lang w:eastAsia="en-US"/>
        </w:rPr>
        <w:t xml:space="preserve">May </w:t>
      </w:r>
      <w:r w:rsidR="002E114A" w:rsidRPr="00DA275C">
        <w:rPr>
          <w:rFonts w:ascii="Arial" w:eastAsiaTheme="minorHAnsi" w:hAnsi="Arial" w:cs="Arial"/>
          <w:b/>
          <w:sz w:val="24"/>
          <w:szCs w:val="24"/>
          <w:lang w:eastAsia="en-US"/>
        </w:rPr>
        <w:t>2019</w:t>
      </w:r>
    </w:p>
    <w:p w:rsidR="00647C85" w:rsidRPr="00DA275C" w:rsidRDefault="00647C85" w:rsidP="00FB15D7">
      <w:pPr>
        <w:pStyle w:val="Default"/>
        <w:rPr>
          <w:b/>
          <w:bCs/>
        </w:rPr>
      </w:pPr>
    </w:p>
    <w:sectPr w:rsidR="00647C85" w:rsidRPr="00DA275C"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BC" w:rsidRDefault="008E74BC" w:rsidP="008345DE">
      <w:r>
        <w:separator/>
      </w:r>
    </w:p>
  </w:endnote>
  <w:endnote w:type="continuationSeparator" w:id="0">
    <w:p w:rsidR="008E74BC" w:rsidRDefault="008E74BC"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BC" w:rsidRDefault="008E74BC" w:rsidP="008345DE">
      <w:r>
        <w:separator/>
      </w:r>
    </w:p>
  </w:footnote>
  <w:footnote w:type="continuationSeparator" w:id="0">
    <w:p w:rsidR="008E74BC" w:rsidRDefault="008E74BC"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D57"/>
    <w:multiLevelType w:val="hybridMultilevel"/>
    <w:tmpl w:val="5DF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C7476"/>
    <w:multiLevelType w:val="hybridMultilevel"/>
    <w:tmpl w:val="6E4E03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D20A0"/>
    <w:multiLevelType w:val="hybridMultilevel"/>
    <w:tmpl w:val="89F2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DA0415"/>
    <w:multiLevelType w:val="hybridMultilevel"/>
    <w:tmpl w:val="FF0A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B0376"/>
    <w:multiLevelType w:val="hybridMultilevel"/>
    <w:tmpl w:val="0B74A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C91593"/>
    <w:multiLevelType w:val="hybridMultilevel"/>
    <w:tmpl w:val="1C72C0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786993"/>
    <w:multiLevelType w:val="hybridMultilevel"/>
    <w:tmpl w:val="044E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7"/>
  </w:num>
  <w:num w:numId="5">
    <w:abstractNumId w:val="7"/>
  </w:num>
  <w:num w:numId="6">
    <w:abstractNumId w:val="3"/>
  </w:num>
  <w:num w:numId="7">
    <w:abstractNumId w:val="8"/>
  </w:num>
  <w:num w:numId="8">
    <w:abstractNumId w:val="2"/>
  </w:num>
  <w:num w:numId="9">
    <w:abstractNumId w:val="15"/>
  </w:num>
  <w:num w:numId="10">
    <w:abstractNumId w:val="11"/>
  </w:num>
  <w:num w:numId="11">
    <w:abstractNumId w:val="16"/>
  </w:num>
  <w:num w:numId="12">
    <w:abstractNumId w:val="0"/>
  </w:num>
  <w:num w:numId="13">
    <w:abstractNumId w:val="6"/>
  </w:num>
  <w:num w:numId="14">
    <w:abstractNumId w:val="4"/>
  </w:num>
  <w:num w:numId="15">
    <w:abstractNumId w:val="14"/>
  </w:num>
  <w:num w:numId="16">
    <w:abstractNumId w:val="1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5296"/>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114A"/>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82D"/>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131"/>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47C85"/>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07CD"/>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1CB1"/>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1A2B"/>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1CC6"/>
    <w:rsid w:val="008E2C17"/>
    <w:rsid w:val="008E52CC"/>
    <w:rsid w:val="008E53E4"/>
    <w:rsid w:val="008E6B4B"/>
    <w:rsid w:val="008E74BC"/>
    <w:rsid w:val="008E7A23"/>
    <w:rsid w:val="008F03F6"/>
    <w:rsid w:val="008F4ED9"/>
    <w:rsid w:val="008F62F7"/>
    <w:rsid w:val="008F6AF6"/>
    <w:rsid w:val="008F7B35"/>
    <w:rsid w:val="008F7BBF"/>
    <w:rsid w:val="0090185D"/>
    <w:rsid w:val="00902052"/>
    <w:rsid w:val="00903038"/>
    <w:rsid w:val="00903F6F"/>
    <w:rsid w:val="00905B8B"/>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6FD0"/>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870"/>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16562"/>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2B3C"/>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0F00"/>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7CD"/>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349"/>
    <w:rsid w:val="00C14846"/>
    <w:rsid w:val="00C1672D"/>
    <w:rsid w:val="00C175A9"/>
    <w:rsid w:val="00C200CA"/>
    <w:rsid w:val="00C2051D"/>
    <w:rsid w:val="00C21B47"/>
    <w:rsid w:val="00C220B6"/>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11F"/>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1EF1"/>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75C"/>
    <w:rsid w:val="00DA2E74"/>
    <w:rsid w:val="00DA3D78"/>
    <w:rsid w:val="00DA4F2B"/>
    <w:rsid w:val="00DA5B9E"/>
    <w:rsid w:val="00DA62C5"/>
    <w:rsid w:val="00DA7421"/>
    <w:rsid w:val="00DA7A86"/>
    <w:rsid w:val="00DB0AC8"/>
    <w:rsid w:val="00DB0B63"/>
    <w:rsid w:val="00DB19E4"/>
    <w:rsid w:val="00DB29C6"/>
    <w:rsid w:val="00DB5448"/>
    <w:rsid w:val="00DB645C"/>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5FBC"/>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65C9"/>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5D7"/>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046690A-4567-47EE-86F8-C8460B76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 w:type="character" w:customStyle="1" w:styleId="ListParagraphChar">
    <w:name w:val="List Paragraph Char"/>
    <w:link w:val="ListParagraph"/>
    <w:uiPriority w:val="34"/>
    <w:locked/>
    <w:rsid w:val="00FB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0E74-7E3A-4BE8-AF97-860D512D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Earnshaw, Andrea</cp:lastModifiedBy>
  <cp:revision>2</cp:revision>
  <cp:lastPrinted>2018-08-14T16:21:00Z</cp:lastPrinted>
  <dcterms:created xsi:type="dcterms:W3CDTF">2021-06-23T08:38:00Z</dcterms:created>
  <dcterms:modified xsi:type="dcterms:W3CDTF">2021-06-23T08:38:00Z</dcterms:modified>
</cp:coreProperties>
</file>