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D7" w:rsidRDefault="009136DA" w:rsidP="000F006D">
      <w:pPr>
        <w:rPr>
          <w:rFonts w:ascii="Arial" w:eastAsiaTheme="minorHAnsi" w:hAnsi="Arial" w:cs="Arial"/>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5790155A" wp14:editId="4D9010C9">
            <wp:simplePos x="0" y="0"/>
            <wp:positionH relativeFrom="margin">
              <wp:posOffset>4557395</wp:posOffset>
            </wp:positionH>
            <wp:positionV relativeFrom="margin">
              <wp:posOffset>-219075</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2D7" w:rsidRDefault="005E62D7" w:rsidP="000F006D">
      <w:pPr>
        <w:rPr>
          <w:rFonts w:ascii="Arial" w:eastAsiaTheme="minorHAnsi" w:hAnsi="Arial" w:cs="Arial"/>
          <w:sz w:val="24"/>
          <w:szCs w:val="24"/>
          <w:lang w:eastAsia="en-US"/>
        </w:rPr>
      </w:pPr>
    </w:p>
    <w:p w:rsidR="00C175A9" w:rsidRDefault="00C175A9" w:rsidP="000F006D">
      <w:pPr>
        <w:rPr>
          <w:rFonts w:ascii="Arial" w:eastAsiaTheme="minorHAnsi" w:hAnsi="Arial" w:cs="Arial"/>
          <w:sz w:val="24"/>
          <w:szCs w:val="24"/>
          <w:lang w:eastAsia="en-US"/>
        </w:rPr>
      </w:pPr>
    </w:p>
    <w:p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rsidR="00033AED" w:rsidRDefault="00033AED"/>
    <w:tbl>
      <w:tblPr>
        <w:tblStyle w:val="TableGrid"/>
        <w:tblW w:w="10348" w:type="dxa"/>
        <w:tblInd w:w="108" w:type="dxa"/>
        <w:tblLook w:val="04A0" w:firstRow="1" w:lastRow="0" w:firstColumn="1" w:lastColumn="0" w:noHBand="0" w:noVBand="1"/>
      </w:tblPr>
      <w:tblGrid>
        <w:gridCol w:w="2552"/>
        <w:gridCol w:w="4252"/>
        <w:gridCol w:w="3544"/>
      </w:tblGrid>
      <w:tr w:rsidR="00033AED" w:rsidRPr="009512CF" w:rsidTr="00211288">
        <w:trPr>
          <w:trHeight w:val="648"/>
        </w:trPr>
        <w:tc>
          <w:tcPr>
            <w:tcW w:w="2552" w:type="dxa"/>
            <w:vAlign w:val="center"/>
          </w:tcPr>
          <w:p w:rsidR="00033AED" w:rsidRPr="009512CF" w:rsidRDefault="003919F9" w:rsidP="005E5796">
            <w:pPr>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tc>
        <w:tc>
          <w:tcPr>
            <w:tcW w:w="7796" w:type="dxa"/>
            <w:gridSpan w:val="2"/>
            <w:vAlign w:val="center"/>
          </w:tcPr>
          <w:p w:rsidR="005E1FCA" w:rsidRPr="00312F57" w:rsidRDefault="00EB4BFF" w:rsidP="00211288">
            <w:pPr>
              <w:rPr>
                <w:rFonts w:ascii="Arial" w:hAnsi="Arial" w:cs="Arial"/>
                <w:sz w:val="24"/>
              </w:rPr>
            </w:pPr>
            <w:r>
              <w:rPr>
                <w:rFonts w:ascii="Arial" w:hAnsi="Arial" w:cs="Arial"/>
                <w:sz w:val="24"/>
              </w:rPr>
              <w:t>IACT Assistant</w:t>
            </w:r>
          </w:p>
        </w:tc>
      </w:tr>
      <w:tr w:rsidR="004D2732" w:rsidRPr="009512CF" w:rsidTr="00211288">
        <w:trPr>
          <w:trHeight w:val="672"/>
        </w:trPr>
        <w:tc>
          <w:tcPr>
            <w:tcW w:w="2552" w:type="dxa"/>
            <w:vAlign w:val="center"/>
          </w:tcPr>
          <w:p w:rsidR="004D2732" w:rsidRPr="009512CF" w:rsidRDefault="004D2732" w:rsidP="005E5796">
            <w:pPr>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tc>
        <w:tc>
          <w:tcPr>
            <w:tcW w:w="4252" w:type="dxa"/>
            <w:vAlign w:val="center"/>
          </w:tcPr>
          <w:p w:rsidR="004D2732" w:rsidRPr="00312F57" w:rsidRDefault="00EB4BFF" w:rsidP="00211288">
            <w:pPr>
              <w:rPr>
                <w:rFonts w:ascii="Arial" w:hAnsi="Arial" w:cs="Arial"/>
                <w:sz w:val="24"/>
              </w:rPr>
            </w:pPr>
            <w:r>
              <w:rPr>
                <w:rFonts w:ascii="Arial" w:hAnsi="Arial" w:cs="Arial"/>
                <w:sz w:val="24"/>
              </w:rPr>
              <w:t>LC5</w:t>
            </w:r>
          </w:p>
        </w:tc>
        <w:tc>
          <w:tcPr>
            <w:tcW w:w="3544" w:type="dxa"/>
            <w:vAlign w:val="center"/>
          </w:tcPr>
          <w:p w:rsidR="004D2732" w:rsidRPr="00312F57" w:rsidRDefault="004D2732" w:rsidP="00211288">
            <w:pPr>
              <w:rPr>
                <w:rFonts w:ascii="Arial" w:hAnsi="Arial" w:cs="Arial"/>
                <w:sz w:val="24"/>
              </w:rPr>
            </w:pPr>
            <w:r w:rsidRPr="00312F57">
              <w:rPr>
                <w:rFonts w:ascii="Arial" w:hAnsi="Arial" w:cs="Arial"/>
                <w:b/>
                <w:color w:val="1F497D" w:themeColor="text2"/>
                <w:sz w:val="24"/>
                <w:szCs w:val="24"/>
              </w:rPr>
              <w:t xml:space="preserve">JE: </w:t>
            </w:r>
            <w:r w:rsidR="00EB4BFF">
              <w:rPr>
                <w:rFonts w:ascii="Arial" w:hAnsi="Arial" w:cs="Arial"/>
                <w:b/>
                <w:color w:val="1F497D" w:themeColor="text2"/>
                <w:sz w:val="24"/>
                <w:szCs w:val="24"/>
              </w:rPr>
              <w:t>1586</w:t>
            </w:r>
          </w:p>
        </w:tc>
      </w:tr>
      <w:tr w:rsidR="00033AED" w:rsidRPr="009512CF" w:rsidTr="00211288">
        <w:trPr>
          <w:trHeight w:val="696"/>
        </w:trPr>
        <w:tc>
          <w:tcPr>
            <w:tcW w:w="2552" w:type="dxa"/>
            <w:vAlign w:val="center"/>
          </w:tcPr>
          <w:p w:rsidR="00033AED" w:rsidRPr="009512CF" w:rsidRDefault="003919F9" w:rsidP="005E5796">
            <w:pPr>
              <w:rPr>
                <w:rFonts w:ascii="Arial" w:hAnsi="Arial" w:cs="Arial"/>
                <w:b/>
                <w:color w:val="1F497D" w:themeColor="text2"/>
                <w:sz w:val="24"/>
                <w:szCs w:val="24"/>
              </w:rPr>
            </w:pPr>
            <w:r>
              <w:rPr>
                <w:rFonts w:ascii="Arial" w:hAnsi="Arial" w:cs="Arial"/>
                <w:b/>
                <w:color w:val="1F497D" w:themeColor="text2"/>
                <w:sz w:val="24"/>
                <w:szCs w:val="24"/>
              </w:rPr>
              <w:t>Location:</w:t>
            </w:r>
          </w:p>
        </w:tc>
        <w:tc>
          <w:tcPr>
            <w:tcW w:w="7796" w:type="dxa"/>
            <w:gridSpan w:val="2"/>
            <w:vAlign w:val="center"/>
          </w:tcPr>
          <w:p w:rsidR="00EE75AC" w:rsidRPr="00312F57" w:rsidRDefault="00EB4BFF" w:rsidP="00211288">
            <w:pPr>
              <w:rPr>
                <w:rFonts w:ascii="Arial" w:hAnsi="Arial" w:cs="Arial"/>
                <w:sz w:val="24"/>
              </w:rPr>
            </w:pPr>
            <w:r>
              <w:rPr>
                <w:rFonts w:ascii="Arial" w:hAnsi="Arial" w:cs="Arial"/>
                <w:sz w:val="24"/>
              </w:rPr>
              <w:t>Headquarters</w:t>
            </w:r>
          </w:p>
        </w:tc>
      </w:tr>
      <w:tr w:rsidR="00033AED" w:rsidRPr="009512CF" w:rsidTr="00211288">
        <w:trPr>
          <w:trHeight w:val="705"/>
        </w:trPr>
        <w:tc>
          <w:tcPr>
            <w:tcW w:w="2552" w:type="dxa"/>
            <w:vAlign w:val="center"/>
          </w:tcPr>
          <w:p w:rsidR="00033AED" w:rsidRPr="009512CF" w:rsidRDefault="00033AED" w:rsidP="005E5796">
            <w:pPr>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7796" w:type="dxa"/>
            <w:gridSpan w:val="2"/>
            <w:vAlign w:val="center"/>
          </w:tcPr>
          <w:p w:rsidR="00EB4BFF" w:rsidRPr="00EB4BFF" w:rsidRDefault="00EB4BFF" w:rsidP="00EB4BFF">
            <w:pPr>
              <w:jc w:val="both"/>
              <w:rPr>
                <w:rFonts w:ascii="Arial" w:hAnsi="Arial" w:cs="Arial"/>
                <w:sz w:val="24"/>
                <w:szCs w:val="24"/>
              </w:rPr>
            </w:pPr>
            <w:r w:rsidRPr="00197D38">
              <w:rPr>
                <w:rFonts w:ascii="Arial" w:hAnsi="Arial" w:cs="Arial"/>
                <w:sz w:val="24"/>
                <w:szCs w:val="24"/>
              </w:rPr>
              <w:t>Intelligence, Audit and Systems Co-ordinator</w:t>
            </w:r>
          </w:p>
        </w:tc>
      </w:tr>
    </w:tbl>
    <w:p w:rsidR="00751119" w:rsidRDefault="00751119"/>
    <w:tbl>
      <w:tblPr>
        <w:tblStyle w:val="TableGrid"/>
        <w:tblW w:w="10348" w:type="dxa"/>
        <w:tblInd w:w="108" w:type="dxa"/>
        <w:tblLook w:val="04A0" w:firstRow="1" w:lastRow="0" w:firstColumn="1" w:lastColumn="0" w:noHBand="0" w:noVBand="1"/>
      </w:tblPr>
      <w:tblGrid>
        <w:gridCol w:w="10348"/>
      </w:tblGrid>
      <w:tr w:rsidR="00751119" w:rsidTr="009136DA">
        <w:tc>
          <w:tcPr>
            <w:tcW w:w="10348" w:type="dxa"/>
            <w:shd w:val="clear" w:color="auto" w:fill="4F81BD" w:themeFill="accent1"/>
          </w:tcPr>
          <w:p w:rsidR="00751119" w:rsidRPr="00751119" w:rsidRDefault="00751119">
            <w:pPr>
              <w:rPr>
                <w:b/>
              </w:rPr>
            </w:pPr>
            <w:r w:rsidRPr="00751119">
              <w:rPr>
                <w:rFonts w:ascii="Arial" w:hAnsi="Arial" w:cs="Arial"/>
                <w:b/>
                <w:color w:val="FFFFFF" w:themeColor="background1"/>
                <w:sz w:val="24"/>
                <w:szCs w:val="24"/>
              </w:rPr>
              <w:t>Job Purpose:</w:t>
            </w:r>
          </w:p>
        </w:tc>
      </w:tr>
      <w:tr w:rsidR="00751119" w:rsidTr="009136DA">
        <w:tc>
          <w:tcPr>
            <w:tcW w:w="10348" w:type="dxa"/>
          </w:tcPr>
          <w:p w:rsidR="000E1E6C" w:rsidRPr="00EB4BFF" w:rsidRDefault="00EB4BFF" w:rsidP="00966F64">
            <w:pPr>
              <w:rPr>
                <w:rFonts w:ascii="Arial" w:hAnsi="Arial" w:cs="Arial"/>
                <w:sz w:val="24"/>
                <w:szCs w:val="24"/>
              </w:rPr>
            </w:pPr>
            <w:r w:rsidRPr="00EB4BFF">
              <w:rPr>
                <w:rFonts w:ascii="Arial" w:hAnsi="Arial" w:cs="Arial"/>
                <w:sz w:val="24"/>
                <w:szCs w:val="24"/>
              </w:rPr>
              <w:t>To provide the administrative support to PSD in respect of Business Interests, and Reportable Associations.  To conduct research in order to provide PSD management with the necessary level of detail on which to base their decisions.  To provide advice to staff and managers in relation to associated policies and procedures and ensure continued compliance.</w:t>
            </w:r>
          </w:p>
        </w:tc>
      </w:tr>
    </w:tbl>
    <w:p w:rsidR="00751119" w:rsidRDefault="00751119"/>
    <w:tbl>
      <w:tblPr>
        <w:tblStyle w:val="TableGrid"/>
        <w:tblW w:w="10348" w:type="dxa"/>
        <w:tblInd w:w="108" w:type="dxa"/>
        <w:tblLook w:val="04A0" w:firstRow="1" w:lastRow="0" w:firstColumn="1" w:lastColumn="0" w:noHBand="0" w:noVBand="1"/>
      </w:tblPr>
      <w:tblGrid>
        <w:gridCol w:w="10348"/>
      </w:tblGrid>
      <w:tr w:rsidR="00EF3C07" w:rsidTr="009136DA">
        <w:tc>
          <w:tcPr>
            <w:tcW w:w="10348" w:type="dxa"/>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rsidTr="009136DA">
        <w:tc>
          <w:tcPr>
            <w:tcW w:w="10348" w:type="dxa"/>
          </w:tcPr>
          <w:p w:rsidR="00235374" w:rsidRDefault="00235374" w:rsidP="00235374">
            <w:pPr>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rsidR="007452A7" w:rsidRDefault="007452A7" w:rsidP="00235374">
            <w:pPr>
              <w:rPr>
                <w:rFonts w:ascii="Arial" w:hAnsi="Arial" w:cs="Arial"/>
                <w:b/>
                <w:sz w:val="24"/>
                <w:szCs w:val="24"/>
                <w:lang w:eastAsia="en-GB"/>
              </w:rPr>
            </w:pPr>
          </w:p>
          <w:p w:rsidR="00EB4BFF" w:rsidRPr="00197D38" w:rsidRDefault="00EB4BFF" w:rsidP="00EB4BFF">
            <w:pPr>
              <w:pStyle w:val="Default"/>
              <w:numPr>
                <w:ilvl w:val="0"/>
                <w:numId w:val="11"/>
              </w:numPr>
              <w:ind w:left="426" w:hanging="426"/>
              <w:jc w:val="both"/>
              <w:rPr>
                <w:color w:val="auto"/>
              </w:rPr>
            </w:pPr>
            <w:r w:rsidRPr="00197D38">
              <w:rPr>
                <w:color w:val="auto"/>
              </w:rPr>
              <w:t>Maintain a comprehensive understanding of national developments and associated PSD matters in respect of their impact on Business Interests, Reportable Associations and other vulnerability issues.  Advise PSD management of any requirement to update force policy or processes to reflect national guidance, changes in legislation or emerging trends.</w:t>
            </w:r>
          </w:p>
          <w:p w:rsidR="00EB4BFF" w:rsidRPr="00197D38" w:rsidRDefault="00EB4BFF" w:rsidP="00EB4BFF">
            <w:pPr>
              <w:pStyle w:val="Default"/>
              <w:ind w:left="426" w:hanging="426"/>
              <w:jc w:val="both"/>
              <w:rPr>
                <w:color w:val="auto"/>
              </w:rPr>
            </w:pPr>
          </w:p>
          <w:p w:rsidR="00EB4BFF" w:rsidRPr="00197D38" w:rsidRDefault="00EB4BFF" w:rsidP="00EB4BFF">
            <w:pPr>
              <w:pStyle w:val="Default"/>
              <w:numPr>
                <w:ilvl w:val="0"/>
                <w:numId w:val="4"/>
              </w:numPr>
              <w:jc w:val="both"/>
              <w:rPr>
                <w:color w:val="auto"/>
              </w:rPr>
            </w:pPr>
            <w:r w:rsidRPr="00197D38">
              <w:rPr>
                <w:color w:val="auto"/>
              </w:rPr>
              <w:t>Monitor the effectiveness of current processes and make recommendations for change where necessary.  Contribute to the development and implementation of PSD administrative procedures to facilitate effective and efficient working practices. Take a pro-active approach to problem solving which focuses on solutions aiming for continuous improvement in the services provided.</w:t>
            </w:r>
          </w:p>
          <w:p w:rsidR="00EB4BFF" w:rsidRPr="00197D38" w:rsidRDefault="00EB4BFF" w:rsidP="00EB4BFF">
            <w:pPr>
              <w:pStyle w:val="Default"/>
              <w:ind w:left="426" w:hanging="426"/>
              <w:jc w:val="both"/>
              <w:rPr>
                <w:color w:val="auto"/>
              </w:rPr>
            </w:pPr>
          </w:p>
          <w:p w:rsidR="00EB4BFF" w:rsidRPr="00197D38" w:rsidRDefault="00EB4BFF" w:rsidP="00EB4BFF">
            <w:pPr>
              <w:pStyle w:val="Default"/>
              <w:numPr>
                <w:ilvl w:val="0"/>
                <w:numId w:val="11"/>
              </w:numPr>
              <w:ind w:left="426" w:hanging="426"/>
              <w:jc w:val="both"/>
              <w:rPr>
                <w:color w:val="auto"/>
              </w:rPr>
            </w:pPr>
            <w:r w:rsidRPr="00197D38">
              <w:rPr>
                <w:color w:val="auto"/>
              </w:rPr>
              <w:t>Provide the IACT administrative support to the management of a number of thematic areas, including but not limited to, Business Interests and Reportable Associations.  Collate and research all new submissions and undertake a process of review to ensure ongoing compliance being mindful of relevant departmental Performance Indicators and Service Level Agreements.</w:t>
            </w:r>
          </w:p>
          <w:p w:rsidR="00EB4BFF" w:rsidRPr="00197D38" w:rsidRDefault="00EB4BFF" w:rsidP="00EB4BFF">
            <w:pPr>
              <w:pStyle w:val="Default"/>
              <w:ind w:left="426" w:hanging="426"/>
              <w:jc w:val="both"/>
              <w:rPr>
                <w:color w:val="auto"/>
              </w:rPr>
            </w:pPr>
          </w:p>
          <w:p w:rsidR="00EB4BFF" w:rsidRPr="00197D38" w:rsidRDefault="00EB4BFF" w:rsidP="00EB4BFF">
            <w:pPr>
              <w:pStyle w:val="Default"/>
              <w:numPr>
                <w:ilvl w:val="0"/>
                <w:numId w:val="11"/>
              </w:numPr>
              <w:ind w:left="426" w:hanging="426"/>
              <w:jc w:val="both"/>
              <w:rPr>
                <w:color w:val="auto"/>
              </w:rPr>
            </w:pPr>
            <w:r w:rsidRPr="00197D38">
              <w:rPr>
                <w:color w:val="auto"/>
              </w:rPr>
              <w:t>Liaise with applicants to ensure all data requirements are met and provide a point of contact during the assessment and aftercare phases.</w:t>
            </w:r>
          </w:p>
          <w:p w:rsidR="00EB4BFF" w:rsidRPr="00197D38" w:rsidRDefault="00EB4BFF" w:rsidP="00EB4BFF">
            <w:pPr>
              <w:pStyle w:val="Default"/>
              <w:jc w:val="both"/>
              <w:rPr>
                <w:color w:val="auto"/>
              </w:rPr>
            </w:pPr>
          </w:p>
          <w:p w:rsidR="00EB4BFF" w:rsidRPr="00197D38" w:rsidRDefault="00EB4BFF" w:rsidP="00EB4BFF">
            <w:pPr>
              <w:pStyle w:val="Default"/>
              <w:numPr>
                <w:ilvl w:val="0"/>
                <w:numId w:val="11"/>
              </w:numPr>
              <w:ind w:left="426" w:hanging="426"/>
              <w:jc w:val="both"/>
              <w:rPr>
                <w:color w:val="auto"/>
              </w:rPr>
            </w:pPr>
            <w:r w:rsidRPr="00197D38">
              <w:rPr>
                <w:color w:val="auto"/>
              </w:rPr>
              <w:t>Conduct limited user activity audits of specified information systems in support of the Business Interest and Reportable Association research and review phases.</w:t>
            </w:r>
          </w:p>
          <w:p w:rsidR="00EB4BFF" w:rsidRPr="00197D38" w:rsidRDefault="00EB4BFF" w:rsidP="00EB4BFF">
            <w:pPr>
              <w:pStyle w:val="Default"/>
              <w:ind w:left="426" w:hanging="426"/>
              <w:jc w:val="both"/>
              <w:rPr>
                <w:color w:val="auto"/>
              </w:rPr>
            </w:pPr>
          </w:p>
          <w:p w:rsidR="00EB4BFF" w:rsidRPr="00197D38" w:rsidRDefault="00EB4BFF" w:rsidP="00EB4BFF">
            <w:pPr>
              <w:pStyle w:val="Default"/>
              <w:numPr>
                <w:ilvl w:val="0"/>
                <w:numId w:val="11"/>
              </w:numPr>
              <w:ind w:left="426" w:hanging="426"/>
              <w:jc w:val="both"/>
              <w:rPr>
                <w:color w:val="auto"/>
              </w:rPr>
            </w:pPr>
            <w:r w:rsidRPr="00197D38">
              <w:rPr>
                <w:color w:val="auto"/>
              </w:rPr>
              <w:t>Present regular verbal and written updates to IACT / PSD management in relation to the progress of Business Interests and Reportable Associations submissions.</w:t>
            </w:r>
          </w:p>
          <w:p w:rsidR="00EB4BFF" w:rsidRPr="00197D38" w:rsidRDefault="00EB4BFF" w:rsidP="00EB4BFF">
            <w:pPr>
              <w:pStyle w:val="Default"/>
              <w:ind w:left="426" w:hanging="426"/>
              <w:jc w:val="both"/>
              <w:rPr>
                <w:color w:val="auto"/>
              </w:rPr>
            </w:pPr>
          </w:p>
          <w:p w:rsidR="00EB4BFF" w:rsidRPr="00197D38" w:rsidRDefault="00EB4BFF" w:rsidP="00EB4BFF">
            <w:pPr>
              <w:pStyle w:val="Default"/>
              <w:numPr>
                <w:ilvl w:val="0"/>
                <w:numId w:val="11"/>
              </w:numPr>
              <w:ind w:left="426" w:hanging="426"/>
              <w:jc w:val="both"/>
              <w:rPr>
                <w:color w:val="auto"/>
              </w:rPr>
            </w:pPr>
            <w:r w:rsidRPr="00197D38">
              <w:rPr>
                <w:color w:val="auto"/>
              </w:rPr>
              <w:t>Produce research packages for consideration by the PSD Risk Management Panel and advise the panel in respect of consistency of decision making and setting of restrictions.</w:t>
            </w:r>
          </w:p>
          <w:p w:rsidR="00EB4BFF" w:rsidRPr="00197D38" w:rsidRDefault="00EB4BFF" w:rsidP="00EB4BFF">
            <w:pPr>
              <w:pStyle w:val="Default"/>
              <w:ind w:left="360"/>
              <w:jc w:val="both"/>
              <w:rPr>
                <w:color w:val="auto"/>
              </w:rPr>
            </w:pPr>
          </w:p>
          <w:p w:rsidR="00EB4BFF" w:rsidRPr="00197D38" w:rsidRDefault="00EB4BFF" w:rsidP="00EB4BFF">
            <w:pPr>
              <w:pStyle w:val="Default"/>
              <w:numPr>
                <w:ilvl w:val="0"/>
                <w:numId w:val="4"/>
              </w:numPr>
              <w:jc w:val="both"/>
              <w:rPr>
                <w:color w:val="auto"/>
              </w:rPr>
            </w:pPr>
            <w:r w:rsidRPr="00197D38">
              <w:rPr>
                <w:color w:val="auto"/>
              </w:rPr>
              <w:t>Input and update computerised records on Force and Departmental databases.  Interrogate and analyse these databases to extract relevant data to fulfil a variety of information requirements and prepare the results in the appropriate format.</w:t>
            </w:r>
          </w:p>
          <w:p w:rsidR="00EB4BFF" w:rsidRPr="00197D38" w:rsidRDefault="00EB4BFF" w:rsidP="00EB4BFF">
            <w:pPr>
              <w:pStyle w:val="ListParagraph"/>
              <w:jc w:val="both"/>
              <w:rPr>
                <w:sz w:val="24"/>
                <w:szCs w:val="24"/>
              </w:rPr>
            </w:pPr>
          </w:p>
          <w:p w:rsidR="00EB4BFF" w:rsidRPr="00197D38" w:rsidRDefault="00EB4BFF" w:rsidP="00EB4BFF">
            <w:pPr>
              <w:pStyle w:val="ListParagraph"/>
              <w:numPr>
                <w:ilvl w:val="0"/>
                <w:numId w:val="4"/>
              </w:numPr>
              <w:overflowPunct/>
              <w:autoSpaceDE/>
              <w:autoSpaceDN/>
              <w:adjustRightInd/>
              <w:jc w:val="both"/>
              <w:textAlignment w:val="auto"/>
              <w:rPr>
                <w:rFonts w:ascii="Arial" w:hAnsi="Arial" w:cs="Arial"/>
                <w:sz w:val="24"/>
                <w:szCs w:val="24"/>
              </w:rPr>
            </w:pPr>
            <w:r w:rsidRPr="00197D38">
              <w:rPr>
                <w:rFonts w:ascii="Arial" w:hAnsi="Arial" w:cs="Arial"/>
                <w:sz w:val="24"/>
                <w:szCs w:val="24"/>
              </w:rPr>
              <w:t>Liaise with internal staff and representatives from external forces/agencies in respect of the work of the unit.  Utilise written and verbal communications methods as appropriate to facilitate the efficient exchange of information.  Demonstrate a strong commitment to delivering a high standard of service with an emphasis on quality at all times.</w:t>
            </w:r>
          </w:p>
          <w:p w:rsidR="00EB4BFF" w:rsidRDefault="00EB4BFF" w:rsidP="00EB4BFF">
            <w:pPr>
              <w:pStyle w:val="ListParagraph"/>
              <w:rPr>
                <w:rFonts w:ascii="Arial" w:hAnsi="Arial" w:cs="Arial"/>
                <w:sz w:val="24"/>
                <w:szCs w:val="24"/>
              </w:rPr>
            </w:pPr>
          </w:p>
          <w:p w:rsidR="00EB4BFF" w:rsidRDefault="00EB4BFF" w:rsidP="00EB4BFF">
            <w:pPr>
              <w:numPr>
                <w:ilvl w:val="0"/>
                <w:numId w:val="4"/>
              </w:numPr>
              <w:overflowPunct/>
              <w:autoSpaceDE/>
              <w:autoSpaceDN/>
              <w:adjustRightInd/>
              <w:jc w:val="both"/>
              <w:textAlignment w:val="auto"/>
              <w:rPr>
                <w:rFonts w:ascii="Arial" w:hAnsi="Arial" w:cs="Arial"/>
                <w:sz w:val="24"/>
                <w:szCs w:val="24"/>
              </w:rPr>
            </w:pPr>
            <w:r>
              <w:rPr>
                <w:rFonts w:ascii="Arial" w:hAnsi="Arial" w:cs="Arial"/>
                <w:sz w:val="24"/>
                <w:szCs w:val="24"/>
              </w:rPr>
              <w:t>Handle sensitive and confidential information in an appropriate manner, displaying professionalism and maintaining confidentiality at all times, operating on a ‘need to know’ basis and adhering to the rules of ‘record, retention and disposal’ of information.</w:t>
            </w:r>
          </w:p>
          <w:p w:rsidR="00EB4BFF" w:rsidRDefault="00EB4BFF" w:rsidP="00EB4BFF">
            <w:pPr>
              <w:pStyle w:val="ListParagraph"/>
              <w:rPr>
                <w:rFonts w:ascii="Arial" w:hAnsi="Arial" w:cs="Arial"/>
                <w:sz w:val="24"/>
                <w:szCs w:val="24"/>
              </w:rPr>
            </w:pPr>
          </w:p>
          <w:p w:rsidR="007452A7" w:rsidRDefault="00EB4BFF" w:rsidP="00EB4BFF">
            <w:pPr>
              <w:numPr>
                <w:ilvl w:val="0"/>
                <w:numId w:val="4"/>
              </w:numPr>
              <w:overflowPunct/>
              <w:autoSpaceDE/>
              <w:autoSpaceDN/>
              <w:adjustRightInd/>
              <w:jc w:val="both"/>
              <w:textAlignment w:val="auto"/>
              <w:rPr>
                <w:rFonts w:ascii="Arial" w:hAnsi="Arial" w:cs="Arial"/>
                <w:sz w:val="24"/>
                <w:szCs w:val="24"/>
              </w:rPr>
            </w:pPr>
            <w:r w:rsidRPr="00EB4BFF">
              <w:rPr>
                <w:rFonts w:ascii="Arial" w:hAnsi="Arial" w:cs="Arial"/>
                <w:sz w:val="24"/>
                <w:szCs w:val="24"/>
              </w:rPr>
              <w:t xml:space="preserve">Support the work of other teams within PSD as required in order </w:t>
            </w:r>
            <w:proofErr w:type="gramStart"/>
            <w:r w:rsidRPr="00EB4BFF">
              <w:rPr>
                <w:rFonts w:ascii="Arial" w:hAnsi="Arial" w:cs="Arial"/>
                <w:sz w:val="24"/>
                <w:szCs w:val="24"/>
              </w:rPr>
              <w:t>to meet</w:t>
            </w:r>
            <w:proofErr w:type="gramEnd"/>
            <w:r w:rsidRPr="00EB4BFF">
              <w:rPr>
                <w:rFonts w:ascii="Arial" w:hAnsi="Arial" w:cs="Arial"/>
                <w:sz w:val="24"/>
                <w:szCs w:val="24"/>
              </w:rPr>
              <w:t xml:space="preserve"> operational demand.  Whilst the post holder will have a primary role within the department, there is an expectation that there will be an integration of department roles as required to meet organisational needs.  Carry out any other duties which are consistent with the nature, responsibilities and grading of the post.</w:t>
            </w:r>
          </w:p>
          <w:p w:rsidR="00EB4BFF" w:rsidRPr="00EB4BFF" w:rsidRDefault="00EB4BFF" w:rsidP="00EB4BFF">
            <w:pPr>
              <w:overflowPunct/>
              <w:autoSpaceDE/>
              <w:autoSpaceDN/>
              <w:adjustRightInd/>
              <w:jc w:val="both"/>
              <w:textAlignment w:val="auto"/>
              <w:rPr>
                <w:rFonts w:ascii="Arial" w:hAnsi="Arial" w:cs="Arial"/>
                <w:sz w:val="24"/>
                <w:szCs w:val="24"/>
              </w:rPr>
            </w:pPr>
          </w:p>
          <w:p w:rsidR="005E1FCA" w:rsidRPr="00EB4BFF" w:rsidRDefault="0047680B" w:rsidP="00EB4BFF">
            <w:pPr>
              <w:numPr>
                <w:ilvl w:val="0"/>
                <w:numId w:val="10"/>
              </w:numPr>
              <w:overflowPunct/>
              <w:autoSpaceDE/>
              <w:autoSpaceDN/>
              <w:adjustRightInd/>
              <w:textAlignment w:val="auto"/>
              <w:rPr>
                <w:rFonts w:ascii="Arial" w:hAnsi="Arial" w:cs="Arial"/>
              </w:rPr>
            </w:pPr>
            <w:r w:rsidRPr="00771DC0">
              <w:rPr>
                <w:rFonts w:ascii="Arial" w:hAnsi="Arial" w:cs="Arial"/>
                <w:sz w:val="24"/>
              </w:rPr>
              <w:t>To carry out any other duties which are consistent with the nature, responsibilities and grading of the post</w:t>
            </w:r>
          </w:p>
        </w:tc>
      </w:tr>
    </w:tbl>
    <w:p w:rsidR="000655AE" w:rsidRDefault="000655AE"/>
    <w:tbl>
      <w:tblPr>
        <w:tblStyle w:val="TableGrid"/>
        <w:tblW w:w="10348" w:type="dxa"/>
        <w:tblInd w:w="108" w:type="dxa"/>
        <w:tblLook w:val="04A0" w:firstRow="1" w:lastRow="0" w:firstColumn="1" w:lastColumn="0" w:noHBand="0" w:noVBand="1"/>
      </w:tblPr>
      <w:tblGrid>
        <w:gridCol w:w="4962"/>
        <w:gridCol w:w="2126"/>
        <w:gridCol w:w="3260"/>
      </w:tblGrid>
      <w:tr w:rsidR="00EF3C07" w:rsidTr="009136DA">
        <w:tc>
          <w:tcPr>
            <w:tcW w:w="10348" w:type="dxa"/>
            <w:gridSpan w:val="3"/>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
        </w:tc>
      </w:tr>
      <w:tr w:rsidR="00EF3C07" w:rsidTr="009136DA">
        <w:tc>
          <w:tcPr>
            <w:tcW w:w="10348" w:type="dxa"/>
            <w:gridSpan w:val="3"/>
          </w:tcPr>
          <w:p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rsidR="000E1E6C" w:rsidRPr="007D7831" w:rsidRDefault="000E1E6C" w:rsidP="000E1E6C">
            <w:pPr>
              <w:rPr>
                <w:rFonts w:ascii="Arial" w:hAnsi="Arial" w:cs="Arial"/>
                <w:sz w:val="24"/>
                <w:szCs w:val="24"/>
              </w:rPr>
            </w:pPr>
          </w:p>
          <w:p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rsidR="000E1E6C" w:rsidRPr="007D7831" w:rsidRDefault="000E1E6C" w:rsidP="000E1E6C">
            <w:pPr>
              <w:rPr>
                <w:rFonts w:ascii="Arial" w:hAnsi="Arial" w:cs="Arial"/>
                <w:sz w:val="24"/>
                <w:szCs w:val="24"/>
              </w:rPr>
            </w:pPr>
          </w:p>
          <w:p w:rsidR="000E1E6C" w:rsidRPr="000E1E6C" w:rsidRDefault="00EB4BFF" w:rsidP="000E1E6C">
            <w:pPr>
              <w:rPr>
                <w:rFonts w:ascii="Arial" w:hAnsi="Arial" w:cs="Arial"/>
                <w:color w:val="1F497D" w:themeColor="text2"/>
                <w:sz w:val="24"/>
                <w:szCs w:val="24"/>
              </w:rPr>
            </w:pPr>
            <w:hyperlink r:id="rId10" w:history="1">
              <w:r w:rsidR="000E1E6C" w:rsidRPr="000E1E6C">
                <w:rPr>
                  <w:rStyle w:val="Hyperlink"/>
                  <w:rFonts w:ascii="Arial" w:hAnsi="Arial" w:cs="Arial"/>
                  <w:sz w:val="24"/>
                  <w:szCs w:val="24"/>
                </w:rPr>
                <w:t>https://profdev.college.police.uk/competency-values/</w:t>
              </w:r>
            </w:hyperlink>
          </w:p>
          <w:p w:rsidR="000E1E6C" w:rsidRPr="000E1E6C" w:rsidRDefault="000E1E6C" w:rsidP="000E1E6C">
            <w:pPr>
              <w:rPr>
                <w:rFonts w:ascii="Arial" w:hAnsi="Arial" w:cs="Arial"/>
                <w:color w:val="1F497D" w:themeColor="text2"/>
                <w:sz w:val="24"/>
                <w:szCs w:val="24"/>
              </w:rPr>
            </w:pPr>
          </w:p>
          <w:p w:rsidR="00EF3C07" w:rsidRDefault="000E1E6C" w:rsidP="000E1E6C">
            <w:r w:rsidRPr="007D7831">
              <w:rPr>
                <w:rFonts w:ascii="Arial" w:hAnsi="Arial" w:cs="Arial"/>
                <w:sz w:val="24"/>
                <w:szCs w:val="24"/>
              </w:rPr>
              <w:t>This role is required to operate at or be working towards the levels indicated below:</w:t>
            </w:r>
          </w:p>
        </w:tc>
      </w:tr>
      <w:tr w:rsidR="008050AD" w:rsidTr="009136DA">
        <w:trPr>
          <w:trHeight w:val="585"/>
        </w:trPr>
        <w:tc>
          <w:tcPr>
            <w:tcW w:w="10348" w:type="dxa"/>
            <w:gridSpan w:val="3"/>
            <w:vAlign w:val="center"/>
          </w:tcPr>
          <w:p w:rsidR="004C578E" w:rsidRPr="009136DA" w:rsidRDefault="008050AD" w:rsidP="009136DA">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tc>
      </w:tr>
      <w:tr w:rsidR="008050AD" w:rsidTr="009136DA">
        <w:trPr>
          <w:trHeight w:val="552"/>
        </w:trPr>
        <w:tc>
          <w:tcPr>
            <w:tcW w:w="4962" w:type="dxa"/>
            <w:vAlign w:val="center"/>
          </w:tcPr>
          <w:p w:rsidR="004C578E" w:rsidRPr="004C578E" w:rsidRDefault="008050AD" w:rsidP="009136DA">
            <w:pPr>
              <w:rPr>
                <w:rFonts w:ascii="Arial" w:hAnsi="Arial" w:cs="Arial"/>
                <w:b/>
                <w:color w:val="1F497D" w:themeColor="text2"/>
                <w:sz w:val="24"/>
                <w:szCs w:val="24"/>
              </w:rPr>
            </w:pPr>
            <w:r w:rsidRPr="004C578E">
              <w:rPr>
                <w:rFonts w:ascii="Arial" w:hAnsi="Arial" w:cs="Arial"/>
                <w:b/>
                <w:color w:val="1F497D" w:themeColor="text2"/>
                <w:sz w:val="24"/>
                <w:szCs w:val="24"/>
              </w:rPr>
              <w:t>Behaviour</w:t>
            </w:r>
          </w:p>
        </w:tc>
        <w:tc>
          <w:tcPr>
            <w:tcW w:w="2126" w:type="dxa"/>
            <w:vAlign w:val="center"/>
          </w:tcPr>
          <w:p w:rsidR="008050AD" w:rsidRPr="004C578E" w:rsidRDefault="008050AD" w:rsidP="009136DA">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260" w:type="dxa"/>
            <w:vAlign w:val="center"/>
          </w:tcPr>
          <w:p w:rsidR="008050AD" w:rsidRPr="004C578E" w:rsidRDefault="008050AD" w:rsidP="009136DA">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rsidTr="009136DA">
        <w:trPr>
          <w:trHeight w:val="573"/>
        </w:trPr>
        <w:tc>
          <w:tcPr>
            <w:tcW w:w="4962" w:type="dxa"/>
            <w:vAlign w:val="center"/>
          </w:tcPr>
          <w:p w:rsidR="004C578E" w:rsidRPr="007D7831" w:rsidRDefault="008050AD" w:rsidP="009136DA">
            <w:pPr>
              <w:rPr>
                <w:rFonts w:ascii="Arial" w:hAnsi="Arial" w:cs="Arial"/>
                <w:sz w:val="24"/>
                <w:szCs w:val="24"/>
              </w:rPr>
            </w:pPr>
            <w:r w:rsidRPr="007D7831">
              <w:rPr>
                <w:rFonts w:ascii="Arial" w:hAnsi="Arial" w:cs="Arial"/>
                <w:sz w:val="24"/>
                <w:szCs w:val="24"/>
              </w:rPr>
              <w:t>We are emotionally aware</w:t>
            </w:r>
          </w:p>
        </w:tc>
        <w:tc>
          <w:tcPr>
            <w:tcW w:w="2126" w:type="dxa"/>
            <w:vAlign w:val="center"/>
          </w:tcPr>
          <w:p w:rsidR="008050AD" w:rsidRPr="007D7831" w:rsidRDefault="00EB4BFF" w:rsidP="009136DA">
            <w:pPr>
              <w:rPr>
                <w:rFonts w:ascii="Arial" w:hAnsi="Arial" w:cs="Arial"/>
                <w:sz w:val="24"/>
                <w:szCs w:val="24"/>
              </w:rPr>
            </w:pPr>
            <w:r>
              <w:rPr>
                <w:rFonts w:ascii="Arial" w:hAnsi="Arial" w:cs="Arial"/>
                <w:sz w:val="24"/>
                <w:szCs w:val="24"/>
              </w:rPr>
              <w:t>1</w:t>
            </w:r>
          </w:p>
        </w:tc>
        <w:tc>
          <w:tcPr>
            <w:tcW w:w="3260" w:type="dxa"/>
            <w:vAlign w:val="center"/>
          </w:tcPr>
          <w:p w:rsidR="008050AD" w:rsidRPr="007D7831" w:rsidRDefault="008050AD" w:rsidP="009136DA">
            <w:pPr>
              <w:rPr>
                <w:rFonts w:ascii="Arial" w:hAnsi="Arial" w:cs="Arial"/>
                <w:sz w:val="24"/>
                <w:szCs w:val="24"/>
              </w:rPr>
            </w:pPr>
            <w:r w:rsidRPr="007D7831">
              <w:rPr>
                <w:rFonts w:ascii="Arial" w:hAnsi="Arial" w:cs="Arial"/>
                <w:sz w:val="24"/>
                <w:szCs w:val="24"/>
              </w:rPr>
              <w:t>Interview</w:t>
            </w:r>
          </w:p>
        </w:tc>
      </w:tr>
      <w:tr w:rsidR="004C578E" w:rsidTr="009136DA">
        <w:trPr>
          <w:trHeight w:val="553"/>
        </w:trPr>
        <w:tc>
          <w:tcPr>
            <w:tcW w:w="4962"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We take ownership</w:t>
            </w:r>
          </w:p>
        </w:tc>
        <w:tc>
          <w:tcPr>
            <w:tcW w:w="2126" w:type="dxa"/>
            <w:vAlign w:val="center"/>
          </w:tcPr>
          <w:p w:rsidR="004C578E" w:rsidRPr="007D7831" w:rsidRDefault="00EB4BFF" w:rsidP="009136DA">
            <w:pPr>
              <w:rPr>
                <w:rFonts w:ascii="Arial" w:hAnsi="Arial" w:cs="Arial"/>
                <w:sz w:val="24"/>
                <w:szCs w:val="24"/>
              </w:rPr>
            </w:pPr>
            <w:r>
              <w:rPr>
                <w:rFonts w:ascii="Arial" w:hAnsi="Arial" w:cs="Arial"/>
                <w:sz w:val="24"/>
                <w:szCs w:val="24"/>
              </w:rPr>
              <w:t>1</w:t>
            </w:r>
          </w:p>
        </w:tc>
        <w:tc>
          <w:tcPr>
            <w:tcW w:w="3260"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r w:rsidR="008050AD" w:rsidTr="009136DA">
        <w:trPr>
          <w:trHeight w:val="689"/>
        </w:trPr>
        <w:tc>
          <w:tcPr>
            <w:tcW w:w="10348" w:type="dxa"/>
            <w:gridSpan w:val="3"/>
            <w:vAlign w:val="center"/>
          </w:tcPr>
          <w:p w:rsidR="004C578E" w:rsidRPr="009136DA" w:rsidRDefault="008050AD" w:rsidP="009136DA">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tc>
      </w:tr>
      <w:tr w:rsidR="008050AD" w:rsidTr="009136DA">
        <w:trPr>
          <w:trHeight w:val="560"/>
        </w:trPr>
        <w:tc>
          <w:tcPr>
            <w:tcW w:w="4962"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We are collaborative</w:t>
            </w:r>
          </w:p>
        </w:tc>
        <w:tc>
          <w:tcPr>
            <w:tcW w:w="2126" w:type="dxa"/>
            <w:vAlign w:val="center"/>
          </w:tcPr>
          <w:p w:rsidR="008050AD" w:rsidRPr="007D7831" w:rsidRDefault="00EB4BFF" w:rsidP="009136DA">
            <w:pPr>
              <w:rPr>
                <w:rFonts w:ascii="Arial" w:hAnsi="Arial" w:cs="Arial"/>
                <w:sz w:val="24"/>
                <w:szCs w:val="24"/>
              </w:rPr>
            </w:pPr>
            <w:r>
              <w:rPr>
                <w:rFonts w:ascii="Arial" w:hAnsi="Arial" w:cs="Arial"/>
                <w:sz w:val="24"/>
                <w:szCs w:val="24"/>
              </w:rPr>
              <w:t>1</w:t>
            </w:r>
          </w:p>
        </w:tc>
        <w:tc>
          <w:tcPr>
            <w:tcW w:w="3260" w:type="dxa"/>
            <w:vAlign w:val="center"/>
          </w:tcPr>
          <w:p w:rsidR="008050AD" w:rsidRPr="007D7831" w:rsidRDefault="004C578E" w:rsidP="009136DA">
            <w:r w:rsidRPr="007D7831">
              <w:rPr>
                <w:rFonts w:ascii="Arial" w:hAnsi="Arial" w:cs="Arial"/>
                <w:sz w:val="24"/>
                <w:szCs w:val="24"/>
              </w:rPr>
              <w:t>Interview</w:t>
            </w:r>
          </w:p>
        </w:tc>
      </w:tr>
      <w:tr w:rsidR="004C578E" w:rsidTr="009136DA">
        <w:trPr>
          <w:trHeight w:val="553"/>
        </w:trPr>
        <w:tc>
          <w:tcPr>
            <w:tcW w:w="4962"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We deliver, support and inspire</w:t>
            </w:r>
          </w:p>
        </w:tc>
        <w:tc>
          <w:tcPr>
            <w:tcW w:w="2126" w:type="dxa"/>
            <w:vAlign w:val="center"/>
          </w:tcPr>
          <w:p w:rsidR="004C578E" w:rsidRPr="007D7831" w:rsidRDefault="00EB4BFF" w:rsidP="009136DA">
            <w:pPr>
              <w:rPr>
                <w:rFonts w:ascii="Arial" w:hAnsi="Arial" w:cs="Arial"/>
                <w:sz w:val="24"/>
                <w:szCs w:val="24"/>
              </w:rPr>
            </w:pPr>
            <w:r>
              <w:rPr>
                <w:rFonts w:ascii="Arial" w:hAnsi="Arial" w:cs="Arial"/>
                <w:sz w:val="24"/>
                <w:szCs w:val="24"/>
              </w:rPr>
              <w:t>1</w:t>
            </w:r>
          </w:p>
        </w:tc>
        <w:tc>
          <w:tcPr>
            <w:tcW w:w="3260"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r w:rsidR="004C578E" w:rsidTr="009136DA">
        <w:trPr>
          <w:trHeight w:val="575"/>
        </w:trPr>
        <w:tc>
          <w:tcPr>
            <w:tcW w:w="10348" w:type="dxa"/>
            <w:gridSpan w:val="3"/>
            <w:vAlign w:val="center"/>
          </w:tcPr>
          <w:p w:rsidR="004C578E" w:rsidRPr="004C578E" w:rsidRDefault="004C578E" w:rsidP="009136DA">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tc>
      </w:tr>
      <w:tr w:rsidR="004C578E" w:rsidTr="009136DA">
        <w:trPr>
          <w:trHeight w:val="555"/>
        </w:trPr>
        <w:tc>
          <w:tcPr>
            <w:tcW w:w="4962"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We analyse critically</w:t>
            </w:r>
          </w:p>
        </w:tc>
        <w:tc>
          <w:tcPr>
            <w:tcW w:w="2126" w:type="dxa"/>
            <w:vAlign w:val="center"/>
          </w:tcPr>
          <w:p w:rsidR="004C578E" w:rsidRPr="007D7831" w:rsidRDefault="00EB4BFF" w:rsidP="009136DA">
            <w:pPr>
              <w:rPr>
                <w:rFonts w:ascii="Arial" w:hAnsi="Arial" w:cs="Arial"/>
                <w:sz w:val="24"/>
                <w:szCs w:val="24"/>
              </w:rPr>
            </w:pPr>
            <w:r>
              <w:rPr>
                <w:rFonts w:ascii="Arial" w:hAnsi="Arial" w:cs="Arial"/>
                <w:sz w:val="24"/>
                <w:szCs w:val="24"/>
              </w:rPr>
              <w:t>1</w:t>
            </w:r>
          </w:p>
        </w:tc>
        <w:tc>
          <w:tcPr>
            <w:tcW w:w="3260"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r w:rsidR="004C578E" w:rsidTr="009136DA">
        <w:trPr>
          <w:trHeight w:val="549"/>
        </w:trPr>
        <w:tc>
          <w:tcPr>
            <w:tcW w:w="4962"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We are innovative and open minded</w:t>
            </w:r>
          </w:p>
        </w:tc>
        <w:tc>
          <w:tcPr>
            <w:tcW w:w="2126" w:type="dxa"/>
            <w:vAlign w:val="center"/>
          </w:tcPr>
          <w:p w:rsidR="004C578E" w:rsidRPr="007D7831" w:rsidRDefault="00EB4BFF" w:rsidP="009136DA">
            <w:pPr>
              <w:rPr>
                <w:rFonts w:ascii="Arial" w:hAnsi="Arial" w:cs="Arial"/>
                <w:sz w:val="24"/>
                <w:szCs w:val="24"/>
              </w:rPr>
            </w:pPr>
            <w:r>
              <w:rPr>
                <w:rFonts w:ascii="Arial" w:hAnsi="Arial" w:cs="Arial"/>
                <w:sz w:val="24"/>
                <w:szCs w:val="24"/>
              </w:rPr>
              <w:t>1</w:t>
            </w:r>
          </w:p>
        </w:tc>
        <w:tc>
          <w:tcPr>
            <w:tcW w:w="3260" w:type="dxa"/>
            <w:vAlign w:val="center"/>
          </w:tcPr>
          <w:p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bl>
    <w:p w:rsidR="000655AE" w:rsidRDefault="000655AE"/>
    <w:p w:rsidR="000655AE" w:rsidRPr="00486061" w:rsidRDefault="00486061">
      <w:pPr>
        <w:rPr>
          <w:rFonts w:ascii="Arial" w:hAnsi="Arial" w:cs="Arial"/>
          <w:sz w:val="24"/>
          <w:szCs w:val="24"/>
        </w:rPr>
      </w:pPr>
      <w:r w:rsidRPr="00486061">
        <w:rPr>
          <w:rFonts w:ascii="Arial" w:hAnsi="Arial" w:cs="Arial"/>
          <w:sz w:val="24"/>
          <w:szCs w:val="24"/>
        </w:rPr>
        <w:lastRenderedPageBreak/>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rsidR="00486061" w:rsidRPr="00486061" w:rsidRDefault="00486061">
      <w:pPr>
        <w:rPr>
          <w:rFonts w:ascii="Arial" w:hAnsi="Arial" w:cs="Arial"/>
          <w:sz w:val="24"/>
          <w:szCs w:val="24"/>
        </w:rPr>
      </w:pPr>
    </w:p>
    <w:p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rsidR="00486061" w:rsidRDefault="00486061"/>
    <w:p w:rsidR="000655AE" w:rsidRDefault="000655AE"/>
    <w:tbl>
      <w:tblPr>
        <w:tblStyle w:val="TableGrid"/>
        <w:tblW w:w="10348" w:type="dxa"/>
        <w:tblInd w:w="108" w:type="dxa"/>
        <w:tblLook w:val="04A0" w:firstRow="1" w:lastRow="0" w:firstColumn="1" w:lastColumn="0" w:noHBand="0" w:noVBand="1"/>
      </w:tblPr>
      <w:tblGrid>
        <w:gridCol w:w="5103"/>
        <w:gridCol w:w="5245"/>
      </w:tblGrid>
      <w:tr w:rsidR="00DD348C" w:rsidTr="009136DA">
        <w:tc>
          <w:tcPr>
            <w:tcW w:w="10348" w:type="dxa"/>
            <w:gridSpan w:val="2"/>
            <w:shd w:val="clear" w:color="auto" w:fill="4F81BD" w:themeFill="accent1"/>
          </w:tcPr>
          <w:p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rsidTr="009136DA">
        <w:tc>
          <w:tcPr>
            <w:tcW w:w="10348" w:type="dxa"/>
            <w:gridSpan w:val="2"/>
          </w:tcPr>
          <w:p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rsidTr="009136DA">
        <w:trPr>
          <w:trHeight w:val="759"/>
        </w:trPr>
        <w:tc>
          <w:tcPr>
            <w:tcW w:w="5103" w:type="dxa"/>
            <w:vAlign w:val="center"/>
          </w:tcPr>
          <w:p w:rsidR="00DD348C" w:rsidRPr="005465A3" w:rsidRDefault="005465A3" w:rsidP="009136DA">
            <w:pPr>
              <w:jc w:val="center"/>
              <w:rPr>
                <w:rFonts w:ascii="Arial" w:hAnsi="Arial" w:cs="Arial"/>
                <w:b/>
                <w:color w:val="1F497D" w:themeColor="text2"/>
                <w:sz w:val="24"/>
                <w:szCs w:val="24"/>
              </w:rPr>
            </w:pPr>
            <w:r w:rsidRPr="000E1E6C">
              <w:rPr>
                <w:rFonts w:ascii="Arial" w:hAnsi="Arial" w:cs="Arial"/>
                <w:b/>
                <w:sz w:val="24"/>
                <w:szCs w:val="24"/>
              </w:rPr>
              <w:t>Integrity</w:t>
            </w:r>
          </w:p>
        </w:tc>
        <w:tc>
          <w:tcPr>
            <w:tcW w:w="5245" w:type="dxa"/>
            <w:vAlign w:val="center"/>
          </w:tcPr>
          <w:p w:rsidR="00DD348C" w:rsidRPr="005465A3" w:rsidRDefault="00DD348C" w:rsidP="009136DA">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rsidTr="009136DA">
        <w:trPr>
          <w:trHeight w:val="841"/>
        </w:trPr>
        <w:tc>
          <w:tcPr>
            <w:tcW w:w="5103" w:type="dxa"/>
            <w:vAlign w:val="center"/>
          </w:tcPr>
          <w:p w:rsidR="00DD348C" w:rsidRPr="005465A3" w:rsidRDefault="005465A3" w:rsidP="009136DA">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5245" w:type="dxa"/>
            <w:vAlign w:val="center"/>
          </w:tcPr>
          <w:p w:rsidR="000655AE" w:rsidRPr="005465A3" w:rsidRDefault="005465A3" w:rsidP="009136DA">
            <w:pPr>
              <w:jc w:val="center"/>
              <w:rPr>
                <w:rFonts w:ascii="Arial" w:hAnsi="Arial" w:cs="Arial"/>
                <w:b/>
                <w:color w:val="1F497D" w:themeColor="text2"/>
                <w:sz w:val="24"/>
                <w:szCs w:val="24"/>
              </w:rPr>
            </w:pPr>
            <w:r w:rsidRPr="000E1E6C">
              <w:rPr>
                <w:rFonts w:ascii="Arial" w:hAnsi="Arial" w:cs="Arial"/>
                <w:b/>
                <w:sz w:val="24"/>
                <w:szCs w:val="24"/>
              </w:rPr>
              <w:t>Transparency</w:t>
            </w:r>
          </w:p>
        </w:tc>
      </w:tr>
    </w:tbl>
    <w:p w:rsidR="000655AE" w:rsidRDefault="000655AE"/>
    <w:p w:rsidR="000655AE" w:rsidRDefault="000655AE"/>
    <w:tbl>
      <w:tblPr>
        <w:tblStyle w:val="TableGrid"/>
        <w:tblW w:w="10348" w:type="dxa"/>
        <w:tblInd w:w="108" w:type="dxa"/>
        <w:tblLook w:val="04A0" w:firstRow="1" w:lastRow="0" w:firstColumn="1" w:lastColumn="0" w:noHBand="0" w:noVBand="1"/>
      </w:tblPr>
      <w:tblGrid>
        <w:gridCol w:w="4678"/>
        <w:gridCol w:w="3260"/>
        <w:gridCol w:w="2410"/>
      </w:tblGrid>
      <w:tr w:rsidR="00145BDD" w:rsidTr="009136DA">
        <w:tc>
          <w:tcPr>
            <w:tcW w:w="10348" w:type="dxa"/>
            <w:gridSpan w:val="3"/>
            <w:shd w:val="clear" w:color="auto" w:fill="4F81BD" w:themeFill="accent1"/>
          </w:tcPr>
          <w:p w:rsidR="00145BDD" w:rsidRPr="00751119" w:rsidRDefault="00EB4BFF" w:rsidP="006F58C6">
            <w:pPr>
              <w:rPr>
                <w:b/>
              </w:rPr>
            </w:pPr>
            <w:r>
              <w:rPr>
                <w:rFonts w:ascii="Arial" w:hAnsi="Arial" w:cs="Arial"/>
                <w:b/>
                <w:color w:val="FFFFFF" w:themeColor="background1"/>
                <w:sz w:val="24"/>
                <w:szCs w:val="24"/>
              </w:rPr>
              <w:t>Knowledge / Experience</w:t>
            </w:r>
          </w:p>
        </w:tc>
      </w:tr>
      <w:tr w:rsidR="007C50F7" w:rsidTr="00EB4BFF">
        <w:tc>
          <w:tcPr>
            <w:tcW w:w="4678" w:type="dxa"/>
            <w:vAlign w:val="center"/>
          </w:tcPr>
          <w:p w:rsidR="007C50F7" w:rsidRPr="000F50A5" w:rsidRDefault="007C50F7" w:rsidP="009136DA">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3260" w:type="dxa"/>
            <w:vAlign w:val="center"/>
          </w:tcPr>
          <w:p w:rsidR="007C50F7" w:rsidRPr="000F50A5" w:rsidRDefault="007C50F7" w:rsidP="009136DA">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2410" w:type="dxa"/>
            <w:vAlign w:val="center"/>
          </w:tcPr>
          <w:p w:rsidR="007C50F7" w:rsidRPr="000F50A5" w:rsidRDefault="007C50F7" w:rsidP="009136DA">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EB4BFF" w:rsidTr="00EB4BFF">
        <w:tc>
          <w:tcPr>
            <w:tcW w:w="4678" w:type="dxa"/>
          </w:tcPr>
          <w:p w:rsidR="00EB4BFF" w:rsidRPr="00512866" w:rsidRDefault="00EB4BFF" w:rsidP="00120F6B">
            <w:pPr>
              <w:pStyle w:val="Default"/>
            </w:pPr>
            <w:r w:rsidRPr="00512866">
              <w:t xml:space="preserve">Experience of working in an administrative/clerical role within a busy office environment </w:t>
            </w:r>
          </w:p>
        </w:tc>
        <w:tc>
          <w:tcPr>
            <w:tcW w:w="3260" w:type="dxa"/>
          </w:tcPr>
          <w:p w:rsidR="00EB4BFF" w:rsidRPr="005D6592" w:rsidRDefault="00EB4BFF" w:rsidP="00120F6B">
            <w:pPr>
              <w:rPr>
                <w:rFonts w:ascii="Arial" w:hAnsi="Arial" w:cs="Arial"/>
                <w:sz w:val="24"/>
                <w:szCs w:val="24"/>
              </w:rPr>
            </w:pPr>
            <w:r w:rsidRPr="00F574AE">
              <w:rPr>
                <w:rFonts w:ascii="Arial" w:hAnsi="Arial" w:cs="Arial"/>
                <w:sz w:val="24"/>
                <w:szCs w:val="24"/>
              </w:rPr>
              <w:t>Knowledge of policies and procedures in relation to business interests and secondary employment.</w:t>
            </w:r>
            <w:r>
              <w:rPr>
                <w:rFonts w:ascii="Arial" w:hAnsi="Arial" w:cs="Arial"/>
                <w:sz w:val="24"/>
                <w:szCs w:val="24"/>
              </w:rPr>
              <w:t xml:space="preserve"> </w:t>
            </w:r>
          </w:p>
        </w:tc>
        <w:tc>
          <w:tcPr>
            <w:tcW w:w="2410" w:type="dxa"/>
          </w:tcPr>
          <w:p w:rsidR="00EB4BFF" w:rsidRPr="00512866" w:rsidRDefault="00EB4BFF" w:rsidP="00120F6B">
            <w:pPr>
              <w:rPr>
                <w:rFonts w:ascii="Arial" w:hAnsi="Arial" w:cs="Arial"/>
                <w:sz w:val="24"/>
                <w:szCs w:val="24"/>
              </w:rPr>
            </w:pPr>
            <w:r w:rsidRPr="00512866">
              <w:rPr>
                <w:rFonts w:ascii="Arial" w:hAnsi="Arial" w:cs="Arial"/>
                <w:sz w:val="24"/>
                <w:szCs w:val="24"/>
              </w:rPr>
              <w:t>Application Form/Interview</w:t>
            </w:r>
          </w:p>
        </w:tc>
      </w:tr>
      <w:tr w:rsidR="00EB4BFF" w:rsidTr="00EB4BFF">
        <w:tc>
          <w:tcPr>
            <w:tcW w:w="4678" w:type="dxa"/>
          </w:tcPr>
          <w:p w:rsidR="00EB4BFF" w:rsidRPr="00512866" w:rsidRDefault="00EB4BFF" w:rsidP="00120F6B">
            <w:pPr>
              <w:pStyle w:val="Default"/>
            </w:pPr>
            <w:r w:rsidRPr="00512866">
              <w:t xml:space="preserve">Experience of producing accurate written information and demonstrate a high level of attention to detail </w:t>
            </w:r>
          </w:p>
        </w:tc>
        <w:tc>
          <w:tcPr>
            <w:tcW w:w="3260" w:type="dxa"/>
          </w:tcPr>
          <w:p w:rsidR="00EB4BFF" w:rsidRPr="00512866" w:rsidRDefault="00EB4BFF" w:rsidP="00120F6B">
            <w:pPr>
              <w:rPr>
                <w:rFonts w:ascii="Arial" w:hAnsi="Arial" w:cs="Arial"/>
                <w:sz w:val="24"/>
                <w:szCs w:val="24"/>
              </w:rPr>
            </w:pPr>
          </w:p>
        </w:tc>
        <w:tc>
          <w:tcPr>
            <w:tcW w:w="2410" w:type="dxa"/>
          </w:tcPr>
          <w:p w:rsidR="00EB4BFF" w:rsidRPr="00512866" w:rsidRDefault="00EB4BFF" w:rsidP="00120F6B">
            <w:pPr>
              <w:rPr>
                <w:rFonts w:ascii="Arial" w:hAnsi="Arial" w:cs="Arial"/>
                <w:sz w:val="24"/>
                <w:szCs w:val="24"/>
              </w:rPr>
            </w:pPr>
            <w:r w:rsidRPr="00512866">
              <w:rPr>
                <w:rFonts w:ascii="Arial" w:hAnsi="Arial" w:cs="Arial"/>
                <w:sz w:val="24"/>
                <w:szCs w:val="24"/>
              </w:rPr>
              <w:t>Application Form/Interview</w:t>
            </w:r>
          </w:p>
        </w:tc>
      </w:tr>
      <w:tr w:rsidR="00EB4BFF" w:rsidTr="00EB4BFF">
        <w:tc>
          <w:tcPr>
            <w:tcW w:w="4678" w:type="dxa"/>
          </w:tcPr>
          <w:p w:rsidR="00EB4BFF" w:rsidRPr="00512866" w:rsidRDefault="00EB4BFF" w:rsidP="00120F6B">
            <w:pPr>
              <w:pStyle w:val="Default"/>
            </w:pPr>
            <w:r w:rsidRPr="00512866">
              <w:t xml:space="preserve">Experience of updating and maintaining manual and computerised records accurately </w:t>
            </w:r>
          </w:p>
        </w:tc>
        <w:tc>
          <w:tcPr>
            <w:tcW w:w="3260" w:type="dxa"/>
          </w:tcPr>
          <w:p w:rsidR="00EB4BFF" w:rsidRPr="00512866" w:rsidRDefault="00EB4BFF" w:rsidP="00120F6B">
            <w:pPr>
              <w:rPr>
                <w:rFonts w:ascii="Arial" w:hAnsi="Arial" w:cs="Arial"/>
                <w:sz w:val="24"/>
                <w:szCs w:val="24"/>
              </w:rPr>
            </w:pPr>
          </w:p>
        </w:tc>
        <w:tc>
          <w:tcPr>
            <w:tcW w:w="2410" w:type="dxa"/>
          </w:tcPr>
          <w:p w:rsidR="00EB4BFF" w:rsidRPr="00512866" w:rsidRDefault="00EB4BFF" w:rsidP="00120F6B">
            <w:pPr>
              <w:rPr>
                <w:rFonts w:ascii="Arial" w:hAnsi="Arial" w:cs="Arial"/>
                <w:sz w:val="24"/>
                <w:szCs w:val="24"/>
              </w:rPr>
            </w:pPr>
            <w:r w:rsidRPr="00512866">
              <w:rPr>
                <w:rFonts w:ascii="Arial" w:hAnsi="Arial" w:cs="Arial"/>
                <w:sz w:val="24"/>
                <w:szCs w:val="24"/>
              </w:rPr>
              <w:t>Application Form/Interview</w:t>
            </w:r>
          </w:p>
        </w:tc>
      </w:tr>
      <w:tr w:rsidR="00EB4BFF" w:rsidTr="00EB4BFF">
        <w:tc>
          <w:tcPr>
            <w:tcW w:w="4678" w:type="dxa"/>
          </w:tcPr>
          <w:p w:rsidR="00EB4BFF" w:rsidRPr="00512866" w:rsidRDefault="00EB4BFF" w:rsidP="00120F6B">
            <w:pPr>
              <w:pStyle w:val="Default"/>
            </w:pPr>
            <w:r w:rsidRPr="00512866">
              <w:t xml:space="preserve">Experience of communicating clearly with internal and external contacts in a courteous and diplomatic manner </w:t>
            </w:r>
          </w:p>
        </w:tc>
        <w:tc>
          <w:tcPr>
            <w:tcW w:w="3260" w:type="dxa"/>
          </w:tcPr>
          <w:p w:rsidR="00EB4BFF" w:rsidRPr="00512866" w:rsidRDefault="00EB4BFF" w:rsidP="00120F6B">
            <w:pPr>
              <w:rPr>
                <w:rFonts w:ascii="Arial" w:hAnsi="Arial" w:cs="Arial"/>
                <w:sz w:val="24"/>
                <w:szCs w:val="24"/>
              </w:rPr>
            </w:pPr>
          </w:p>
        </w:tc>
        <w:tc>
          <w:tcPr>
            <w:tcW w:w="2410" w:type="dxa"/>
          </w:tcPr>
          <w:p w:rsidR="00EB4BFF" w:rsidRPr="00512866" w:rsidRDefault="00EB4BFF" w:rsidP="00120F6B">
            <w:pPr>
              <w:rPr>
                <w:rFonts w:ascii="Arial" w:hAnsi="Arial" w:cs="Arial"/>
                <w:sz w:val="24"/>
                <w:szCs w:val="24"/>
              </w:rPr>
            </w:pPr>
            <w:r w:rsidRPr="00512866">
              <w:rPr>
                <w:rFonts w:ascii="Arial" w:hAnsi="Arial" w:cs="Arial"/>
                <w:sz w:val="24"/>
                <w:szCs w:val="24"/>
              </w:rPr>
              <w:t>Application Form/Interview</w:t>
            </w:r>
          </w:p>
        </w:tc>
      </w:tr>
      <w:tr w:rsidR="00EB4BFF" w:rsidTr="00EB4BFF">
        <w:tc>
          <w:tcPr>
            <w:tcW w:w="4678" w:type="dxa"/>
          </w:tcPr>
          <w:p w:rsidR="00EB4BFF" w:rsidRPr="00512866" w:rsidRDefault="00EB4BFF" w:rsidP="00120F6B">
            <w:pPr>
              <w:pStyle w:val="Default"/>
            </w:pPr>
            <w:r w:rsidRPr="00512866">
              <w:t xml:space="preserve">Experience of using Microsoft Software Applications, including Word, Excel &amp; Outlook </w:t>
            </w:r>
          </w:p>
        </w:tc>
        <w:tc>
          <w:tcPr>
            <w:tcW w:w="3260" w:type="dxa"/>
          </w:tcPr>
          <w:p w:rsidR="00EB4BFF" w:rsidRPr="00512866" w:rsidRDefault="00EB4BFF" w:rsidP="00120F6B">
            <w:pPr>
              <w:rPr>
                <w:rFonts w:ascii="Arial" w:hAnsi="Arial" w:cs="Arial"/>
                <w:sz w:val="24"/>
                <w:szCs w:val="24"/>
              </w:rPr>
            </w:pPr>
          </w:p>
        </w:tc>
        <w:tc>
          <w:tcPr>
            <w:tcW w:w="2410" w:type="dxa"/>
          </w:tcPr>
          <w:p w:rsidR="00EB4BFF" w:rsidRPr="00512866" w:rsidRDefault="00EB4BFF" w:rsidP="00120F6B">
            <w:pPr>
              <w:rPr>
                <w:rFonts w:ascii="Arial" w:hAnsi="Arial" w:cs="Arial"/>
                <w:sz w:val="24"/>
                <w:szCs w:val="24"/>
              </w:rPr>
            </w:pPr>
            <w:r w:rsidRPr="00512866">
              <w:rPr>
                <w:rFonts w:ascii="Arial" w:hAnsi="Arial" w:cs="Arial"/>
                <w:sz w:val="24"/>
                <w:szCs w:val="24"/>
              </w:rPr>
              <w:t>Application Form/Interview</w:t>
            </w:r>
          </w:p>
        </w:tc>
      </w:tr>
      <w:tr w:rsidR="00EB4BFF" w:rsidTr="00EB4BFF">
        <w:tc>
          <w:tcPr>
            <w:tcW w:w="4678" w:type="dxa"/>
          </w:tcPr>
          <w:p w:rsidR="00EB4BFF" w:rsidRPr="00512866" w:rsidRDefault="00EB4BFF" w:rsidP="00120F6B">
            <w:pPr>
              <w:pStyle w:val="Default"/>
            </w:pPr>
            <w:r w:rsidRPr="00512866">
              <w:t xml:space="preserve">Experience of </w:t>
            </w:r>
            <w:r>
              <w:t>managing own workload and prioritising effectively to handle several tasks simultaneously whilst ensuring deadlines and performance targets are met.</w:t>
            </w:r>
            <w:r w:rsidRPr="00512866">
              <w:t xml:space="preserve"> </w:t>
            </w:r>
          </w:p>
        </w:tc>
        <w:tc>
          <w:tcPr>
            <w:tcW w:w="3260" w:type="dxa"/>
          </w:tcPr>
          <w:p w:rsidR="00EB4BFF" w:rsidRPr="00512866" w:rsidRDefault="00EB4BFF" w:rsidP="00120F6B">
            <w:pPr>
              <w:rPr>
                <w:rFonts w:ascii="Arial" w:hAnsi="Arial" w:cs="Arial"/>
                <w:sz w:val="24"/>
                <w:szCs w:val="24"/>
              </w:rPr>
            </w:pPr>
          </w:p>
        </w:tc>
        <w:tc>
          <w:tcPr>
            <w:tcW w:w="2410" w:type="dxa"/>
          </w:tcPr>
          <w:p w:rsidR="00EB4BFF" w:rsidRPr="00512866" w:rsidRDefault="00EB4BFF" w:rsidP="00120F6B">
            <w:pPr>
              <w:rPr>
                <w:rFonts w:ascii="Arial" w:hAnsi="Arial" w:cs="Arial"/>
                <w:sz w:val="24"/>
                <w:szCs w:val="24"/>
              </w:rPr>
            </w:pPr>
            <w:r w:rsidRPr="00512866">
              <w:rPr>
                <w:rFonts w:ascii="Arial" w:hAnsi="Arial" w:cs="Arial"/>
                <w:sz w:val="24"/>
                <w:szCs w:val="24"/>
              </w:rPr>
              <w:t>Application Form/Interview</w:t>
            </w:r>
          </w:p>
        </w:tc>
      </w:tr>
      <w:tr w:rsidR="00EB4BFF" w:rsidTr="00EB4BFF">
        <w:tc>
          <w:tcPr>
            <w:tcW w:w="4678" w:type="dxa"/>
          </w:tcPr>
          <w:p w:rsidR="00EB4BFF" w:rsidRPr="00512866" w:rsidRDefault="00EB4BFF" w:rsidP="00120F6B">
            <w:pPr>
              <w:pStyle w:val="Default"/>
            </w:pPr>
            <w:r>
              <w:t>Experience of maintaining and managing confidential records, paying particular attention to detail.</w:t>
            </w:r>
          </w:p>
        </w:tc>
        <w:tc>
          <w:tcPr>
            <w:tcW w:w="3260" w:type="dxa"/>
          </w:tcPr>
          <w:p w:rsidR="00EB4BFF" w:rsidRPr="00512866" w:rsidRDefault="00EB4BFF" w:rsidP="00120F6B">
            <w:pPr>
              <w:rPr>
                <w:rFonts w:ascii="Arial" w:hAnsi="Arial" w:cs="Arial"/>
                <w:sz w:val="24"/>
                <w:szCs w:val="24"/>
              </w:rPr>
            </w:pPr>
          </w:p>
        </w:tc>
        <w:tc>
          <w:tcPr>
            <w:tcW w:w="2410" w:type="dxa"/>
          </w:tcPr>
          <w:p w:rsidR="00EB4BFF" w:rsidRPr="00512866" w:rsidRDefault="00EB4BFF" w:rsidP="00120F6B">
            <w:pPr>
              <w:rPr>
                <w:rFonts w:ascii="Arial" w:hAnsi="Arial" w:cs="Arial"/>
                <w:sz w:val="24"/>
                <w:szCs w:val="24"/>
              </w:rPr>
            </w:pPr>
            <w:r>
              <w:rPr>
                <w:rFonts w:ascii="Arial" w:hAnsi="Arial" w:cs="Arial"/>
                <w:sz w:val="24"/>
                <w:szCs w:val="24"/>
              </w:rPr>
              <w:t>Application Form / Interview</w:t>
            </w:r>
          </w:p>
        </w:tc>
      </w:tr>
      <w:tr w:rsidR="00EB4BFF" w:rsidTr="009136DA">
        <w:tc>
          <w:tcPr>
            <w:tcW w:w="10348" w:type="dxa"/>
            <w:gridSpan w:val="3"/>
            <w:shd w:val="clear" w:color="auto" w:fill="4F81BD" w:themeFill="accent1"/>
          </w:tcPr>
          <w:p w:rsidR="00EB4BFF" w:rsidRPr="00457B0C" w:rsidRDefault="00EB4BFF" w:rsidP="000F50A5">
            <w:pPr>
              <w:rPr>
                <w:rFonts w:ascii="Arial" w:hAnsi="Arial" w:cs="Arial"/>
                <w:b/>
                <w:color w:val="1F497D" w:themeColor="text2"/>
                <w:sz w:val="24"/>
                <w:szCs w:val="24"/>
              </w:rPr>
            </w:pPr>
            <w:r w:rsidRPr="00457B0C">
              <w:rPr>
                <w:rFonts w:ascii="Arial" w:hAnsi="Arial" w:cs="Arial"/>
                <w:b/>
                <w:color w:val="FFFFFF" w:themeColor="background1"/>
                <w:sz w:val="24"/>
                <w:szCs w:val="24"/>
              </w:rPr>
              <w:t>Other</w:t>
            </w:r>
          </w:p>
        </w:tc>
      </w:tr>
      <w:tr w:rsidR="00EB4BFF" w:rsidTr="00EB4BFF">
        <w:tc>
          <w:tcPr>
            <w:tcW w:w="4678" w:type="dxa"/>
            <w:vAlign w:val="center"/>
          </w:tcPr>
          <w:p w:rsidR="00EB4BFF" w:rsidRPr="00F26414" w:rsidRDefault="00EB4BFF" w:rsidP="009136DA">
            <w:pPr>
              <w:rPr>
                <w:rFonts w:ascii="Arial" w:hAnsi="Arial" w:cs="Arial"/>
                <w:color w:val="1F497D" w:themeColor="text2"/>
                <w:sz w:val="23"/>
                <w:szCs w:val="23"/>
              </w:rPr>
            </w:pPr>
            <w:r w:rsidRPr="00F26414">
              <w:rPr>
                <w:rFonts w:ascii="Arial" w:hAnsi="Arial" w:cs="Arial"/>
                <w:sz w:val="23"/>
                <w:szCs w:val="23"/>
              </w:rPr>
              <w:t xml:space="preserve">An acceptable level of sickness </w:t>
            </w:r>
            <w:bookmarkStart w:id="0" w:name="_GoBack"/>
            <w:bookmarkEnd w:id="0"/>
            <w:r w:rsidRPr="00F26414">
              <w:rPr>
                <w:rFonts w:ascii="Arial" w:hAnsi="Arial" w:cs="Arial"/>
                <w:sz w:val="23"/>
                <w:szCs w:val="23"/>
              </w:rPr>
              <w:t>absence in accordance with the Constabulary’s Attendance Policy.</w:t>
            </w:r>
          </w:p>
        </w:tc>
        <w:tc>
          <w:tcPr>
            <w:tcW w:w="3260" w:type="dxa"/>
            <w:vAlign w:val="center"/>
          </w:tcPr>
          <w:p w:rsidR="00EB4BFF" w:rsidRPr="00F26414" w:rsidRDefault="00EB4BFF" w:rsidP="009136DA">
            <w:pPr>
              <w:rPr>
                <w:rFonts w:ascii="Arial" w:hAnsi="Arial" w:cs="Arial"/>
                <w:color w:val="1F497D" w:themeColor="text2"/>
                <w:sz w:val="23"/>
                <w:szCs w:val="23"/>
              </w:rPr>
            </w:pPr>
          </w:p>
        </w:tc>
        <w:tc>
          <w:tcPr>
            <w:tcW w:w="2410" w:type="dxa"/>
            <w:vAlign w:val="center"/>
          </w:tcPr>
          <w:p w:rsidR="00EB4BFF" w:rsidRPr="00F26414" w:rsidRDefault="00EB4BFF" w:rsidP="009136DA">
            <w:pPr>
              <w:rPr>
                <w:rFonts w:ascii="Arial" w:hAnsi="Arial" w:cs="Arial"/>
                <w:color w:val="1F497D" w:themeColor="text2"/>
                <w:sz w:val="23"/>
                <w:szCs w:val="23"/>
              </w:rPr>
            </w:pPr>
            <w:r w:rsidRPr="00F26414">
              <w:rPr>
                <w:rFonts w:ascii="Arial" w:hAnsi="Arial" w:cs="Arial"/>
                <w:sz w:val="23"/>
                <w:szCs w:val="23"/>
              </w:rPr>
              <w:t>Attendance to be checked post interview by Recruitment for internal staff, via references for external applicants</w:t>
            </w:r>
          </w:p>
        </w:tc>
      </w:tr>
      <w:tr w:rsidR="00EB4BFF" w:rsidTr="00EB4BFF">
        <w:trPr>
          <w:trHeight w:val="400"/>
        </w:trPr>
        <w:tc>
          <w:tcPr>
            <w:tcW w:w="4678" w:type="dxa"/>
          </w:tcPr>
          <w:p w:rsidR="00EB4BFF" w:rsidRPr="00512866" w:rsidRDefault="00EB4BFF" w:rsidP="00120F6B">
            <w:pPr>
              <w:rPr>
                <w:rFonts w:ascii="Arial" w:hAnsi="Arial" w:cs="Arial"/>
                <w:sz w:val="24"/>
                <w:szCs w:val="24"/>
              </w:rPr>
            </w:pPr>
            <w:r>
              <w:rPr>
                <w:rFonts w:ascii="Arial" w:hAnsi="Arial" w:cs="Arial"/>
                <w:sz w:val="24"/>
                <w:szCs w:val="24"/>
              </w:rPr>
              <w:t>Demonstrates a flexible approach to working practices and hours</w:t>
            </w:r>
          </w:p>
        </w:tc>
        <w:tc>
          <w:tcPr>
            <w:tcW w:w="3260" w:type="dxa"/>
          </w:tcPr>
          <w:p w:rsidR="00EB4BFF" w:rsidRPr="00512866" w:rsidRDefault="00EB4BFF" w:rsidP="00120F6B">
            <w:pPr>
              <w:rPr>
                <w:rFonts w:ascii="Arial" w:hAnsi="Arial" w:cs="Arial"/>
                <w:sz w:val="24"/>
                <w:szCs w:val="24"/>
              </w:rPr>
            </w:pPr>
          </w:p>
        </w:tc>
        <w:tc>
          <w:tcPr>
            <w:tcW w:w="2410" w:type="dxa"/>
          </w:tcPr>
          <w:p w:rsidR="00EB4BFF" w:rsidRPr="00512866" w:rsidRDefault="00EB4BFF" w:rsidP="00120F6B">
            <w:pPr>
              <w:rPr>
                <w:rFonts w:ascii="Arial" w:hAnsi="Arial" w:cs="Arial"/>
                <w:sz w:val="24"/>
                <w:szCs w:val="24"/>
              </w:rPr>
            </w:pPr>
            <w:r>
              <w:rPr>
                <w:rFonts w:ascii="Arial" w:hAnsi="Arial" w:cs="Arial"/>
                <w:sz w:val="24"/>
                <w:szCs w:val="24"/>
              </w:rPr>
              <w:t>Interview</w:t>
            </w:r>
          </w:p>
        </w:tc>
      </w:tr>
      <w:tr w:rsidR="00EB4BFF" w:rsidTr="00EB4BFF">
        <w:trPr>
          <w:trHeight w:val="400"/>
        </w:trPr>
        <w:tc>
          <w:tcPr>
            <w:tcW w:w="4678" w:type="dxa"/>
          </w:tcPr>
          <w:p w:rsidR="00EB4BFF" w:rsidRDefault="00EB4BFF" w:rsidP="00120F6B">
            <w:pPr>
              <w:rPr>
                <w:rFonts w:ascii="Arial" w:hAnsi="Arial" w:cs="Arial"/>
                <w:sz w:val="24"/>
                <w:szCs w:val="24"/>
              </w:rPr>
            </w:pPr>
            <w:r>
              <w:rPr>
                <w:rFonts w:ascii="Arial" w:hAnsi="Arial" w:cs="Arial"/>
                <w:sz w:val="24"/>
                <w:szCs w:val="24"/>
              </w:rPr>
              <w:lastRenderedPageBreak/>
              <w:t>Appointment to this post is subject to an enhanced level of vetting</w:t>
            </w:r>
          </w:p>
        </w:tc>
        <w:tc>
          <w:tcPr>
            <w:tcW w:w="3260" w:type="dxa"/>
          </w:tcPr>
          <w:p w:rsidR="00EB4BFF" w:rsidRPr="00512866" w:rsidRDefault="00EB4BFF" w:rsidP="00120F6B">
            <w:pPr>
              <w:rPr>
                <w:rFonts w:ascii="Arial" w:hAnsi="Arial" w:cs="Arial"/>
                <w:sz w:val="24"/>
                <w:szCs w:val="24"/>
              </w:rPr>
            </w:pPr>
          </w:p>
        </w:tc>
        <w:tc>
          <w:tcPr>
            <w:tcW w:w="2410" w:type="dxa"/>
          </w:tcPr>
          <w:p w:rsidR="00EB4BFF" w:rsidRDefault="00EB4BFF" w:rsidP="00120F6B">
            <w:pPr>
              <w:rPr>
                <w:rFonts w:ascii="Arial" w:hAnsi="Arial" w:cs="Arial"/>
                <w:sz w:val="24"/>
                <w:szCs w:val="24"/>
              </w:rPr>
            </w:pPr>
            <w:r>
              <w:rPr>
                <w:rFonts w:ascii="Arial" w:hAnsi="Arial" w:cs="Arial"/>
                <w:sz w:val="24"/>
                <w:szCs w:val="24"/>
              </w:rPr>
              <w:t xml:space="preserve">Interview </w:t>
            </w:r>
          </w:p>
        </w:tc>
      </w:tr>
      <w:tr w:rsidR="00EB4BFF" w:rsidTr="00EB4BFF">
        <w:trPr>
          <w:trHeight w:val="400"/>
        </w:trPr>
        <w:tc>
          <w:tcPr>
            <w:tcW w:w="4678" w:type="dxa"/>
          </w:tcPr>
          <w:p w:rsidR="00EB4BFF" w:rsidRDefault="00EB4BFF" w:rsidP="00120F6B">
            <w:pPr>
              <w:rPr>
                <w:rFonts w:ascii="Arial" w:hAnsi="Arial" w:cs="Arial"/>
                <w:sz w:val="24"/>
                <w:szCs w:val="24"/>
              </w:rPr>
            </w:pPr>
            <w:r>
              <w:rPr>
                <w:rFonts w:ascii="Arial" w:hAnsi="Arial" w:cs="Arial"/>
                <w:sz w:val="24"/>
                <w:szCs w:val="24"/>
              </w:rPr>
              <w:t>Willing to travel on Constabulary business</w:t>
            </w:r>
          </w:p>
        </w:tc>
        <w:tc>
          <w:tcPr>
            <w:tcW w:w="3260" w:type="dxa"/>
          </w:tcPr>
          <w:p w:rsidR="00EB4BFF" w:rsidRPr="00512866" w:rsidRDefault="00EB4BFF" w:rsidP="00120F6B">
            <w:pPr>
              <w:rPr>
                <w:rFonts w:ascii="Arial" w:hAnsi="Arial" w:cs="Arial"/>
                <w:sz w:val="24"/>
                <w:szCs w:val="24"/>
              </w:rPr>
            </w:pPr>
          </w:p>
        </w:tc>
        <w:tc>
          <w:tcPr>
            <w:tcW w:w="2410" w:type="dxa"/>
          </w:tcPr>
          <w:p w:rsidR="00EB4BFF" w:rsidRDefault="00EB4BFF" w:rsidP="00120F6B">
            <w:pPr>
              <w:rPr>
                <w:rFonts w:ascii="Arial" w:hAnsi="Arial" w:cs="Arial"/>
                <w:sz w:val="24"/>
                <w:szCs w:val="24"/>
              </w:rPr>
            </w:pPr>
            <w:r>
              <w:rPr>
                <w:rFonts w:ascii="Arial" w:hAnsi="Arial" w:cs="Arial"/>
                <w:sz w:val="24"/>
                <w:szCs w:val="24"/>
              </w:rPr>
              <w:t>Application form</w:t>
            </w:r>
          </w:p>
        </w:tc>
      </w:tr>
    </w:tbl>
    <w:p w:rsidR="00827A78" w:rsidRDefault="00827A78" w:rsidP="00827A78">
      <w:pPr>
        <w:overflowPunct/>
        <w:autoSpaceDE/>
        <w:autoSpaceDN/>
        <w:adjustRightInd/>
        <w:jc w:val="both"/>
        <w:textAlignment w:val="auto"/>
        <w:rPr>
          <w:rFonts w:ascii="Arial" w:hAnsi="Arial" w:cs="Arial"/>
          <w:color w:val="000000" w:themeColor="text1"/>
          <w:sz w:val="24"/>
          <w:szCs w:val="24"/>
        </w:rPr>
      </w:pPr>
    </w:p>
    <w:p w:rsidR="000F50A5" w:rsidRPr="00F26414" w:rsidRDefault="00827A78" w:rsidP="00F26414">
      <w:pPr>
        <w:overflowPunct/>
        <w:autoSpaceDE/>
        <w:autoSpaceDN/>
        <w:adjustRightInd/>
        <w:jc w:val="both"/>
        <w:textAlignment w:val="auto"/>
        <w:rPr>
          <w:rFonts w:ascii="Arial" w:eastAsiaTheme="minorHAnsi" w:hAnsi="Arial" w:cs="Arial"/>
          <w:sz w:val="32"/>
          <w:szCs w:val="24"/>
          <w:lang w:eastAsia="en-US"/>
        </w:rPr>
      </w:pPr>
      <w:r w:rsidRPr="00F26414">
        <w:rPr>
          <w:rFonts w:ascii="Arial" w:eastAsiaTheme="minorHAnsi" w:hAnsi="Arial" w:cs="Arial"/>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r w:rsidR="00F26414">
        <w:rPr>
          <w:rFonts w:ascii="Arial" w:eastAsiaTheme="minorHAnsi" w:hAnsi="Arial" w:cs="Arial"/>
          <w:sz w:val="32"/>
          <w:szCs w:val="24"/>
          <w:lang w:eastAsia="en-US"/>
        </w:rPr>
        <w:tab/>
      </w:r>
      <w:r w:rsidR="00F26414">
        <w:rPr>
          <w:rFonts w:ascii="Arial" w:eastAsiaTheme="minorHAnsi" w:hAnsi="Arial" w:cs="Arial"/>
          <w:sz w:val="32"/>
          <w:szCs w:val="24"/>
          <w:lang w:eastAsia="en-US"/>
        </w:rPr>
        <w:tab/>
      </w:r>
      <w:r w:rsidR="00F26414">
        <w:rPr>
          <w:rFonts w:ascii="Arial" w:eastAsiaTheme="minorHAnsi" w:hAnsi="Arial" w:cs="Arial"/>
          <w:sz w:val="32"/>
          <w:szCs w:val="24"/>
          <w:lang w:eastAsia="en-US"/>
        </w:rPr>
        <w:tab/>
      </w:r>
      <w:r w:rsidR="00F26414">
        <w:rPr>
          <w:rFonts w:ascii="Arial" w:eastAsiaTheme="minorHAnsi" w:hAnsi="Arial" w:cs="Arial"/>
          <w:sz w:val="32"/>
          <w:szCs w:val="24"/>
          <w:lang w:eastAsia="en-US"/>
        </w:rPr>
        <w:tab/>
      </w:r>
      <w:r w:rsidRPr="007D7831">
        <w:rPr>
          <w:rFonts w:ascii="Arial" w:eastAsiaTheme="minorHAnsi" w:hAnsi="Arial" w:cs="Arial"/>
          <w:b/>
          <w:sz w:val="24"/>
          <w:szCs w:val="24"/>
          <w:lang w:eastAsia="en-US"/>
        </w:rPr>
        <w:t xml:space="preserve">Date last updated: </w:t>
      </w:r>
      <w:r w:rsidR="00F26414">
        <w:rPr>
          <w:rFonts w:ascii="Arial" w:eastAsiaTheme="minorHAnsi" w:hAnsi="Arial" w:cs="Arial"/>
          <w:b/>
          <w:sz w:val="24"/>
          <w:szCs w:val="24"/>
          <w:lang w:eastAsia="en-US"/>
        </w:rPr>
        <w:t xml:space="preserve"> </w:t>
      </w:r>
      <w:r w:rsidR="00EB4BFF">
        <w:rPr>
          <w:rFonts w:ascii="Arial" w:eastAsiaTheme="minorHAnsi" w:hAnsi="Arial" w:cs="Arial"/>
          <w:b/>
          <w:sz w:val="24"/>
          <w:szCs w:val="24"/>
          <w:lang w:eastAsia="en-US"/>
        </w:rPr>
        <w:t>May 2020</w:t>
      </w:r>
    </w:p>
    <w:sectPr w:rsidR="000F50A5" w:rsidRPr="00F26414" w:rsidSect="009136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CF6" w:rsidRDefault="00D37CF6" w:rsidP="008345DE">
      <w:r>
        <w:separator/>
      </w:r>
    </w:p>
  </w:endnote>
  <w:endnote w:type="continuationSeparator" w:id="0">
    <w:p w:rsidR="00D37CF6" w:rsidRDefault="00D37CF6"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CF6" w:rsidRDefault="00D37CF6" w:rsidP="008345DE">
      <w:r>
        <w:separator/>
      </w:r>
    </w:p>
  </w:footnote>
  <w:footnote w:type="continuationSeparator" w:id="0">
    <w:p w:rsidR="00D37CF6" w:rsidRDefault="00D37CF6" w:rsidP="00834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CC238AD"/>
    <w:multiLevelType w:val="hybridMultilevel"/>
    <w:tmpl w:val="0C069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E87297"/>
    <w:multiLevelType w:val="hybridMultilevel"/>
    <w:tmpl w:val="CE3A3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5"/>
  </w:num>
  <w:num w:numId="6">
    <w:abstractNumId w:val="2"/>
  </w:num>
  <w:num w:numId="7">
    <w:abstractNumId w:val="6"/>
  </w:num>
  <w:num w:numId="8">
    <w:abstractNumId w:val="1"/>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42F0"/>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1288"/>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2F57"/>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796"/>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36DA"/>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66F64"/>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25"/>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38BD"/>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46FF"/>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37CF6"/>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172"/>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B4BF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26414"/>
    <w:rsid w:val="00F3028B"/>
    <w:rsid w:val="00F3058B"/>
    <w:rsid w:val="00F30C1D"/>
    <w:rsid w:val="00F30CE3"/>
    <w:rsid w:val="00F31257"/>
    <w:rsid w:val="00F3232E"/>
    <w:rsid w:val="00F34128"/>
    <w:rsid w:val="00F345FB"/>
    <w:rsid w:val="00F34921"/>
    <w:rsid w:val="00F371C1"/>
    <w:rsid w:val="00F37399"/>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EB4B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character" w:customStyle="1" w:styleId="Heading4Char">
    <w:name w:val="Heading 4 Char"/>
    <w:basedOn w:val="DefaultParagraphFont"/>
    <w:link w:val="Heading4"/>
    <w:rsid w:val="00EB4BF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EB4B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character" w:customStyle="1" w:styleId="Heading4Char">
    <w:name w:val="Heading 4 Char"/>
    <w:basedOn w:val="DefaultParagraphFont"/>
    <w:link w:val="Heading4"/>
    <w:rsid w:val="00EB4BF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rofdev.college.police.uk/competency-value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E57EF-55CF-42CF-B8AA-82DBB060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9215B449</Template>
  <TotalTime>0</TotalTime>
  <Pages>4</Pages>
  <Words>997</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17961</cp:lastModifiedBy>
  <cp:revision>2</cp:revision>
  <cp:lastPrinted>2018-08-14T16:21:00Z</cp:lastPrinted>
  <dcterms:created xsi:type="dcterms:W3CDTF">2020-05-20T13:46:00Z</dcterms:created>
  <dcterms:modified xsi:type="dcterms:W3CDTF">2020-05-20T13:46:00Z</dcterms:modified>
</cp:coreProperties>
</file>