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4288" w14:textId="77777777" w:rsidR="005E62D7" w:rsidRDefault="00DF4D56" w:rsidP="00DF4D56">
      <w:pPr>
        <w:jc w:val="right"/>
        <w:rPr>
          <w:rFonts w:ascii="Arial" w:eastAsiaTheme="minorHAnsi" w:hAnsi="Arial" w:cs="Arial"/>
          <w:sz w:val="24"/>
          <w:szCs w:val="24"/>
          <w:lang w:eastAsia="en-US"/>
        </w:rPr>
      </w:pPr>
      <w:r>
        <w:rPr>
          <w:rFonts w:ascii="Segoe UI" w:hAnsi="Segoe UI" w:cs="Segoe UI"/>
          <w:noProof/>
          <w:color w:val="0000FF"/>
        </w:rPr>
        <w:drawing>
          <wp:anchor distT="0" distB="0" distL="114300" distR="114300" simplePos="0" relativeHeight="251658240" behindDoc="1" locked="0" layoutInCell="1" allowOverlap="1" wp14:anchorId="6BF57A4D" wp14:editId="23932B62">
            <wp:simplePos x="0" y="0"/>
            <wp:positionH relativeFrom="column">
              <wp:posOffset>4781550</wp:posOffset>
            </wp:positionH>
            <wp:positionV relativeFrom="paragraph">
              <wp:posOffset>0</wp:posOffset>
            </wp:positionV>
            <wp:extent cx="1838325" cy="1032510"/>
            <wp:effectExtent l="0" t="0" r="9525" b="0"/>
            <wp:wrapTight wrapText="bothSides">
              <wp:wrapPolygon edited="0">
                <wp:start x="0" y="0"/>
                <wp:lineTo x="0" y="21122"/>
                <wp:lineTo x="21488" y="21122"/>
                <wp:lineTo x="21488" y="0"/>
                <wp:lineTo x="0" y="0"/>
              </wp:wrapPolygon>
            </wp:wrapTight>
            <wp:docPr id="2"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770F8E" w14:textId="77777777" w:rsidR="005E62D7" w:rsidRDefault="005E62D7" w:rsidP="000F006D">
      <w:pPr>
        <w:rPr>
          <w:rFonts w:ascii="Arial" w:eastAsiaTheme="minorHAnsi" w:hAnsi="Arial" w:cs="Arial"/>
          <w:sz w:val="24"/>
          <w:szCs w:val="24"/>
          <w:lang w:eastAsia="en-US"/>
        </w:rPr>
      </w:pPr>
    </w:p>
    <w:p w14:paraId="259CA49D" w14:textId="77777777" w:rsidR="00C175A9" w:rsidRDefault="00C175A9" w:rsidP="000F006D">
      <w:pPr>
        <w:rPr>
          <w:rFonts w:ascii="Arial" w:eastAsiaTheme="minorHAnsi" w:hAnsi="Arial" w:cs="Arial"/>
          <w:sz w:val="24"/>
          <w:szCs w:val="24"/>
          <w:lang w:eastAsia="en-US"/>
        </w:rPr>
      </w:pPr>
    </w:p>
    <w:p w14:paraId="0563CF57"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6115E7D6" w14:textId="1A2AA90A" w:rsidR="00033AED" w:rsidRDefault="00033AED"/>
    <w:p w14:paraId="71A3B733" w14:textId="30B8262D" w:rsidR="00734F5D" w:rsidRDefault="00734F5D"/>
    <w:p w14:paraId="239D4F8F" w14:textId="77777777" w:rsidR="00734F5D" w:rsidRDefault="00734F5D"/>
    <w:tbl>
      <w:tblPr>
        <w:tblStyle w:val="TableGrid"/>
        <w:tblW w:w="10348" w:type="dxa"/>
        <w:tblInd w:w="108" w:type="dxa"/>
        <w:tblLook w:val="04A0" w:firstRow="1" w:lastRow="0" w:firstColumn="1" w:lastColumn="0" w:noHBand="0" w:noVBand="1"/>
      </w:tblPr>
      <w:tblGrid>
        <w:gridCol w:w="2552"/>
        <w:gridCol w:w="4252"/>
        <w:gridCol w:w="3544"/>
      </w:tblGrid>
      <w:tr w:rsidR="00033AED" w:rsidRPr="009512CF" w14:paraId="51AFDDB5" w14:textId="77777777" w:rsidTr="00211288">
        <w:trPr>
          <w:trHeight w:val="648"/>
        </w:trPr>
        <w:tc>
          <w:tcPr>
            <w:tcW w:w="2552" w:type="dxa"/>
            <w:vAlign w:val="center"/>
          </w:tcPr>
          <w:p w14:paraId="206BF587"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7796" w:type="dxa"/>
            <w:gridSpan w:val="2"/>
            <w:vAlign w:val="center"/>
          </w:tcPr>
          <w:p w14:paraId="68B70E63" w14:textId="7694456E" w:rsidR="005E1FCA" w:rsidRPr="00734F5D" w:rsidRDefault="00734F5D" w:rsidP="00211288">
            <w:pPr>
              <w:rPr>
                <w:rFonts w:ascii="Arial" w:hAnsi="Arial" w:cs="Arial"/>
                <w:sz w:val="24"/>
                <w:szCs w:val="24"/>
              </w:rPr>
            </w:pPr>
            <w:r w:rsidRPr="00734F5D">
              <w:rPr>
                <w:rFonts w:ascii="Arial" w:hAnsi="Arial" w:cs="Arial"/>
                <w:sz w:val="24"/>
                <w:szCs w:val="24"/>
              </w:rPr>
              <w:t>Switchboard Operator</w:t>
            </w:r>
          </w:p>
        </w:tc>
      </w:tr>
      <w:tr w:rsidR="004D2732" w:rsidRPr="009512CF" w14:paraId="3C970C96" w14:textId="77777777" w:rsidTr="00211288">
        <w:trPr>
          <w:trHeight w:val="672"/>
        </w:trPr>
        <w:tc>
          <w:tcPr>
            <w:tcW w:w="2552" w:type="dxa"/>
            <w:vAlign w:val="center"/>
          </w:tcPr>
          <w:p w14:paraId="62D93840" w14:textId="77777777" w:rsidR="004D2732" w:rsidRPr="009512CF" w:rsidRDefault="004D2732" w:rsidP="005E5796">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4252" w:type="dxa"/>
            <w:vAlign w:val="center"/>
          </w:tcPr>
          <w:p w14:paraId="424FE4BD" w14:textId="727C110B" w:rsidR="004D2732" w:rsidRPr="00734F5D" w:rsidRDefault="00734F5D" w:rsidP="00211288">
            <w:pPr>
              <w:rPr>
                <w:rFonts w:ascii="Arial" w:hAnsi="Arial" w:cs="Arial"/>
                <w:sz w:val="24"/>
                <w:szCs w:val="24"/>
              </w:rPr>
            </w:pPr>
            <w:r w:rsidRPr="00734F5D">
              <w:rPr>
                <w:rFonts w:ascii="Arial" w:hAnsi="Arial" w:cs="Arial"/>
                <w:sz w:val="24"/>
                <w:szCs w:val="24"/>
              </w:rPr>
              <w:t>LC 4</w:t>
            </w:r>
          </w:p>
        </w:tc>
        <w:tc>
          <w:tcPr>
            <w:tcW w:w="3544" w:type="dxa"/>
            <w:vAlign w:val="center"/>
          </w:tcPr>
          <w:p w14:paraId="0E06F94F" w14:textId="0D6064C1" w:rsidR="004D2732" w:rsidRPr="00734F5D" w:rsidRDefault="004D2732" w:rsidP="00211288">
            <w:pPr>
              <w:rPr>
                <w:rFonts w:ascii="Arial" w:hAnsi="Arial" w:cs="Arial"/>
                <w:sz w:val="24"/>
                <w:szCs w:val="24"/>
              </w:rPr>
            </w:pPr>
            <w:r w:rsidRPr="00734F5D">
              <w:rPr>
                <w:rFonts w:ascii="Arial" w:hAnsi="Arial" w:cs="Arial"/>
                <w:b/>
                <w:color w:val="1F497D" w:themeColor="text2"/>
                <w:sz w:val="24"/>
                <w:szCs w:val="24"/>
              </w:rPr>
              <w:t xml:space="preserve">JE: </w:t>
            </w:r>
            <w:r w:rsidR="00734F5D" w:rsidRPr="00734F5D">
              <w:rPr>
                <w:rFonts w:ascii="Arial" w:hAnsi="Arial" w:cs="Arial"/>
                <w:b/>
                <w:color w:val="1F497D" w:themeColor="text2"/>
                <w:sz w:val="24"/>
                <w:szCs w:val="24"/>
              </w:rPr>
              <w:t>2007</w:t>
            </w:r>
          </w:p>
        </w:tc>
      </w:tr>
      <w:tr w:rsidR="00033AED" w:rsidRPr="009512CF" w14:paraId="38EE73C6" w14:textId="77777777" w:rsidTr="00211288">
        <w:trPr>
          <w:trHeight w:val="696"/>
        </w:trPr>
        <w:tc>
          <w:tcPr>
            <w:tcW w:w="2552" w:type="dxa"/>
            <w:vAlign w:val="center"/>
          </w:tcPr>
          <w:p w14:paraId="09CABBE0"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6" w:type="dxa"/>
            <w:gridSpan w:val="2"/>
            <w:vAlign w:val="center"/>
          </w:tcPr>
          <w:p w14:paraId="41962AA3" w14:textId="410F6F61" w:rsidR="00EE75AC" w:rsidRPr="00734F5D" w:rsidRDefault="00734F5D" w:rsidP="00211288">
            <w:pPr>
              <w:rPr>
                <w:rFonts w:ascii="Arial" w:hAnsi="Arial" w:cs="Arial"/>
                <w:sz w:val="24"/>
                <w:szCs w:val="24"/>
              </w:rPr>
            </w:pPr>
            <w:r w:rsidRPr="00734F5D">
              <w:rPr>
                <w:rFonts w:ascii="Arial" w:hAnsi="Arial" w:cs="Arial"/>
                <w:sz w:val="24"/>
                <w:szCs w:val="24"/>
              </w:rPr>
              <w:t>Force Control Room, Hutton HQ</w:t>
            </w:r>
          </w:p>
        </w:tc>
      </w:tr>
      <w:tr w:rsidR="00033AED" w:rsidRPr="009512CF" w14:paraId="43C9DF4A" w14:textId="77777777" w:rsidTr="00211288">
        <w:trPr>
          <w:trHeight w:val="705"/>
        </w:trPr>
        <w:tc>
          <w:tcPr>
            <w:tcW w:w="2552" w:type="dxa"/>
            <w:vAlign w:val="center"/>
          </w:tcPr>
          <w:p w14:paraId="2EDC547D" w14:textId="77777777" w:rsidR="00033AED" w:rsidRPr="009512CF" w:rsidRDefault="00033AED" w:rsidP="005E5796">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6" w:type="dxa"/>
            <w:gridSpan w:val="2"/>
            <w:vAlign w:val="center"/>
          </w:tcPr>
          <w:p w14:paraId="55A205EB" w14:textId="6E155023" w:rsidR="00EE75AC" w:rsidRPr="00734F5D" w:rsidRDefault="00734F5D" w:rsidP="00211288">
            <w:pPr>
              <w:rPr>
                <w:rFonts w:ascii="Arial" w:hAnsi="Arial" w:cs="Arial"/>
                <w:sz w:val="24"/>
                <w:szCs w:val="24"/>
              </w:rPr>
            </w:pPr>
            <w:r w:rsidRPr="00734F5D">
              <w:rPr>
                <w:rFonts w:ascii="Arial" w:hAnsi="Arial" w:cs="Arial"/>
                <w:sz w:val="24"/>
                <w:szCs w:val="24"/>
              </w:rPr>
              <w:t>Police Control Room Supervisor</w:t>
            </w:r>
          </w:p>
        </w:tc>
      </w:tr>
    </w:tbl>
    <w:p w14:paraId="2168E765" w14:textId="77777777" w:rsidR="00751119" w:rsidRDefault="00751119"/>
    <w:tbl>
      <w:tblPr>
        <w:tblStyle w:val="TableGrid"/>
        <w:tblW w:w="10348" w:type="dxa"/>
        <w:tblInd w:w="108" w:type="dxa"/>
        <w:tblLook w:val="04A0" w:firstRow="1" w:lastRow="0" w:firstColumn="1" w:lastColumn="0" w:noHBand="0" w:noVBand="1"/>
      </w:tblPr>
      <w:tblGrid>
        <w:gridCol w:w="10348"/>
      </w:tblGrid>
      <w:tr w:rsidR="00751119" w14:paraId="203AB97F" w14:textId="77777777" w:rsidTr="009136DA">
        <w:tc>
          <w:tcPr>
            <w:tcW w:w="10348" w:type="dxa"/>
            <w:shd w:val="clear" w:color="auto" w:fill="4F81BD" w:themeFill="accent1"/>
          </w:tcPr>
          <w:p w14:paraId="5081D7A5"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5F7E9645" w14:textId="77777777" w:rsidTr="009136DA">
        <w:tc>
          <w:tcPr>
            <w:tcW w:w="10348" w:type="dxa"/>
          </w:tcPr>
          <w:p w14:paraId="68A18234" w14:textId="77777777" w:rsidR="00734F5D" w:rsidRPr="00734F5D" w:rsidRDefault="00734F5D" w:rsidP="00734F5D">
            <w:pPr>
              <w:jc w:val="both"/>
              <w:rPr>
                <w:rFonts w:ascii="Arial" w:hAnsi="Arial" w:cs="Arial"/>
                <w:sz w:val="24"/>
                <w:szCs w:val="24"/>
              </w:rPr>
            </w:pPr>
            <w:r w:rsidRPr="00734F5D">
              <w:rPr>
                <w:rFonts w:ascii="Arial" w:hAnsi="Arial" w:cs="Arial"/>
                <w:sz w:val="24"/>
                <w:szCs w:val="24"/>
              </w:rPr>
              <w:t>Be the first point of contact for members of the public who contact Lancashire Constabulary in non-emergency situations and provide a risk assessed and integrated response to all requests for assistance.</w:t>
            </w:r>
          </w:p>
          <w:p w14:paraId="170CF97B" w14:textId="77777777" w:rsidR="00734F5D" w:rsidRPr="00734F5D" w:rsidRDefault="00734F5D" w:rsidP="00734F5D">
            <w:pPr>
              <w:jc w:val="both"/>
              <w:rPr>
                <w:rFonts w:ascii="Arial" w:hAnsi="Arial" w:cs="Arial"/>
                <w:sz w:val="24"/>
                <w:szCs w:val="24"/>
              </w:rPr>
            </w:pPr>
          </w:p>
          <w:p w14:paraId="07EB0DD7" w14:textId="42943C39" w:rsidR="000E1E6C" w:rsidRDefault="00734F5D" w:rsidP="00734F5D">
            <w:pPr>
              <w:jc w:val="both"/>
            </w:pPr>
            <w:r w:rsidRPr="00734F5D">
              <w:rPr>
                <w:rFonts w:ascii="Arial" w:hAnsi="Arial" w:cs="Arial"/>
                <w:sz w:val="24"/>
                <w:szCs w:val="24"/>
              </w:rPr>
              <w:t xml:space="preserve">Working in a fast-paced environment, following strict protocols and make decisions to </w:t>
            </w:r>
            <w:r>
              <w:rPr>
                <w:rFonts w:ascii="Arial" w:hAnsi="Arial" w:cs="Arial"/>
                <w:sz w:val="24"/>
                <w:szCs w:val="24"/>
              </w:rPr>
              <w:t>D</w:t>
            </w:r>
            <w:r w:rsidRPr="00734F5D">
              <w:rPr>
                <w:rFonts w:ascii="Arial" w:hAnsi="Arial" w:cs="Arial"/>
                <w:sz w:val="24"/>
                <w:szCs w:val="24"/>
              </w:rPr>
              <w:t>etermine how the call should be dealt with and route down the correct channels.</w:t>
            </w:r>
          </w:p>
        </w:tc>
      </w:tr>
    </w:tbl>
    <w:p w14:paraId="1657B281" w14:textId="77777777" w:rsidR="00751119" w:rsidRDefault="00751119"/>
    <w:tbl>
      <w:tblPr>
        <w:tblStyle w:val="TableGrid"/>
        <w:tblW w:w="10348" w:type="dxa"/>
        <w:tblInd w:w="108" w:type="dxa"/>
        <w:tblLook w:val="04A0" w:firstRow="1" w:lastRow="0" w:firstColumn="1" w:lastColumn="0" w:noHBand="0" w:noVBand="1"/>
      </w:tblPr>
      <w:tblGrid>
        <w:gridCol w:w="10348"/>
      </w:tblGrid>
      <w:tr w:rsidR="00EF3C07" w14:paraId="511A03C8" w14:textId="77777777" w:rsidTr="009136DA">
        <w:tc>
          <w:tcPr>
            <w:tcW w:w="10348" w:type="dxa"/>
            <w:shd w:val="clear" w:color="auto" w:fill="4F81BD" w:themeFill="accent1"/>
          </w:tcPr>
          <w:p w14:paraId="3D67C5BF"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606954DE" w14:textId="77777777" w:rsidTr="009136DA">
        <w:tc>
          <w:tcPr>
            <w:tcW w:w="10348" w:type="dxa"/>
          </w:tcPr>
          <w:p w14:paraId="6E0FEFDD" w14:textId="77777777" w:rsidR="00235374" w:rsidRDefault="00235374" w:rsidP="00734F5D">
            <w:pPr>
              <w:jc w:val="both"/>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7471D3D0" w14:textId="4DF562DA" w:rsidR="007452A7" w:rsidRDefault="007452A7" w:rsidP="00734F5D">
            <w:pPr>
              <w:jc w:val="both"/>
              <w:rPr>
                <w:rFonts w:ascii="Arial" w:hAnsi="Arial" w:cs="Arial"/>
                <w:b/>
                <w:sz w:val="24"/>
                <w:szCs w:val="24"/>
                <w:lang w:eastAsia="en-GB"/>
              </w:rPr>
            </w:pPr>
          </w:p>
          <w:p w14:paraId="39DDA7FE" w14:textId="77777777" w:rsidR="00734F5D" w:rsidRPr="00734F5D" w:rsidRDefault="00734F5D" w:rsidP="00734F5D">
            <w:pPr>
              <w:pStyle w:val="ListParagraph"/>
              <w:numPr>
                <w:ilvl w:val="0"/>
                <w:numId w:val="11"/>
              </w:numPr>
              <w:overflowPunct/>
              <w:autoSpaceDE/>
              <w:autoSpaceDN/>
              <w:adjustRightInd/>
              <w:jc w:val="both"/>
              <w:textAlignment w:val="auto"/>
              <w:rPr>
                <w:rFonts w:ascii="Arial" w:hAnsi="Arial" w:cs="Arial"/>
                <w:sz w:val="24"/>
                <w:szCs w:val="24"/>
              </w:rPr>
            </w:pPr>
            <w:r w:rsidRPr="00734F5D">
              <w:rPr>
                <w:rFonts w:ascii="Arial" w:hAnsi="Arial" w:cs="Arial"/>
                <w:sz w:val="24"/>
                <w:szCs w:val="24"/>
              </w:rPr>
              <w:t>Receive, manage and risk assess non-emergency calls, ensuring any contact received is dealt with in line with Lancashire Constabulary policies and National Call Handling Standards.</w:t>
            </w:r>
          </w:p>
          <w:p w14:paraId="078296EA" w14:textId="77777777" w:rsidR="00734F5D" w:rsidRPr="00734F5D" w:rsidRDefault="00734F5D" w:rsidP="00734F5D">
            <w:pPr>
              <w:pStyle w:val="ListParagraph"/>
              <w:jc w:val="both"/>
              <w:rPr>
                <w:rFonts w:ascii="Arial" w:hAnsi="Arial" w:cs="Arial"/>
                <w:sz w:val="24"/>
                <w:szCs w:val="24"/>
              </w:rPr>
            </w:pPr>
          </w:p>
          <w:p w14:paraId="37E4481B" w14:textId="77777777" w:rsidR="00734F5D" w:rsidRPr="00734F5D" w:rsidRDefault="00734F5D" w:rsidP="00734F5D">
            <w:pPr>
              <w:pStyle w:val="ListParagraph"/>
              <w:numPr>
                <w:ilvl w:val="0"/>
                <w:numId w:val="11"/>
              </w:numPr>
              <w:overflowPunct/>
              <w:autoSpaceDE/>
              <w:autoSpaceDN/>
              <w:adjustRightInd/>
              <w:jc w:val="both"/>
              <w:textAlignment w:val="auto"/>
              <w:rPr>
                <w:rFonts w:ascii="Arial" w:hAnsi="Arial" w:cs="Arial"/>
                <w:sz w:val="24"/>
                <w:szCs w:val="24"/>
              </w:rPr>
            </w:pPr>
            <w:r w:rsidRPr="00734F5D">
              <w:rPr>
                <w:rFonts w:ascii="Arial" w:hAnsi="Arial" w:cs="Arial"/>
                <w:sz w:val="24"/>
                <w:szCs w:val="24"/>
              </w:rPr>
              <w:t>Communicate effectively with members of the public, colleagues, and external bodies to obtain and provide accurate information with the aim of providing a high level of service and keeping people safe.</w:t>
            </w:r>
          </w:p>
          <w:p w14:paraId="12475209" w14:textId="77777777" w:rsidR="00734F5D" w:rsidRPr="00734F5D" w:rsidRDefault="00734F5D" w:rsidP="00734F5D">
            <w:pPr>
              <w:pStyle w:val="ListParagraph"/>
              <w:jc w:val="both"/>
              <w:rPr>
                <w:rFonts w:ascii="Arial" w:hAnsi="Arial" w:cs="Arial"/>
                <w:sz w:val="24"/>
                <w:szCs w:val="24"/>
              </w:rPr>
            </w:pPr>
          </w:p>
          <w:p w14:paraId="5522E73B" w14:textId="77777777" w:rsidR="00734F5D" w:rsidRPr="00734F5D" w:rsidRDefault="00734F5D" w:rsidP="00734F5D">
            <w:pPr>
              <w:pStyle w:val="ListParagraph"/>
              <w:numPr>
                <w:ilvl w:val="0"/>
                <w:numId w:val="11"/>
              </w:numPr>
              <w:overflowPunct/>
              <w:autoSpaceDE/>
              <w:autoSpaceDN/>
              <w:adjustRightInd/>
              <w:jc w:val="both"/>
              <w:textAlignment w:val="auto"/>
              <w:rPr>
                <w:rFonts w:ascii="Arial" w:hAnsi="Arial" w:cs="Arial"/>
                <w:sz w:val="24"/>
                <w:szCs w:val="24"/>
              </w:rPr>
            </w:pPr>
            <w:r w:rsidRPr="00734F5D">
              <w:rPr>
                <w:rFonts w:ascii="Arial" w:hAnsi="Arial" w:cs="Arial"/>
                <w:sz w:val="24"/>
                <w:szCs w:val="24"/>
              </w:rPr>
              <w:t>Assess the most appropriate response to all contact by applying policy and using the National Decision-Making Model and THRIVE+ risk assessment tool to prioritise the response accordingly.</w:t>
            </w:r>
          </w:p>
          <w:p w14:paraId="370D929C" w14:textId="77777777" w:rsidR="00734F5D" w:rsidRPr="00734F5D" w:rsidRDefault="00734F5D" w:rsidP="00734F5D">
            <w:pPr>
              <w:pStyle w:val="ListParagraph"/>
              <w:jc w:val="both"/>
              <w:rPr>
                <w:rFonts w:ascii="Arial" w:hAnsi="Arial" w:cs="Arial"/>
                <w:sz w:val="24"/>
                <w:szCs w:val="24"/>
              </w:rPr>
            </w:pPr>
          </w:p>
          <w:p w14:paraId="1EBE2BC9" w14:textId="77777777" w:rsidR="00734F5D" w:rsidRPr="00734F5D" w:rsidRDefault="00734F5D" w:rsidP="00734F5D">
            <w:pPr>
              <w:pStyle w:val="ListParagraph"/>
              <w:numPr>
                <w:ilvl w:val="0"/>
                <w:numId w:val="11"/>
              </w:numPr>
              <w:overflowPunct/>
              <w:autoSpaceDE/>
              <w:autoSpaceDN/>
              <w:adjustRightInd/>
              <w:jc w:val="both"/>
              <w:textAlignment w:val="auto"/>
              <w:rPr>
                <w:rFonts w:ascii="Arial" w:hAnsi="Arial" w:cs="Arial"/>
                <w:sz w:val="24"/>
                <w:szCs w:val="24"/>
              </w:rPr>
            </w:pPr>
            <w:r w:rsidRPr="00734F5D">
              <w:rPr>
                <w:rFonts w:ascii="Arial" w:hAnsi="Arial" w:cs="Arial"/>
                <w:sz w:val="24"/>
                <w:szCs w:val="24"/>
              </w:rPr>
              <w:t>Escalate any matters that require the attention of more senior staff in line with policy.</w:t>
            </w:r>
          </w:p>
          <w:p w14:paraId="00A291F2" w14:textId="77777777" w:rsidR="00734F5D" w:rsidRPr="00734F5D" w:rsidRDefault="00734F5D" w:rsidP="00734F5D">
            <w:pPr>
              <w:pStyle w:val="ListParagraph"/>
              <w:jc w:val="both"/>
              <w:rPr>
                <w:rFonts w:ascii="Arial" w:hAnsi="Arial" w:cs="Arial"/>
                <w:sz w:val="24"/>
                <w:szCs w:val="24"/>
              </w:rPr>
            </w:pPr>
          </w:p>
          <w:p w14:paraId="7104873F" w14:textId="77777777" w:rsidR="00734F5D" w:rsidRPr="00734F5D" w:rsidRDefault="00734F5D" w:rsidP="00734F5D">
            <w:pPr>
              <w:pStyle w:val="ListParagraph"/>
              <w:numPr>
                <w:ilvl w:val="0"/>
                <w:numId w:val="11"/>
              </w:numPr>
              <w:overflowPunct/>
              <w:autoSpaceDE/>
              <w:autoSpaceDN/>
              <w:adjustRightInd/>
              <w:jc w:val="both"/>
              <w:textAlignment w:val="auto"/>
              <w:rPr>
                <w:rFonts w:ascii="Arial" w:hAnsi="Arial" w:cs="Arial"/>
                <w:sz w:val="24"/>
                <w:szCs w:val="24"/>
              </w:rPr>
            </w:pPr>
            <w:r w:rsidRPr="00734F5D">
              <w:rPr>
                <w:rFonts w:ascii="Arial" w:hAnsi="Arial" w:cs="Arial"/>
                <w:sz w:val="24"/>
                <w:szCs w:val="24"/>
              </w:rPr>
              <w:t>Seek continuous improvement by contributing ideas to enhance working practices and taking part in consultations or user group meetings to develop ideas and processes.</w:t>
            </w:r>
          </w:p>
          <w:p w14:paraId="55C55E6B" w14:textId="77777777" w:rsidR="00734F5D" w:rsidRPr="00734F5D" w:rsidRDefault="00734F5D" w:rsidP="00734F5D">
            <w:pPr>
              <w:pStyle w:val="ListParagraph"/>
              <w:jc w:val="both"/>
              <w:rPr>
                <w:rFonts w:ascii="Arial" w:hAnsi="Arial" w:cs="Arial"/>
                <w:sz w:val="24"/>
                <w:szCs w:val="24"/>
              </w:rPr>
            </w:pPr>
          </w:p>
          <w:p w14:paraId="0FC40352" w14:textId="77777777" w:rsidR="00734F5D" w:rsidRPr="00734F5D" w:rsidRDefault="00734F5D" w:rsidP="00734F5D">
            <w:pPr>
              <w:pStyle w:val="ListParagraph"/>
              <w:numPr>
                <w:ilvl w:val="0"/>
                <w:numId w:val="11"/>
              </w:numPr>
              <w:overflowPunct/>
              <w:autoSpaceDE/>
              <w:autoSpaceDN/>
              <w:adjustRightInd/>
              <w:jc w:val="both"/>
              <w:textAlignment w:val="auto"/>
              <w:rPr>
                <w:rFonts w:ascii="Arial" w:hAnsi="Arial" w:cs="Arial"/>
                <w:sz w:val="24"/>
                <w:szCs w:val="24"/>
              </w:rPr>
            </w:pPr>
            <w:r w:rsidRPr="00734F5D">
              <w:rPr>
                <w:rFonts w:ascii="Arial" w:hAnsi="Arial" w:cs="Arial"/>
                <w:sz w:val="24"/>
                <w:szCs w:val="24"/>
              </w:rPr>
              <w:t>Deliver a professional, high quality, victim-centred service and communicate effectively to manage the expectations of external and internal callers.</w:t>
            </w:r>
          </w:p>
          <w:p w14:paraId="6DC00919" w14:textId="77777777" w:rsidR="00734F5D" w:rsidRPr="00734F5D" w:rsidRDefault="00734F5D" w:rsidP="00734F5D">
            <w:pPr>
              <w:pStyle w:val="ListParagraph"/>
              <w:jc w:val="both"/>
              <w:rPr>
                <w:rFonts w:ascii="Arial" w:hAnsi="Arial" w:cs="Arial"/>
                <w:sz w:val="24"/>
                <w:szCs w:val="24"/>
              </w:rPr>
            </w:pPr>
          </w:p>
          <w:p w14:paraId="145B08A2" w14:textId="77777777" w:rsidR="00734F5D" w:rsidRPr="00734F5D" w:rsidRDefault="00734F5D" w:rsidP="00734F5D">
            <w:pPr>
              <w:pStyle w:val="ListParagraph"/>
              <w:numPr>
                <w:ilvl w:val="0"/>
                <w:numId w:val="11"/>
              </w:numPr>
              <w:overflowPunct/>
              <w:autoSpaceDE/>
              <w:autoSpaceDN/>
              <w:adjustRightInd/>
              <w:jc w:val="both"/>
              <w:textAlignment w:val="auto"/>
              <w:rPr>
                <w:rFonts w:ascii="Arial" w:hAnsi="Arial" w:cs="Arial"/>
                <w:sz w:val="24"/>
                <w:szCs w:val="24"/>
              </w:rPr>
            </w:pPr>
            <w:r w:rsidRPr="00734F5D">
              <w:rPr>
                <w:rFonts w:ascii="Arial" w:hAnsi="Arial" w:cs="Arial"/>
                <w:sz w:val="24"/>
                <w:szCs w:val="24"/>
              </w:rPr>
              <w:t>Ensure correct use and maintenance of equipment and bring any fault/shortfalls to the attention of a team leader or other agency, as appropriate.</w:t>
            </w:r>
          </w:p>
          <w:p w14:paraId="0366F2AA" w14:textId="77777777" w:rsidR="00734F5D" w:rsidRPr="00734F5D" w:rsidRDefault="00734F5D" w:rsidP="00734F5D">
            <w:pPr>
              <w:pStyle w:val="ListParagraph"/>
              <w:jc w:val="both"/>
              <w:rPr>
                <w:rFonts w:ascii="Arial" w:hAnsi="Arial" w:cs="Arial"/>
                <w:sz w:val="24"/>
                <w:szCs w:val="24"/>
              </w:rPr>
            </w:pPr>
          </w:p>
          <w:p w14:paraId="1F7825FF" w14:textId="77777777" w:rsidR="00734F5D" w:rsidRPr="00734F5D" w:rsidRDefault="00734F5D" w:rsidP="00734F5D">
            <w:pPr>
              <w:pStyle w:val="ListParagraph"/>
              <w:numPr>
                <w:ilvl w:val="0"/>
                <w:numId w:val="11"/>
              </w:numPr>
              <w:overflowPunct/>
              <w:autoSpaceDE/>
              <w:autoSpaceDN/>
              <w:adjustRightInd/>
              <w:jc w:val="both"/>
              <w:textAlignment w:val="auto"/>
              <w:rPr>
                <w:rFonts w:ascii="Arial" w:hAnsi="Arial" w:cs="Arial"/>
                <w:sz w:val="24"/>
                <w:szCs w:val="24"/>
              </w:rPr>
            </w:pPr>
            <w:r w:rsidRPr="00734F5D">
              <w:rPr>
                <w:rFonts w:ascii="Arial" w:hAnsi="Arial" w:cs="Arial"/>
                <w:sz w:val="24"/>
                <w:szCs w:val="24"/>
              </w:rPr>
              <w:t>Apply knowledge of the Data Protection Act 1998 and Computer Misuse Act 1991 and understand disclosure rules regarding incident logs and other records to ensure that they are fit for purpose and can be used as evidence in court if required.</w:t>
            </w:r>
          </w:p>
          <w:p w14:paraId="59DE227B" w14:textId="77777777" w:rsidR="00734F5D" w:rsidRPr="00734F5D" w:rsidRDefault="00734F5D" w:rsidP="00734F5D">
            <w:pPr>
              <w:jc w:val="both"/>
              <w:rPr>
                <w:rFonts w:ascii="Arial" w:hAnsi="Arial" w:cs="Arial"/>
                <w:b/>
                <w:sz w:val="24"/>
                <w:szCs w:val="24"/>
                <w:lang w:eastAsia="en-GB"/>
              </w:rPr>
            </w:pPr>
          </w:p>
          <w:p w14:paraId="5B54D482" w14:textId="7EA9C184" w:rsidR="005E1FCA" w:rsidRPr="00BD7BB1" w:rsidRDefault="0047680B" w:rsidP="00734F5D">
            <w:pPr>
              <w:numPr>
                <w:ilvl w:val="0"/>
                <w:numId w:val="10"/>
              </w:numPr>
              <w:overflowPunct/>
              <w:autoSpaceDE/>
              <w:autoSpaceDN/>
              <w:adjustRightInd/>
              <w:jc w:val="both"/>
              <w:textAlignment w:val="auto"/>
              <w:rPr>
                <w:rFonts w:ascii="Arial" w:hAnsi="Arial" w:cs="Arial"/>
                <w:sz w:val="24"/>
                <w:szCs w:val="24"/>
              </w:rPr>
            </w:pPr>
            <w:r w:rsidRPr="00734F5D">
              <w:rPr>
                <w:rFonts w:ascii="Arial" w:hAnsi="Arial" w:cs="Arial"/>
                <w:sz w:val="24"/>
                <w:szCs w:val="24"/>
              </w:rPr>
              <w:t>To carry out any other duties which are consistent with the nature, responsibilities and grading of the post</w:t>
            </w:r>
          </w:p>
        </w:tc>
      </w:tr>
    </w:tbl>
    <w:p w14:paraId="43E9BA17" w14:textId="77777777" w:rsidR="000655AE" w:rsidRDefault="000655AE"/>
    <w:tbl>
      <w:tblPr>
        <w:tblStyle w:val="TableGrid"/>
        <w:tblW w:w="10348" w:type="dxa"/>
        <w:tblInd w:w="108" w:type="dxa"/>
        <w:tblLook w:val="04A0" w:firstRow="1" w:lastRow="0" w:firstColumn="1" w:lastColumn="0" w:noHBand="0" w:noVBand="1"/>
      </w:tblPr>
      <w:tblGrid>
        <w:gridCol w:w="4962"/>
        <w:gridCol w:w="2126"/>
        <w:gridCol w:w="3260"/>
      </w:tblGrid>
      <w:tr w:rsidR="00EF3C07" w14:paraId="0222B595" w14:textId="77777777" w:rsidTr="009136DA">
        <w:tc>
          <w:tcPr>
            <w:tcW w:w="10348" w:type="dxa"/>
            <w:gridSpan w:val="3"/>
            <w:shd w:val="clear" w:color="auto" w:fill="4F81BD" w:themeFill="accent1"/>
          </w:tcPr>
          <w:p w14:paraId="7894DE57" w14:textId="77777777" w:rsidR="00EF3C07" w:rsidRPr="00751119" w:rsidRDefault="00EF3C07" w:rsidP="00EF3C07">
            <w:pPr>
              <w:rPr>
                <w:b/>
              </w:rPr>
            </w:pPr>
            <w:proofErr w:type="gramStart"/>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roofErr w:type="gramEnd"/>
          </w:p>
        </w:tc>
      </w:tr>
      <w:tr w:rsidR="00EF3C07" w14:paraId="05F68296" w14:textId="77777777" w:rsidTr="009136DA">
        <w:tc>
          <w:tcPr>
            <w:tcW w:w="10348" w:type="dxa"/>
            <w:gridSpan w:val="3"/>
          </w:tcPr>
          <w:p w14:paraId="089CBFEB"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007B42FD" w14:textId="77777777" w:rsidR="000E1E6C" w:rsidRPr="007D7831" w:rsidRDefault="000E1E6C" w:rsidP="000E1E6C">
            <w:pPr>
              <w:rPr>
                <w:rFonts w:ascii="Arial" w:hAnsi="Arial" w:cs="Arial"/>
                <w:sz w:val="24"/>
                <w:szCs w:val="24"/>
              </w:rPr>
            </w:pPr>
          </w:p>
          <w:p w14:paraId="13C59941"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1E95036C" w14:textId="77777777" w:rsidR="000E1E6C" w:rsidRPr="007D7831" w:rsidRDefault="000E1E6C" w:rsidP="000E1E6C">
            <w:pPr>
              <w:rPr>
                <w:rFonts w:ascii="Arial" w:hAnsi="Arial" w:cs="Arial"/>
                <w:sz w:val="24"/>
                <w:szCs w:val="24"/>
              </w:rPr>
            </w:pPr>
          </w:p>
          <w:p w14:paraId="55B11620" w14:textId="77777777" w:rsidR="000E1E6C" w:rsidRPr="000E1E6C" w:rsidRDefault="00BD7BB1"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14:paraId="05AAB3BA" w14:textId="77777777" w:rsidR="000E1E6C" w:rsidRPr="000E1E6C" w:rsidRDefault="000E1E6C" w:rsidP="000E1E6C">
            <w:pPr>
              <w:rPr>
                <w:rFonts w:ascii="Arial" w:hAnsi="Arial" w:cs="Arial"/>
                <w:color w:val="1F497D" w:themeColor="text2"/>
                <w:sz w:val="24"/>
                <w:szCs w:val="24"/>
              </w:rPr>
            </w:pPr>
          </w:p>
          <w:p w14:paraId="00BDA1D8"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591F3E6B" w14:textId="77777777" w:rsidTr="009136DA">
        <w:trPr>
          <w:trHeight w:val="585"/>
        </w:trPr>
        <w:tc>
          <w:tcPr>
            <w:tcW w:w="10348" w:type="dxa"/>
            <w:gridSpan w:val="3"/>
            <w:vAlign w:val="center"/>
          </w:tcPr>
          <w:p w14:paraId="5CFC60ED" w14:textId="77777777" w:rsidR="004C578E" w:rsidRPr="009136DA" w:rsidRDefault="008050AD" w:rsidP="009136DA">
            <w:pPr>
              <w:rPr>
                <w:rFonts w:ascii="Arial" w:hAnsi="Arial" w:cs="Arial"/>
                <w:b/>
                <w:color w:val="1F497D" w:themeColor="text2"/>
                <w:sz w:val="24"/>
                <w:szCs w:val="24"/>
              </w:rPr>
            </w:pPr>
            <w:r w:rsidRPr="008050AD">
              <w:rPr>
                <w:rFonts w:ascii="Arial" w:hAnsi="Arial" w:cs="Arial"/>
                <w:b/>
                <w:color w:val="1F497D" w:themeColor="text2"/>
                <w:sz w:val="24"/>
                <w:szCs w:val="24"/>
              </w:rPr>
              <w:t xml:space="preserve">Resolute, </w:t>
            </w:r>
            <w:proofErr w:type="gramStart"/>
            <w:r w:rsidRPr="008050AD">
              <w:rPr>
                <w:rFonts w:ascii="Arial" w:hAnsi="Arial" w:cs="Arial"/>
                <w:b/>
                <w:color w:val="1F497D" w:themeColor="text2"/>
                <w:sz w:val="24"/>
                <w:szCs w:val="24"/>
              </w:rPr>
              <w:t>compassionate</w:t>
            </w:r>
            <w:proofErr w:type="gramEnd"/>
            <w:r w:rsidRPr="008050AD">
              <w:rPr>
                <w:rFonts w:ascii="Arial" w:hAnsi="Arial" w:cs="Arial"/>
                <w:b/>
                <w:color w:val="1F497D" w:themeColor="text2"/>
                <w:sz w:val="24"/>
                <w:szCs w:val="24"/>
              </w:rPr>
              <w:t xml:space="preserve"> and committed</w:t>
            </w:r>
          </w:p>
        </w:tc>
      </w:tr>
      <w:tr w:rsidR="008050AD" w14:paraId="2E74B323" w14:textId="77777777" w:rsidTr="009136DA">
        <w:trPr>
          <w:trHeight w:val="552"/>
        </w:trPr>
        <w:tc>
          <w:tcPr>
            <w:tcW w:w="4962" w:type="dxa"/>
            <w:vAlign w:val="center"/>
          </w:tcPr>
          <w:p w14:paraId="1EAA730D" w14:textId="77777777" w:rsidR="004C578E"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Behaviour</w:t>
            </w:r>
          </w:p>
        </w:tc>
        <w:tc>
          <w:tcPr>
            <w:tcW w:w="2126" w:type="dxa"/>
            <w:vAlign w:val="center"/>
          </w:tcPr>
          <w:p w14:paraId="0C0C8DF2" w14:textId="77777777"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260" w:type="dxa"/>
            <w:vAlign w:val="center"/>
          </w:tcPr>
          <w:p w14:paraId="58AE36AF" w14:textId="77777777"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6BAE25B9" w14:textId="77777777" w:rsidTr="009136DA">
        <w:trPr>
          <w:trHeight w:val="573"/>
        </w:trPr>
        <w:tc>
          <w:tcPr>
            <w:tcW w:w="4962" w:type="dxa"/>
            <w:vAlign w:val="center"/>
          </w:tcPr>
          <w:p w14:paraId="4E091E34" w14:textId="77777777" w:rsidR="004C578E" w:rsidRPr="007D7831" w:rsidRDefault="008050AD" w:rsidP="009136DA">
            <w:pPr>
              <w:rPr>
                <w:rFonts w:ascii="Arial" w:hAnsi="Arial" w:cs="Arial"/>
                <w:sz w:val="24"/>
                <w:szCs w:val="24"/>
              </w:rPr>
            </w:pPr>
            <w:r w:rsidRPr="007D7831">
              <w:rPr>
                <w:rFonts w:ascii="Arial" w:hAnsi="Arial" w:cs="Arial"/>
                <w:sz w:val="24"/>
                <w:szCs w:val="24"/>
              </w:rPr>
              <w:t>We are emotionally aware</w:t>
            </w:r>
          </w:p>
        </w:tc>
        <w:tc>
          <w:tcPr>
            <w:tcW w:w="2126" w:type="dxa"/>
            <w:vAlign w:val="center"/>
          </w:tcPr>
          <w:p w14:paraId="4ED89E96" w14:textId="6501F82A" w:rsidR="008050AD" w:rsidRPr="007D7831" w:rsidRDefault="00734F5D" w:rsidP="009136DA">
            <w:pPr>
              <w:rPr>
                <w:rFonts w:ascii="Arial" w:hAnsi="Arial" w:cs="Arial"/>
                <w:sz w:val="24"/>
                <w:szCs w:val="24"/>
              </w:rPr>
            </w:pPr>
            <w:r>
              <w:rPr>
                <w:rFonts w:ascii="Arial" w:hAnsi="Arial" w:cs="Arial"/>
                <w:sz w:val="24"/>
                <w:szCs w:val="24"/>
              </w:rPr>
              <w:t>1</w:t>
            </w:r>
          </w:p>
        </w:tc>
        <w:tc>
          <w:tcPr>
            <w:tcW w:w="3260" w:type="dxa"/>
            <w:vAlign w:val="center"/>
          </w:tcPr>
          <w:p w14:paraId="6748B755" w14:textId="77777777" w:rsidR="008050AD" w:rsidRPr="007D7831" w:rsidRDefault="008050AD" w:rsidP="009136DA">
            <w:pPr>
              <w:rPr>
                <w:rFonts w:ascii="Arial" w:hAnsi="Arial" w:cs="Arial"/>
                <w:sz w:val="24"/>
                <w:szCs w:val="24"/>
              </w:rPr>
            </w:pPr>
            <w:r w:rsidRPr="007D7831">
              <w:rPr>
                <w:rFonts w:ascii="Arial" w:hAnsi="Arial" w:cs="Arial"/>
                <w:sz w:val="24"/>
                <w:szCs w:val="24"/>
              </w:rPr>
              <w:t>Interview</w:t>
            </w:r>
          </w:p>
        </w:tc>
      </w:tr>
      <w:tr w:rsidR="004C578E" w14:paraId="3D98D754" w14:textId="77777777" w:rsidTr="009136DA">
        <w:trPr>
          <w:trHeight w:val="553"/>
        </w:trPr>
        <w:tc>
          <w:tcPr>
            <w:tcW w:w="4962" w:type="dxa"/>
            <w:vAlign w:val="center"/>
          </w:tcPr>
          <w:p w14:paraId="12EA0EFD" w14:textId="77777777" w:rsidR="004C578E" w:rsidRPr="007D7831" w:rsidRDefault="004C578E" w:rsidP="009136DA">
            <w:pPr>
              <w:rPr>
                <w:rFonts w:ascii="Arial" w:hAnsi="Arial" w:cs="Arial"/>
                <w:sz w:val="24"/>
                <w:szCs w:val="24"/>
              </w:rPr>
            </w:pPr>
            <w:r w:rsidRPr="007D7831">
              <w:rPr>
                <w:rFonts w:ascii="Arial" w:hAnsi="Arial" w:cs="Arial"/>
                <w:sz w:val="24"/>
                <w:szCs w:val="24"/>
              </w:rPr>
              <w:t>We take ownership</w:t>
            </w:r>
          </w:p>
        </w:tc>
        <w:tc>
          <w:tcPr>
            <w:tcW w:w="2126" w:type="dxa"/>
            <w:vAlign w:val="center"/>
          </w:tcPr>
          <w:p w14:paraId="384DBF3A" w14:textId="179A4D95" w:rsidR="004C578E" w:rsidRPr="007D7831" w:rsidRDefault="00734F5D" w:rsidP="009136DA">
            <w:pPr>
              <w:rPr>
                <w:rFonts w:ascii="Arial" w:hAnsi="Arial" w:cs="Arial"/>
                <w:sz w:val="24"/>
                <w:szCs w:val="24"/>
              </w:rPr>
            </w:pPr>
            <w:r>
              <w:rPr>
                <w:rFonts w:ascii="Arial" w:hAnsi="Arial" w:cs="Arial"/>
                <w:sz w:val="24"/>
                <w:szCs w:val="24"/>
              </w:rPr>
              <w:t>1</w:t>
            </w:r>
          </w:p>
        </w:tc>
        <w:tc>
          <w:tcPr>
            <w:tcW w:w="3260" w:type="dxa"/>
            <w:vAlign w:val="center"/>
          </w:tcPr>
          <w:p w14:paraId="19ADDA35"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8050AD" w14:paraId="581583D2" w14:textId="77777777" w:rsidTr="009136DA">
        <w:trPr>
          <w:trHeight w:val="689"/>
        </w:trPr>
        <w:tc>
          <w:tcPr>
            <w:tcW w:w="10348" w:type="dxa"/>
            <w:gridSpan w:val="3"/>
            <w:vAlign w:val="center"/>
          </w:tcPr>
          <w:p w14:paraId="2B899493" w14:textId="77777777" w:rsidR="004C578E" w:rsidRPr="009136DA" w:rsidRDefault="008050AD" w:rsidP="009136DA">
            <w:pPr>
              <w:rPr>
                <w:rFonts w:ascii="Arial" w:hAnsi="Arial" w:cs="Arial"/>
                <w:b/>
                <w:color w:val="1F497D" w:themeColor="text2"/>
                <w:sz w:val="24"/>
                <w:szCs w:val="24"/>
              </w:rPr>
            </w:pPr>
            <w:r>
              <w:rPr>
                <w:rFonts w:ascii="Arial" w:hAnsi="Arial" w:cs="Arial"/>
                <w:b/>
                <w:color w:val="1F497D" w:themeColor="text2"/>
                <w:sz w:val="24"/>
                <w:szCs w:val="24"/>
              </w:rPr>
              <w:t xml:space="preserve">Inclusive, </w:t>
            </w:r>
            <w:proofErr w:type="gramStart"/>
            <w:r>
              <w:rPr>
                <w:rFonts w:ascii="Arial" w:hAnsi="Arial" w:cs="Arial"/>
                <w:b/>
                <w:color w:val="1F497D" w:themeColor="text2"/>
                <w:sz w:val="24"/>
                <w:szCs w:val="24"/>
              </w:rPr>
              <w:t>enabling</w:t>
            </w:r>
            <w:proofErr w:type="gramEnd"/>
            <w:r>
              <w:rPr>
                <w:rFonts w:ascii="Arial" w:hAnsi="Arial" w:cs="Arial"/>
                <w:b/>
                <w:color w:val="1F497D" w:themeColor="text2"/>
                <w:sz w:val="24"/>
                <w:szCs w:val="24"/>
              </w:rPr>
              <w:t xml:space="preserve"> and visionary leadership</w:t>
            </w:r>
          </w:p>
        </w:tc>
      </w:tr>
      <w:tr w:rsidR="008050AD" w14:paraId="4A04F1BE" w14:textId="77777777" w:rsidTr="009136DA">
        <w:trPr>
          <w:trHeight w:val="560"/>
        </w:trPr>
        <w:tc>
          <w:tcPr>
            <w:tcW w:w="4962" w:type="dxa"/>
            <w:vAlign w:val="center"/>
          </w:tcPr>
          <w:p w14:paraId="4C6F06E0" w14:textId="77777777" w:rsidR="004C578E" w:rsidRPr="007D7831" w:rsidRDefault="004C578E" w:rsidP="009136DA">
            <w:pPr>
              <w:rPr>
                <w:rFonts w:ascii="Arial" w:hAnsi="Arial" w:cs="Arial"/>
                <w:sz w:val="24"/>
                <w:szCs w:val="24"/>
              </w:rPr>
            </w:pPr>
            <w:r w:rsidRPr="007D7831">
              <w:rPr>
                <w:rFonts w:ascii="Arial" w:hAnsi="Arial" w:cs="Arial"/>
                <w:sz w:val="24"/>
                <w:szCs w:val="24"/>
              </w:rPr>
              <w:t>We are collaborative</w:t>
            </w:r>
          </w:p>
        </w:tc>
        <w:tc>
          <w:tcPr>
            <w:tcW w:w="2126" w:type="dxa"/>
            <w:vAlign w:val="center"/>
          </w:tcPr>
          <w:p w14:paraId="5A679551" w14:textId="159F1D4E" w:rsidR="008050AD" w:rsidRPr="007D7831" w:rsidRDefault="00734F5D" w:rsidP="009136DA">
            <w:pPr>
              <w:rPr>
                <w:rFonts w:ascii="Arial" w:hAnsi="Arial" w:cs="Arial"/>
                <w:sz w:val="24"/>
                <w:szCs w:val="24"/>
              </w:rPr>
            </w:pPr>
            <w:r>
              <w:rPr>
                <w:rFonts w:ascii="Arial" w:hAnsi="Arial" w:cs="Arial"/>
                <w:sz w:val="24"/>
                <w:szCs w:val="24"/>
              </w:rPr>
              <w:t>1</w:t>
            </w:r>
          </w:p>
        </w:tc>
        <w:tc>
          <w:tcPr>
            <w:tcW w:w="3260" w:type="dxa"/>
            <w:vAlign w:val="center"/>
          </w:tcPr>
          <w:p w14:paraId="52D82B60" w14:textId="77777777" w:rsidR="008050AD" w:rsidRPr="007D7831" w:rsidRDefault="004C578E" w:rsidP="009136DA">
            <w:r w:rsidRPr="007D7831">
              <w:rPr>
                <w:rFonts w:ascii="Arial" w:hAnsi="Arial" w:cs="Arial"/>
                <w:sz w:val="24"/>
                <w:szCs w:val="24"/>
              </w:rPr>
              <w:t>Interview</w:t>
            </w:r>
          </w:p>
        </w:tc>
      </w:tr>
      <w:tr w:rsidR="004C578E" w14:paraId="19C9A696" w14:textId="77777777" w:rsidTr="009136DA">
        <w:trPr>
          <w:trHeight w:val="553"/>
        </w:trPr>
        <w:tc>
          <w:tcPr>
            <w:tcW w:w="4962" w:type="dxa"/>
            <w:vAlign w:val="center"/>
          </w:tcPr>
          <w:p w14:paraId="3ABAE722" w14:textId="77777777" w:rsidR="004C578E" w:rsidRPr="007D7831" w:rsidRDefault="004C578E" w:rsidP="009136DA">
            <w:pPr>
              <w:rPr>
                <w:rFonts w:ascii="Arial" w:hAnsi="Arial" w:cs="Arial"/>
                <w:sz w:val="24"/>
                <w:szCs w:val="24"/>
              </w:rPr>
            </w:pPr>
            <w:r w:rsidRPr="007D7831">
              <w:rPr>
                <w:rFonts w:ascii="Arial" w:hAnsi="Arial" w:cs="Arial"/>
                <w:sz w:val="24"/>
                <w:szCs w:val="24"/>
              </w:rPr>
              <w:t xml:space="preserve">We deliver, </w:t>
            </w:r>
            <w:proofErr w:type="gramStart"/>
            <w:r w:rsidRPr="007D7831">
              <w:rPr>
                <w:rFonts w:ascii="Arial" w:hAnsi="Arial" w:cs="Arial"/>
                <w:sz w:val="24"/>
                <w:szCs w:val="24"/>
              </w:rPr>
              <w:t>support</w:t>
            </w:r>
            <w:proofErr w:type="gramEnd"/>
            <w:r w:rsidRPr="007D7831">
              <w:rPr>
                <w:rFonts w:ascii="Arial" w:hAnsi="Arial" w:cs="Arial"/>
                <w:sz w:val="24"/>
                <w:szCs w:val="24"/>
              </w:rPr>
              <w:t xml:space="preserve"> and inspire</w:t>
            </w:r>
          </w:p>
        </w:tc>
        <w:tc>
          <w:tcPr>
            <w:tcW w:w="2126" w:type="dxa"/>
            <w:vAlign w:val="center"/>
          </w:tcPr>
          <w:p w14:paraId="2F41C66A" w14:textId="1433FA74" w:rsidR="004C578E" w:rsidRPr="007D7831" w:rsidRDefault="00734F5D" w:rsidP="009136DA">
            <w:pPr>
              <w:rPr>
                <w:rFonts w:ascii="Arial" w:hAnsi="Arial" w:cs="Arial"/>
                <w:sz w:val="24"/>
                <w:szCs w:val="24"/>
              </w:rPr>
            </w:pPr>
            <w:r>
              <w:rPr>
                <w:rFonts w:ascii="Arial" w:hAnsi="Arial" w:cs="Arial"/>
                <w:sz w:val="24"/>
                <w:szCs w:val="24"/>
              </w:rPr>
              <w:t>1</w:t>
            </w:r>
          </w:p>
        </w:tc>
        <w:tc>
          <w:tcPr>
            <w:tcW w:w="3260" w:type="dxa"/>
            <w:vAlign w:val="center"/>
          </w:tcPr>
          <w:p w14:paraId="096599CB"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14:paraId="2CB8DA87" w14:textId="77777777" w:rsidTr="009136DA">
        <w:trPr>
          <w:trHeight w:val="575"/>
        </w:trPr>
        <w:tc>
          <w:tcPr>
            <w:tcW w:w="10348" w:type="dxa"/>
            <w:gridSpan w:val="3"/>
            <w:vAlign w:val="center"/>
          </w:tcPr>
          <w:p w14:paraId="680897EA" w14:textId="77777777" w:rsidR="004C578E" w:rsidRPr="004C578E" w:rsidRDefault="004C578E" w:rsidP="009136DA">
            <w:pPr>
              <w:rPr>
                <w:rFonts w:ascii="Arial" w:hAnsi="Arial" w:cs="Arial"/>
                <w:b/>
                <w:color w:val="1F497D" w:themeColor="text2"/>
                <w:sz w:val="24"/>
                <w:szCs w:val="24"/>
              </w:rPr>
            </w:pPr>
            <w:r w:rsidRPr="004C578E">
              <w:rPr>
                <w:rFonts w:ascii="Arial" w:hAnsi="Arial" w:cs="Arial"/>
                <w:b/>
                <w:color w:val="1F497D" w:themeColor="text2"/>
                <w:sz w:val="24"/>
                <w:szCs w:val="24"/>
              </w:rPr>
              <w:t xml:space="preserve">Intelligent, </w:t>
            </w:r>
            <w:proofErr w:type="gramStart"/>
            <w:r w:rsidRPr="004C578E">
              <w:rPr>
                <w:rFonts w:ascii="Arial" w:hAnsi="Arial" w:cs="Arial"/>
                <w:b/>
                <w:color w:val="1F497D" w:themeColor="text2"/>
                <w:sz w:val="24"/>
                <w:szCs w:val="24"/>
              </w:rPr>
              <w:t>creative</w:t>
            </w:r>
            <w:proofErr w:type="gramEnd"/>
            <w:r w:rsidRPr="004C578E">
              <w:rPr>
                <w:rFonts w:ascii="Arial" w:hAnsi="Arial" w:cs="Arial"/>
                <w:b/>
                <w:color w:val="1F497D" w:themeColor="text2"/>
                <w:sz w:val="24"/>
                <w:szCs w:val="24"/>
              </w:rPr>
              <w:t xml:space="preserve"> and informed policing</w:t>
            </w:r>
          </w:p>
        </w:tc>
      </w:tr>
      <w:tr w:rsidR="004C578E" w14:paraId="1FD055B4" w14:textId="77777777" w:rsidTr="009136DA">
        <w:trPr>
          <w:trHeight w:val="555"/>
        </w:trPr>
        <w:tc>
          <w:tcPr>
            <w:tcW w:w="4962" w:type="dxa"/>
            <w:vAlign w:val="center"/>
          </w:tcPr>
          <w:p w14:paraId="4AA443CF" w14:textId="77777777" w:rsidR="004C578E" w:rsidRPr="007D7831" w:rsidRDefault="004C578E" w:rsidP="009136DA">
            <w:pPr>
              <w:rPr>
                <w:rFonts w:ascii="Arial" w:hAnsi="Arial" w:cs="Arial"/>
                <w:sz w:val="24"/>
                <w:szCs w:val="24"/>
              </w:rPr>
            </w:pPr>
            <w:r w:rsidRPr="007D7831">
              <w:rPr>
                <w:rFonts w:ascii="Arial" w:hAnsi="Arial" w:cs="Arial"/>
                <w:sz w:val="24"/>
                <w:szCs w:val="24"/>
              </w:rPr>
              <w:t>We analyse critically</w:t>
            </w:r>
          </w:p>
        </w:tc>
        <w:tc>
          <w:tcPr>
            <w:tcW w:w="2126" w:type="dxa"/>
            <w:vAlign w:val="center"/>
          </w:tcPr>
          <w:p w14:paraId="1ACA4314" w14:textId="291BE1B3" w:rsidR="004C578E" w:rsidRPr="007D7831" w:rsidRDefault="00734F5D" w:rsidP="009136DA">
            <w:pPr>
              <w:rPr>
                <w:rFonts w:ascii="Arial" w:hAnsi="Arial" w:cs="Arial"/>
                <w:sz w:val="24"/>
                <w:szCs w:val="24"/>
              </w:rPr>
            </w:pPr>
            <w:r>
              <w:rPr>
                <w:rFonts w:ascii="Arial" w:hAnsi="Arial" w:cs="Arial"/>
                <w:sz w:val="24"/>
                <w:szCs w:val="24"/>
              </w:rPr>
              <w:t>1</w:t>
            </w:r>
          </w:p>
        </w:tc>
        <w:tc>
          <w:tcPr>
            <w:tcW w:w="3260" w:type="dxa"/>
            <w:vAlign w:val="center"/>
          </w:tcPr>
          <w:p w14:paraId="5C7C18CD"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14:paraId="48C70A19" w14:textId="77777777" w:rsidTr="009136DA">
        <w:trPr>
          <w:trHeight w:val="549"/>
        </w:trPr>
        <w:tc>
          <w:tcPr>
            <w:tcW w:w="4962" w:type="dxa"/>
            <w:vAlign w:val="center"/>
          </w:tcPr>
          <w:p w14:paraId="16749D14" w14:textId="77777777" w:rsidR="004C578E" w:rsidRPr="007D7831" w:rsidRDefault="004C578E" w:rsidP="009136DA">
            <w:pPr>
              <w:rPr>
                <w:rFonts w:ascii="Arial" w:hAnsi="Arial" w:cs="Arial"/>
                <w:sz w:val="24"/>
                <w:szCs w:val="24"/>
              </w:rPr>
            </w:pPr>
            <w:r w:rsidRPr="007D7831">
              <w:rPr>
                <w:rFonts w:ascii="Arial" w:hAnsi="Arial" w:cs="Arial"/>
                <w:sz w:val="24"/>
                <w:szCs w:val="24"/>
              </w:rPr>
              <w:t>We are innovative and open minded</w:t>
            </w:r>
          </w:p>
        </w:tc>
        <w:tc>
          <w:tcPr>
            <w:tcW w:w="2126" w:type="dxa"/>
            <w:vAlign w:val="center"/>
          </w:tcPr>
          <w:p w14:paraId="12BAD512" w14:textId="2DAE544A" w:rsidR="004C578E" w:rsidRPr="007D7831" w:rsidRDefault="00734F5D" w:rsidP="009136DA">
            <w:pPr>
              <w:rPr>
                <w:rFonts w:ascii="Arial" w:hAnsi="Arial" w:cs="Arial"/>
                <w:sz w:val="24"/>
                <w:szCs w:val="24"/>
              </w:rPr>
            </w:pPr>
            <w:r>
              <w:rPr>
                <w:rFonts w:ascii="Arial" w:hAnsi="Arial" w:cs="Arial"/>
                <w:sz w:val="24"/>
                <w:szCs w:val="24"/>
              </w:rPr>
              <w:t>1</w:t>
            </w:r>
          </w:p>
        </w:tc>
        <w:tc>
          <w:tcPr>
            <w:tcW w:w="3260" w:type="dxa"/>
            <w:vAlign w:val="center"/>
          </w:tcPr>
          <w:p w14:paraId="248CCDFC"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bl>
    <w:p w14:paraId="16DB3AD9" w14:textId="77777777" w:rsidR="000655AE" w:rsidRDefault="000655AE"/>
    <w:p w14:paraId="736D6188"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4643A248" w14:textId="77777777" w:rsidR="00486061" w:rsidRPr="00486061" w:rsidRDefault="00486061">
      <w:pPr>
        <w:rPr>
          <w:rFonts w:ascii="Arial" w:hAnsi="Arial" w:cs="Arial"/>
          <w:sz w:val="24"/>
          <w:szCs w:val="24"/>
        </w:rPr>
      </w:pPr>
    </w:p>
    <w:p w14:paraId="6AE38600" w14:textId="681DF105" w:rsidR="00486061" w:rsidRPr="00BD7BB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35988E95" w14:textId="77777777" w:rsidR="000655AE" w:rsidRDefault="000655AE"/>
    <w:tbl>
      <w:tblPr>
        <w:tblStyle w:val="TableGrid"/>
        <w:tblW w:w="10348" w:type="dxa"/>
        <w:tblInd w:w="108" w:type="dxa"/>
        <w:tblLook w:val="04A0" w:firstRow="1" w:lastRow="0" w:firstColumn="1" w:lastColumn="0" w:noHBand="0" w:noVBand="1"/>
      </w:tblPr>
      <w:tblGrid>
        <w:gridCol w:w="5103"/>
        <w:gridCol w:w="5245"/>
      </w:tblGrid>
      <w:tr w:rsidR="00DD348C" w14:paraId="580E09B6" w14:textId="77777777" w:rsidTr="009136DA">
        <w:tc>
          <w:tcPr>
            <w:tcW w:w="10348" w:type="dxa"/>
            <w:gridSpan w:val="2"/>
            <w:shd w:val="clear" w:color="auto" w:fill="4F81BD" w:themeFill="accent1"/>
          </w:tcPr>
          <w:p w14:paraId="38A2C937" w14:textId="77777777" w:rsidR="00DD348C" w:rsidRPr="00751119" w:rsidRDefault="00DD348C" w:rsidP="00DD348C">
            <w:pPr>
              <w:rPr>
                <w:b/>
              </w:rPr>
            </w:pPr>
            <w:proofErr w:type="gramStart"/>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roofErr w:type="gramEnd"/>
          </w:p>
        </w:tc>
      </w:tr>
      <w:tr w:rsidR="00DD348C" w14:paraId="26BABDA4" w14:textId="77777777" w:rsidTr="009136DA">
        <w:tc>
          <w:tcPr>
            <w:tcW w:w="10348" w:type="dxa"/>
            <w:gridSpan w:val="2"/>
          </w:tcPr>
          <w:p w14:paraId="2D9776F1"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0A763648" w14:textId="77777777" w:rsidTr="009136DA">
        <w:trPr>
          <w:trHeight w:val="759"/>
        </w:trPr>
        <w:tc>
          <w:tcPr>
            <w:tcW w:w="5103" w:type="dxa"/>
            <w:vAlign w:val="center"/>
          </w:tcPr>
          <w:p w14:paraId="6509F7FF" w14:textId="77777777"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Integrity</w:t>
            </w:r>
          </w:p>
        </w:tc>
        <w:tc>
          <w:tcPr>
            <w:tcW w:w="5245" w:type="dxa"/>
            <w:vAlign w:val="center"/>
          </w:tcPr>
          <w:p w14:paraId="4A7BCD0D" w14:textId="77777777" w:rsidR="00DD348C" w:rsidRPr="005465A3" w:rsidRDefault="00DD348C" w:rsidP="009136DA">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65B52E1F" w14:textId="77777777" w:rsidTr="009136DA">
        <w:trPr>
          <w:trHeight w:val="841"/>
        </w:trPr>
        <w:tc>
          <w:tcPr>
            <w:tcW w:w="5103" w:type="dxa"/>
            <w:vAlign w:val="center"/>
          </w:tcPr>
          <w:p w14:paraId="740D115D" w14:textId="77777777"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245" w:type="dxa"/>
            <w:vAlign w:val="center"/>
          </w:tcPr>
          <w:p w14:paraId="3460193E" w14:textId="77777777" w:rsidR="000655AE"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Transparency</w:t>
            </w:r>
          </w:p>
        </w:tc>
      </w:tr>
    </w:tbl>
    <w:p w14:paraId="7C99344A" w14:textId="5FB4411A" w:rsidR="000655AE" w:rsidRDefault="000655AE"/>
    <w:p w14:paraId="21327F0E" w14:textId="2940F230" w:rsidR="00BD7BB1" w:rsidRDefault="00BD7BB1"/>
    <w:p w14:paraId="3B97D475" w14:textId="4ABE6F1C" w:rsidR="00BD7BB1" w:rsidRDefault="00BD7BB1"/>
    <w:p w14:paraId="06B96083" w14:textId="10B8452E" w:rsidR="00BD7BB1" w:rsidRDefault="00BD7BB1"/>
    <w:p w14:paraId="0842A30C" w14:textId="77777777" w:rsidR="00BD7BB1" w:rsidRDefault="00BD7BB1"/>
    <w:tbl>
      <w:tblPr>
        <w:tblStyle w:val="TableGrid"/>
        <w:tblW w:w="10348" w:type="dxa"/>
        <w:tblInd w:w="108" w:type="dxa"/>
        <w:tblLook w:val="04A0" w:firstRow="1" w:lastRow="0" w:firstColumn="1" w:lastColumn="0" w:noHBand="0" w:noVBand="1"/>
      </w:tblPr>
      <w:tblGrid>
        <w:gridCol w:w="4253"/>
        <w:gridCol w:w="3856"/>
        <w:gridCol w:w="2239"/>
      </w:tblGrid>
      <w:tr w:rsidR="00145BDD" w14:paraId="38D671E6" w14:textId="77777777" w:rsidTr="009136DA">
        <w:trPr>
          <w:hidden/>
        </w:trPr>
        <w:tc>
          <w:tcPr>
            <w:tcW w:w="10348" w:type="dxa"/>
            <w:gridSpan w:val="3"/>
            <w:shd w:val="clear" w:color="auto" w:fill="4F81BD" w:themeFill="accent1"/>
          </w:tcPr>
          <w:p w14:paraId="1C780414" w14:textId="77777777" w:rsidR="00145BDD" w:rsidRPr="000655AE" w:rsidRDefault="00145BDD" w:rsidP="006F58C6">
            <w:pPr>
              <w:rPr>
                <w:rFonts w:ascii="Arial" w:hAnsi="Arial" w:cs="Arial"/>
                <w:b/>
                <w:vanish/>
                <w:color w:val="FFFFFF" w:themeColor="background1"/>
                <w:sz w:val="24"/>
                <w:szCs w:val="24"/>
                <w:specVanish/>
              </w:rPr>
            </w:pPr>
          </w:p>
          <w:p w14:paraId="43413D38" w14:textId="77777777"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14:paraId="641AC2D5" w14:textId="77777777" w:rsidTr="00734F5D">
        <w:tc>
          <w:tcPr>
            <w:tcW w:w="4253" w:type="dxa"/>
            <w:vAlign w:val="center"/>
          </w:tcPr>
          <w:p w14:paraId="15DC5541" w14:textId="77777777"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3856" w:type="dxa"/>
            <w:vAlign w:val="center"/>
          </w:tcPr>
          <w:p w14:paraId="40BF6A24" w14:textId="77777777"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239" w:type="dxa"/>
            <w:vAlign w:val="center"/>
          </w:tcPr>
          <w:p w14:paraId="0A57C484" w14:textId="77777777"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613B9E" w14:paraId="402CAE13" w14:textId="77777777" w:rsidTr="00734F5D">
        <w:tc>
          <w:tcPr>
            <w:tcW w:w="4253" w:type="dxa"/>
          </w:tcPr>
          <w:p w14:paraId="71B15F22" w14:textId="77777777" w:rsidR="00613B9E" w:rsidRPr="00734F5D" w:rsidRDefault="00613B9E" w:rsidP="006F58C6">
            <w:pPr>
              <w:rPr>
                <w:rFonts w:ascii="Arial" w:hAnsi="Arial" w:cs="Arial"/>
                <w:sz w:val="24"/>
                <w:szCs w:val="24"/>
              </w:rPr>
            </w:pPr>
          </w:p>
        </w:tc>
        <w:tc>
          <w:tcPr>
            <w:tcW w:w="3856" w:type="dxa"/>
          </w:tcPr>
          <w:p w14:paraId="3C9BA1EC" w14:textId="21BDD7AB" w:rsidR="00613B9E" w:rsidRPr="00734F5D" w:rsidRDefault="00734F5D" w:rsidP="006F58C6">
            <w:pPr>
              <w:rPr>
                <w:rFonts w:ascii="Arial" w:hAnsi="Arial" w:cs="Arial"/>
                <w:sz w:val="24"/>
                <w:szCs w:val="24"/>
              </w:rPr>
            </w:pPr>
            <w:r w:rsidRPr="00734F5D">
              <w:rPr>
                <w:rFonts w:ascii="Arial" w:hAnsi="Arial" w:cs="Arial"/>
                <w:sz w:val="24"/>
                <w:szCs w:val="24"/>
              </w:rPr>
              <w:t>Customer Service Qualification or proof of attending an in-house training course in customer service</w:t>
            </w:r>
          </w:p>
        </w:tc>
        <w:tc>
          <w:tcPr>
            <w:tcW w:w="2239" w:type="dxa"/>
            <w:vAlign w:val="center"/>
          </w:tcPr>
          <w:p w14:paraId="399FBD44" w14:textId="46505C80" w:rsidR="00613B9E" w:rsidRPr="00734F5D" w:rsidRDefault="00734F5D" w:rsidP="009136DA">
            <w:pPr>
              <w:rPr>
                <w:rFonts w:ascii="Arial" w:hAnsi="Arial" w:cs="Arial"/>
                <w:sz w:val="24"/>
                <w:szCs w:val="24"/>
              </w:rPr>
            </w:pPr>
            <w:r w:rsidRPr="00734F5D">
              <w:rPr>
                <w:rFonts w:ascii="Arial" w:hAnsi="Arial" w:cs="Arial"/>
                <w:sz w:val="24"/>
                <w:szCs w:val="24"/>
              </w:rPr>
              <w:t>Application Form</w:t>
            </w:r>
          </w:p>
        </w:tc>
      </w:tr>
      <w:tr w:rsidR="00152AFB" w14:paraId="0D56CDA1" w14:textId="77777777" w:rsidTr="009136DA">
        <w:trPr>
          <w:hidden/>
        </w:trPr>
        <w:tc>
          <w:tcPr>
            <w:tcW w:w="10348" w:type="dxa"/>
            <w:gridSpan w:val="3"/>
            <w:shd w:val="clear" w:color="auto" w:fill="4F81BD" w:themeFill="accent1"/>
          </w:tcPr>
          <w:p w14:paraId="48EC0C63" w14:textId="77777777" w:rsidR="00152AFB" w:rsidRPr="00734F5D" w:rsidRDefault="00152AFB" w:rsidP="006F58C6">
            <w:pPr>
              <w:rPr>
                <w:rFonts w:ascii="Arial" w:hAnsi="Arial" w:cs="Arial"/>
                <w:b/>
                <w:vanish/>
                <w:color w:val="FFFFFF" w:themeColor="background1"/>
                <w:sz w:val="24"/>
                <w:szCs w:val="24"/>
                <w:specVanish/>
              </w:rPr>
            </w:pPr>
          </w:p>
          <w:p w14:paraId="22A41F70" w14:textId="77777777" w:rsidR="00152AFB" w:rsidRPr="00734F5D" w:rsidRDefault="00152AFB" w:rsidP="006F58C6">
            <w:pPr>
              <w:rPr>
                <w:rFonts w:ascii="Arial" w:hAnsi="Arial" w:cs="Arial"/>
                <w:b/>
                <w:sz w:val="24"/>
                <w:szCs w:val="24"/>
              </w:rPr>
            </w:pPr>
            <w:r w:rsidRPr="00734F5D">
              <w:rPr>
                <w:rFonts w:ascii="Arial" w:hAnsi="Arial" w:cs="Arial"/>
                <w:b/>
                <w:color w:val="FFFFFF" w:themeColor="background1"/>
                <w:sz w:val="24"/>
                <w:szCs w:val="24"/>
              </w:rPr>
              <w:t>Knowledge / Experience</w:t>
            </w:r>
          </w:p>
        </w:tc>
      </w:tr>
      <w:tr w:rsidR="00734F5D" w14:paraId="5492A447" w14:textId="77777777" w:rsidTr="00734F5D">
        <w:tc>
          <w:tcPr>
            <w:tcW w:w="4253" w:type="dxa"/>
          </w:tcPr>
          <w:p w14:paraId="561B46F8" w14:textId="77777777" w:rsidR="00734F5D" w:rsidRPr="00734F5D" w:rsidRDefault="00734F5D" w:rsidP="00734F5D">
            <w:pPr>
              <w:rPr>
                <w:rFonts w:ascii="Arial" w:hAnsi="Arial" w:cs="Arial"/>
                <w:sz w:val="24"/>
                <w:szCs w:val="24"/>
              </w:rPr>
            </w:pPr>
          </w:p>
        </w:tc>
        <w:tc>
          <w:tcPr>
            <w:tcW w:w="3856" w:type="dxa"/>
          </w:tcPr>
          <w:p w14:paraId="6F7E7BBF" w14:textId="2ECB5F29" w:rsidR="00734F5D" w:rsidRPr="00734F5D" w:rsidRDefault="00734F5D" w:rsidP="00734F5D">
            <w:pPr>
              <w:rPr>
                <w:rFonts w:ascii="Arial" w:hAnsi="Arial" w:cs="Arial"/>
                <w:sz w:val="24"/>
                <w:szCs w:val="24"/>
              </w:rPr>
            </w:pPr>
            <w:r w:rsidRPr="00734F5D">
              <w:rPr>
                <w:rFonts w:ascii="Arial" w:hAnsi="Arial" w:cs="Arial"/>
                <w:sz w:val="24"/>
                <w:szCs w:val="24"/>
              </w:rPr>
              <w:t>Intermediate use of computers, navigation round numerous systems</w:t>
            </w:r>
          </w:p>
        </w:tc>
        <w:tc>
          <w:tcPr>
            <w:tcW w:w="2239" w:type="dxa"/>
          </w:tcPr>
          <w:p w14:paraId="625E3E8D" w14:textId="4B0E6E54" w:rsidR="00734F5D" w:rsidRPr="00734F5D" w:rsidRDefault="00734F5D" w:rsidP="00734F5D">
            <w:pPr>
              <w:rPr>
                <w:rFonts w:ascii="Arial" w:hAnsi="Arial" w:cs="Arial"/>
                <w:sz w:val="24"/>
                <w:szCs w:val="24"/>
              </w:rPr>
            </w:pPr>
            <w:r w:rsidRPr="00734F5D">
              <w:rPr>
                <w:rFonts w:ascii="Arial" w:hAnsi="Arial" w:cs="Arial"/>
                <w:sz w:val="24"/>
                <w:szCs w:val="24"/>
              </w:rPr>
              <w:t>Application Form / Assessment / Interview</w:t>
            </w:r>
          </w:p>
        </w:tc>
      </w:tr>
      <w:tr w:rsidR="00734F5D" w14:paraId="73288456" w14:textId="77777777" w:rsidTr="00734F5D">
        <w:tc>
          <w:tcPr>
            <w:tcW w:w="4253" w:type="dxa"/>
          </w:tcPr>
          <w:p w14:paraId="18B517B4" w14:textId="6A89ED4B" w:rsidR="00734F5D" w:rsidRPr="00734F5D" w:rsidRDefault="00734F5D" w:rsidP="00734F5D">
            <w:pPr>
              <w:rPr>
                <w:rFonts w:ascii="Arial" w:hAnsi="Arial" w:cs="Arial"/>
                <w:sz w:val="24"/>
                <w:szCs w:val="24"/>
              </w:rPr>
            </w:pPr>
            <w:r w:rsidRPr="00734F5D">
              <w:rPr>
                <w:rFonts w:ascii="Arial" w:hAnsi="Arial" w:cs="Arial"/>
                <w:sz w:val="24"/>
                <w:szCs w:val="24"/>
              </w:rPr>
              <w:t>Experience of working in a Customer Service Role and providing customer advice in a busy environment</w:t>
            </w:r>
          </w:p>
        </w:tc>
        <w:tc>
          <w:tcPr>
            <w:tcW w:w="3856" w:type="dxa"/>
          </w:tcPr>
          <w:p w14:paraId="765B1B0C" w14:textId="77777777" w:rsidR="00734F5D" w:rsidRPr="00734F5D" w:rsidRDefault="00734F5D" w:rsidP="00734F5D">
            <w:pPr>
              <w:rPr>
                <w:rFonts w:ascii="Arial" w:hAnsi="Arial" w:cs="Arial"/>
                <w:sz w:val="24"/>
                <w:szCs w:val="24"/>
              </w:rPr>
            </w:pPr>
          </w:p>
        </w:tc>
        <w:tc>
          <w:tcPr>
            <w:tcW w:w="2239" w:type="dxa"/>
          </w:tcPr>
          <w:p w14:paraId="20298037" w14:textId="486143B7" w:rsidR="00734F5D" w:rsidRPr="00734F5D" w:rsidRDefault="00734F5D" w:rsidP="00734F5D">
            <w:pPr>
              <w:rPr>
                <w:rFonts w:ascii="Arial" w:hAnsi="Arial" w:cs="Arial"/>
                <w:sz w:val="24"/>
                <w:szCs w:val="24"/>
              </w:rPr>
            </w:pPr>
            <w:r w:rsidRPr="00734F5D">
              <w:rPr>
                <w:rFonts w:ascii="Arial" w:hAnsi="Arial" w:cs="Arial"/>
                <w:sz w:val="24"/>
                <w:szCs w:val="24"/>
              </w:rPr>
              <w:t xml:space="preserve">Application Form / Interview </w:t>
            </w:r>
          </w:p>
        </w:tc>
      </w:tr>
      <w:tr w:rsidR="00734F5D" w14:paraId="2E02B6DC" w14:textId="77777777" w:rsidTr="00734F5D">
        <w:tc>
          <w:tcPr>
            <w:tcW w:w="4253" w:type="dxa"/>
          </w:tcPr>
          <w:p w14:paraId="7469C695" w14:textId="566FABC8" w:rsidR="00734F5D" w:rsidRPr="00734F5D" w:rsidRDefault="00734F5D" w:rsidP="00734F5D">
            <w:pPr>
              <w:rPr>
                <w:rFonts w:ascii="Arial" w:hAnsi="Arial" w:cs="Arial"/>
                <w:sz w:val="24"/>
                <w:szCs w:val="24"/>
              </w:rPr>
            </w:pPr>
            <w:r w:rsidRPr="00734F5D">
              <w:rPr>
                <w:rFonts w:ascii="Arial" w:hAnsi="Arial" w:cs="Arial"/>
                <w:sz w:val="24"/>
                <w:szCs w:val="24"/>
              </w:rPr>
              <w:t>Experience of inputting and maintaining computerised and manual filing / recording systems</w:t>
            </w:r>
          </w:p>
        </w:tc>
        <w:tc>
          <w:tcPr>
            <w:tcW w:w="3856" w:type="dxa"/>
          </w:tcPr>
          <w:p w14:paraId="18F43F56" w14:textId="151DEB81" w:rsidR="00734F5D" w:rsidRPr="00734F5D" w:rsidRDefault="00734F5D" w:rsidP="00734F5D">
            <w:pPr>
              <w:rPr>
                <w:rFonts w:ascii="Arial" w:hAnsi="Arial" w:cs="Arial"/>
                <w:sz w:val="24"/>
                <w:szCs w:val="24"/>
              </w:rPr>
            </w:pPr>
            <w:r w:rsidRPr="00734F5D">
              <w:rPr>
                <w:rFonts w:ascii="Arial" w:hAnsi="Arial" w:cs="Arial"/>
                <w:sz w:val="24"/>
                <w:szCs w:val="24"/>
              </w:rPr>
              <w:t>Experience of interrogating computer systems to produce reports and management information</w:t>
            </w:r>
          </w:p>
        </w:tc>
        <w:tc>
          <w:tcPr>
            <w:tcW w:w="2239" w:type="dxa"/>
          </w:tcPr>
          <w:p w14:paraId="6D2E8DCC" w14:textId="37E07128" w:rsidR="00734F5D" w:rsidRPr="00734F5D" w:rsidRDefault="00734F5D" w:rsidP="00734F5D">
            <w:pPr>
              <w:rPr>
                <w:rFonts w:ascii="Arial" w:hAnsi="Arial" w:cs="Arial"/>
                <w:sz w:val="24"/>
                <w:szCs w:val="24"/>
              </w:rPr>
            </w:pPr>
            <w:r w:rsidRPr="00734F5D">
              <w:rPr>
                <w:rFonts w:ascii="Arial" w:hAnsi="Arial" w:cs="Arial"/>
                <w:sz w:val="24"/>
                <w:szCs w:val="24"/>
              </w:rPr>
              <w:t>Application Form / Interview / Assessment</w:t>
            </w:r>
          </w:p>
        </w:tc>
      </w:tr>
      <w:tr w:rsidR="00734F5D" w14:paraId="577C6FAE" w14:textId="77777777" w:rsidTr="00734F5D">
        <w:tc>
          <w:tcPr>
            <w:tcW w:w="4253" w:type="dxa"/>
          </w:tcPr>
          <w:p w14:paraId="392DD131" w14:textId="4AE36593" w:rsidR="00734F5D" w:rsidRPr="00734F5D" w:rsidRDefault="00734F5D" w:rsidP="00734F5D">
            <w:pPr>
              <w:rPr>
                <w:rFonts w:ascii="Arial" w:hAnsi="Arial" w:cs="Arial"/>
                <w:sz w:val="24"/>
                <w:szCs w:val="24"/>
              </w:rPr>
            </w:pPr>
            <w:r w:rsidRPr="00734F5D">
              <w:rPr>
                <w:rFonts w:ascii="Arial" w:hAnsi="Arial" w:cs="Arial"/>
                <w:sz w:val="24"/>
                <w:szCs w:val="24"/>
              </w:rPr>
              <w:t xml:space="preserve">Experience of producing </w:t>
            </w:r>
            <w:r w:rsidR="0070329B">
              <w:rPr>
                <w:rFonts w:ascii="Arial" w:hAnsi="Arial" w:cs="Arial"/>
                <w:sz w:val="24"/>
                <w:szCs w:val="24"/>
              </w:rPr>
              <w:t xml:space="preserve">accurate written information </w:t>
            </w:r>
            <w:r w:rsidRPr="00734F5D">
              <w:rPr>
                <w:rFonts w:ascii="Arial" w:hAnsi="Arial" w:cs="Arial"/>
                <w:sz w:val="24"/>
                <w:szCs w:val="24"/>
              </w:rPr>
              <w:t>and demonstrating a high level of attention to detail</w:t>
            </w:r>
          </w:p>
        </w:tc>
        <w:tc>
          <w:tcPr>
            <w:tcW w:w="3856" w:type="dxa"/>
          </w:tcPr>
          <w:p w14:paraId="2DBF1247" w14:textId="77777777" w:rsidR="00734F5D" w:rsidRPr="00734F5D" w:rsidRDefault="00734F5D" w:rsidP="00734F5D">
            <w:pPr>
              <w:rPr>
                <w:rFonts w:ascii="Arial" w:hAnsi="Arial" w:cs="Arial"/>
                <w:sz w:val="24"/>
                <w:szCs w:val="24"/>
              </w:rPr>
            </w:pPr>
          </w:p>
        </w:tc>
        <w:tc>
          <w:tcPr>
            <w:tcW w:w="2239" w:type="dxa"/>
          </w:tcPr>
          <w:p w14:paraId="162D0097" w14:textId="1C421ADD" w:rsidR="00734F5D" w:rsidRPr="00734F5D" w:rsidRDefault="00734F5D" w:rsidP="00734F5D">
            <w:pPr>
              <w:rPr>
                <w:rFonts w:ascii="Arial" w:hAnsi="Arial" w:cs="Arial"/>
                <w:sz w:val="24"/>
                <w:szCs w:val="24"/>
              </w:rPr>
            </w:pPr>
            <w:r w:rsidRPr="00734F5D">
              <w:rPr>
                <w:rFonts w:ascii="Arial" w:hAnsi="Arial" w:cs="Arial"/>
                <w:sz w:val="24"/>
                <w:szCs w:val="24"/>
              </w:rPr>
              <w:t>Application Form / Assessment</w:t>
            </w:r>
          </w:p>
        </w:tc>
      </w:tr>
      <w:tr w:rsidR="00734F5D" w14:paraId="33366CC7" w14:textId="77777777" w:rsidTr="00734F5D">
        <w:tc>
          <w:tcPr>
            <w:tcW w:w="4253" w:type="dxa"/>
          </w:tcPr>
          <w:p w14:paraId="5BD54358" w14:textId="2F0D42DD" w:rsidR="00734F5D" w:rsidRPr="00734F5D" w:rsidRDefault="00734F5D" w:rsidP="00734F5D">
            <w:pPr>
              <w:rPr>
                <w:rFonts w:ascii="Arial" w:hAnsi="Arial" w:cs="Arial"/>
                <w:sz w:val="24"/>
                <w:szCs w:val="24"/>
              </w:rPr>
            </w:pPr>
            <w:r w:rsidRPr="00734F5D">
              <w:rPr>
                <w:rFonts w:ascii="Arial" w:hAnsi="Arial" w:cs="Arial"/>
                <w:sz w:val="24"/>
                <w:szCs w:val="24"/>
              </w:rPr>
              <w:t>Experience of maintaining strict confidentiality, using tact and diplomacy where applicable</w:t>
            </w:r>
          </w:p>
        </w:tc>
        <w:tc>
          <w:tcPr>
            <w:tcW w:w="3856" w:type="dxa"/>
          </w:tcPr>
          <w:p w14:paraId="1F857EB5" w14:textId="39672E70" w:rsidR="00734F5D" w:rsidRPr="00734F5D" w:rsidRDefault="00734F5D" w:rsidP="00734F5D">
            <w:pPr>
              <w:rPr>
                <w:rFonts w:ascii="Arial" w:hAnsi="Arial" w:cs="Arial"/>
                <w:sz w:val="24"/>
                <w:szCs w:val="24"/>
              </w:rPr>
            </w:pPr>
            <w:r w:rsidRPr="00734F5D">
              <w:rPr>
                <w:rFonts w:ascii="Arial" w:hAnsi="Arial" w:cs="Arial"/>
                <w:sz w:val="24"/>
                <w:szCs w:val="24"/>
              </w:rPr>
              <w:t xml:space="preserve">Experience of communicating in a minority ethnic language </w:t>
            </w:r>
            <w:proofErr w:type="gramStart"/>
            <w:r w:rsidRPr="00734F5D">
              <w:rPr>
                <w:rFonts w:ascii="Arial" w:hAnsi="Arial" w:cs="Arial"/>
                <w:sz w:val="24"/>
                <w:szCs w:val="24"/>
              </w:rPr>
              <w:t>i.e.</w:t>
            </w:r>
            <w:proofErr w:type="gramEnd"/>
            <w:r w:rsidRPr="00734F5D">
              <w:rPr>
                <w:rFonts w:ascii="Arial" w:hAnsi="Arial" w:cs="Arial"/>
                <w:sz w:val="24"/>
                <w:szCs w:val="24"/>
              </w:rPr>
              <w:t xml:space="preserve"> Guajarati, Urdu or Bengali</w:t>
            </w:r>
          </w:p>
        </w:tc>
        <w:tc>
          <w:tcPr>
            <w:tcW w:w="2239" w:type="dxa"/>
          </w:tcPr>
          <w:p w14:paraId="5F5AA345" w14:textId="4475C14B" w:rsidR="00734F5D" w:rsidRPr="00734F5D" w:rsidRDefault="00734F5D" w:rsidP="00734F5D">
            <w:pPr>
              <w:rPr>
                <w:rFonts w:ascii="Arial" w:hAnsi="Arial" w:cs="Arial"/>
                <w:sz w:val="24"/>
                <w:szCs w:val="24"/>
              </w:rPr>
            </w:pPr>
            <w:r w:rsidRPr="00734F5D">
              <w:rPr>
                <w:rFonts w:ascii="Arial" w:hAnsi="Arial" w:cs="Arial"/>
                <w:sz w:val="24"/>
                <w:szCs w:val="24"/>
              </w:rPr>
              <w:t>Application Form / Interview</w:t>
            </w:r>
          </w:p>
        </w:tc>
      </w:tr>
      <w:tr w:rsidR="00734F5D" w14:paraId="33642A17" w14:textId="77777777" w:rsidTr="00734F5D">
        <w:tc>
          <w:tcPr>
            <w:tcW w:w="4253" w:type="dxa"/>
          </w:tcPr>
          <w:p w14:paraId="49F7D88C" w14:textId="748523F9" w:rsidR="00734F5D" w:rsidRPr="00734F5D" w:rsidRDefault="00734F5D" w:rsidP="00734F5D">
            <w:pPr>
              <w:rPr>
                <w:rFonts w:ascii="Arial" w:hAnsi="Arial" w:cs="Arial"/>
                <w:sz w:val="24"/>
                <w:szCs w:val="24"/>
              </w:rPr>
            </w:pPr>
            <w:r w:rsidRPr="00734F5D">
              <w:rPr>
                <w:rFonts w:ascii="Arial" w:hAnsi="Arial" w:cs="Arial"/>
                <w:sz w:val="24"/>
                <w:szCs w:val="24"/>
              </w:rPr>
              <w:t>Knowledge of Health &amp; Safety, Data Protection and Equality Act Principles</w:t>
            </w:r>
          </w:p>
        </w:tc>
        <w:tc>
          <w:tcPr>
            <w:tcW w:w="3856" w:type="dxa"/>
          </w:tcPr>
          <w:p w14:paraId="443B4CEC" w14:textId="77777777" w:rsidR="00734F5D" w:rsidRPr="00734F5D" w:rsidRDefault="00734F5D" w:rsidP="00734F5D">
            <w:pPr>
              <w:rPr>
                <w:rFonts w:ascii="Arial" w:hAnsi="Arial" w:cs="Arial"/>
                <w:sz w:val="24"/>
                <w:szCs w:val="24"/>
              </w:rPr>
            </w:pPr>
          </w:p>
        </w:tc>
        <w:tc>
          <w:tcPr>
            <w:tcW w:w="2239" w:type="dxa"/>
          </w:tcPr>
          <w:p w14:paraId="3202E050" w14:textId="32C1FD78" w:rsidR="00734F5D" w:rsidRPr="00734F5D" w:rsidRDefault="00734F5D" w:rsidP="00734F5D">
            <w:pPr>
              <w:rPr>
                <w:rFonts w:ascii="Arial" w:hAnsi="Arial" w:cs="Arial"/>
                <w:sz w:val="24"/>
                <w:szCs w:val="24"/>
              </w:rPr>
            </w:pPr>
            <w:r w:rsidRPr="00734F5D">
              <w:rPr>
                <w:rFonts w:ascii="Arial" w:hAnsi="Arial" w:cs="Arial"/>
                <w:sz w:val="24"/>
                <w:szCs w:val="24"/>
              </w:rPr>
              <w:t>Interview</w:t>
            </w:r>
          </w:p>
        </w:tc>
      </w:tr>
      <w:tr w:rsidR="00734F5D" w14:paraId="48BA2C8C" w14:textId="77777777" w:rsidTr="009136DA">
        <w:tc>
          <w:tcPr>
            <w:tcW w:w="10348" w:type="dxa"/>
            <w:gridSpan w:val="3"/>
            <w:shd w:val="clear" w:color="auto" w:fill="4F81BD" w:themeFill="accent1"/>
          </w:tcPr>
          <w:p w14:paraId="1F4F8551" w14:textId="77777777" w:rsidR="00734F5D" w:rsidRPr="00734F5D" w:rsidRDefault="00734F5D" w:rsidP="00734F5D">
            <w:pPr>
              <w:rPr>
                <w:rFonts w:ascii="Arial" w:hAnsi="Arial" w:cs="Arial"/>
                <w:b/>
                <w:color w:val="1F497D" w:themeColor="text2"/>
                <w:sz w:val="24"/>
                <w:szCs w:val="24"/>
              </w:rPr>
            </w:pPr>
            <w:r w:rsidRPr="00734F5D">
              <w:rPr>
                <w:rFonts w:ascii="Arial" w:hAnsi="Arial" w:cs="Arial"/>
                <w:b/>
                <w:color w:val="FFFFFF" w:themeColor="background1"/>
                <w:sz w:val="24"/>
                <w:szCs w:val="24"/>
              </w:rPr>
              <w:t>Other</w:t>
            </w:r>
          </w:p>
        </w:tc>
      </w:tr>
      <w:tr w:rsidR="00734F5D" w14:paraId="19B0FC2B" w14:textId="77777777" w:rsidTr="00734F5D">
        <w:tc>
          <w:tcPr>
            <w:tcW w:w="4253" w:type="dxa"/>
            <w:vAlign w:val="center"/>
          </w:tcPr>
          <w:p w14:paraId="294BD293" w14:textId="77777777" w:rsidR="00734F5D" w:rsidRPr="00734F5D" w:rsidRDefault="00734F5D" w:rsidP="00734F5D">
            <w:pPr>
              <w:rPr>
                <w:rFonts w:ascii="Arial" w:hAnsi="Arial" w:cs="Arial"/>
                <w:color w:val="1F497D" w:themeColor="text2"/>
                <w:sz w:val="24"/>
                <w:szCs w:val="24"/>
              </w:rPr>
            </w:pPr>
            <w:r w:rsidRPr="00734F5D">
              <w:rPr>
                <w:rFonts w:ascii="Arial" w:hAnsi="Arial" w:cs="Arial"/>
                <w:sz w:val="24"/>
                <w:szCs w:val="24"/>
              </w:rPr>
              <w:t>An acceptable level of sickness absence in accordance with the Constabulary’s Attendance Policy.</w:t>
            </w:r>
          </w:p>
        </w:tc>
        <w:tc>
          <w:tcPr>
            <w:tcW w:w="3856" w:type="dxa"/>
            <w:vAlign w:val="center"/>
          </w:tcPr>
          <w:p w14:paraId="5CDA1177" w14:textId="77777777" w:rsidR="00734F5D" w:rsidRPr="00734F5D" w:rsidRDefault="00734F5D" w:rsidP="00734F5D">
            <w:pPr>
              <w:rPr>
                <w:rFonts w:ascii="Arial" w:hAnsi="Arial" w:cs="Arial"/>
                <w:color w:val="1F497D" w:themeColor="text2"/>
                <w:sz w:val="24"/>
                <w:szCs w:val="24"/>
              </w:rPr>
            </w:pPr>
          </w:p>
        </w:tc>
        <w:tc>
          <w:tcPr>
            <w:tcW w:w="2239" w:type="dxa"/>
            <w:vAlign w:val="center"/>
          </w:tcPr>
          <w:p w14:paraId="34DCE7AF" w14:textId="77777777" w:rsidR="00734F5D" w:rsidRPr="00734F5D" w:rsidRDefault="00734F5D" w:rsidP="00734F5D">
            <w:pPr>
              <w:rPr>
                <w:rFonts w:ascii="Arial" w:hAnsi="Arial" w:cs="Arial"/>
                <w:color w:val="1F497D" w:themeColor="text2"/>
                <w:sz w:val="24"/>
                <w:szCs w:val="24"/>
              </w:rPr>
            </w:pPr>
            <w:r w:rsidRPr="00734F5D">
              <w:rPr>
                <w:rFonts w:ascii="Arial" w:hAnsi="Arial" w:cs="Arial"/>
                <w:sz w:val="24"/>
                <w:szCs w:val="24"/>
              </w:rPr>
              <w:t>Attendance to be checked post interview by Recruitment for internal staff, via references for external applicants</w:t>
            </w:r>
          </w:p>
        </w:tc>
      </w:tr>
      <w:tr w:rsidR="00734F5D" w14:paraId="7B976C2A" w14:textId="77777777" w:rsidTr="00734F5D">
        <w:trPr>
          <w:trHeight w:val="400"/>
        </w:trPr>
        <w:tc>
          <w:tcPr>
            <w:tcW w:w="4253" w:type="dxa"/>
          </w:tcPr>
          <w:p w14:paraId="35C6BE0F" w14:textId="15211F0F" w:rsidR="00734F5D" w:rsidRPr="00734F5D" w:rsidRDefault="00734F5D" w:rsidP="00734F5D">
            <w:pPr>
              <w:rPr>
                <w:rFonts w:ascii="Arial" w:hAnsi="Arial" w:cs="Arial"/>
                <w:sz w:val="24"/>
                <w:szCs w:val="24"/>
              </w:rPr>
            </w:pPr>
            <w:r w:rsidRPr="00734F5D">
              <w:rPr>
                <w:rFonts w:ascii="Arial" w:hAnsi="Arial" w:cs="Arial"/>
                <w:sz w:val="24"/>
                <w:szCs w:val="24"/>
              </w:rPr>
              <w:t>Ability to commute to work in unsociable hours</w:t>
            </w:r>
          </w:p>
        </w:tc>
        <w:tc>
          <w:tcPr>
            <w:tcW w:w="3856" w:type="dxa"/>
          </w:tcPr>
          <w:p w14:paraId="24762762" w14:textId="32B13ACC" w:rsidR="00734F5D" w:rsidRPr="00734F5D" w:rsidRDefault="00734F5D" w:rsidP="00734F5D">
            <w:pPr>
              <w:rPr>
                <w:rFonts w:ascii="Arial" w:hAnsi="Arial" w:cs="Arial"/>
                <w:sz w:val="24"/>
                <w:szCs w:val="24"/>
              </w:rPr>
            </w:pPr>
            <w:r w:rsidRPr="00734F5D">
              <w:rPr>
                <w:rFonts w:ascii="Arial" w:hAnsi="Arial" w:cs="Arial"/>
                <w:sz w:val="24"/>
                <w:szCs w:val="24"/>
              </w:rPr>
              <w:t>Experience of successfully working in a shift environment</w:t>
            </w:r>
          </w:p>
        </w:tc>
        <w:tc>
          <w:tcPr>
            <w:tcW w:w="2239" w:type="dxa"/>
          </w:tcPr>
          <w:p w14:paraId="63D19D96" w14:textId="54296E5D" w:rsidR="00734F5D" w:rsidRPr="00734F5D" w:rsidRDefault="00734F5D" w:rsidP="00734F5D">
            <w:pPr>
              <w:rPr>
                <w:rFonts w:ascii="Arial" w:hAnsi="Arial" w:cs="Arial"/>
                <w:sz w:val="24"/>
                <w:szCs w:val="24"/>
              </w:rPr>
            </w:pPr>
            <w:r w:rsidRPr="00734F5D">
              <w:rPr>
                <w:rFonts w:ascii="Arial" w:hAnsi="Arial" w:cs="Arial"/>
                <w:sz w:val="24"/>
                <w:szCs w:val="24"/>
              </w:rPr>
              <w:t>Interview</w:t>
            </w:r>
          </w:p>
        </w:tc>
      </w:tr>
      <w:tr w:rsidR="00734F5D" w14:paraId="5AFE2706" w14:textId="77777777" w:rsidTr="00734F5D">
        <w:trPr>
          <w:trHeight w:val="400"/>
        </w:trPr>
        <w:tc>
          <w:tcPr>
            <w:tcW w:w="4253" w:type="dxa"/>
          </w:tcPr>
          <w:p w14:paraId="7B1D7DF1" w14:textId="21E8AFFC" w:rsidR="00734F5D" w:rsidRPr="00734F5D" w:rsidRDefault="00734F5D" w:rsidP="00734F5D">
            <w:pPr>
              <w:rPr>
                <w:rFonts w:ascii="Arial" w:hAnsi="Arial" w:cs="Arial"/>
                <w:sz w:val="24"/>
                <w:szCs w:val="24"/>
              </w:rPr>
            </w:pPr>
            <w:r w:rsidRPr="00734F5D">
              <w:rPr>
                <w:rFonts w:ascii="Arial" w:hAnsi="Arial" w:cs="Arial"/>
                <w:sz w:val="24"/>
                <w:szCs w:val="24"/>
              </w:rPr>
              <w:t>Meets the required hearing and eyesight standards</w:t>
            </w:r>
          </w:p>
        </w:tc>
        <w:tc>
          <w:tcPr>
            <w:tcW w:w="3856" w:type="dxa"/>
          </w:tcPr>
          <w:p w14:paraId="35757BF7" w14:textId="77777777" w:rsidR="00734F5D" w:rsidRPr="00734F5D" w:rsidRDefault="00734F5D" w:rsidP="00734F5D">
            <w:pPr>
              <w:rPr>
                <w:rFonts w:ascii="Arial" w:hAnsi="Arial" w:cs="Arial"/>
                <w:sz w:val="24"/>
                <w:szCs w:val="24"/>
              </w:rPr>
            </w:pPr>
          </w:p>
        </w:tc>
        <w:tc>
          <w:tcPr>
            <w:tcW w:w="2239" w:type="dxa"/>
          </w:tcPr>
          <w:p w14:paraId="77217E7B" w14:textId="76B41569" w:rsidR="00734F5D" w:rsidRPr="00734F5D" w:rsidRDefault="00734F5D" w:rsidP="00734F5D">
            <w:pPr>
              <w:rPr>
                <w:rFonts w:ascii="Arial" w:hAnsi="Arial" w:cs="Arial"/>
                <w:sz w:val="24"/>
                <w:szCs w:val="24"/>
              </w:rPr>
            </w:pPr>
            <w:r w:rsidRPr="00734F5D">
              <w:rPr>
                <w:rFonts w:ascii="Arial" w:hAnsi="Arial" w:cs="Arial"/>
                <w:sz w:val="24"/>
                <w:szCs w:val="24"/>
              </w:rPr>
              <w:t>Audio-Visual Examination</w:t>
            </w:r>
          </w:p>
        </w:tc>
      </w:tr>
      <w:tr w:rsidR="00734F5D" w14:paraId="052A3860" w14:textId="77777777" w:rsidTr="00734F5D">
        <w:trPr>
          <w:trHeight w:val="400"/>
        </w:trPr>
        <w:tc>
          <w:tcPr>
            <w:tcW w:w="4253" w:type="dxa"/>
          </w:tcPr>
          <w:p w14:paraId="49684C4D" w14:textId="75A64631" w:rsidR="00734F5D" w:rsidRPr="00734F5D" w:rsidRDefault="00734F5D" w:rsidP="00734F5D">
            <w:pPr>
              <w:rPr>
                <w:rFonts w:ascii="Arial" w:hAnsi="Arial" w:cs="Arial"/>
                <w:sz w:val="24"/>
                <w:szCs w:val="24"/>
              </w:rPr>
            </w:pPr>
            <w:r w:rsidRPr="00734F5D">
              <w:rPr>
                <w:rFonts w:ascii="Arial" w:hAnsi="Arial" w:cs="Arial"/>
                <w:sz w:val="24"/>
                <w:szCs w:val="24"/>
              </w:rPr>
              <w:t>Demonstrates a flexible approach to working practices, hours, and work locations</w:t>
            </w:r>
          </w:p>
        </w:tc>
        <w:tc>
          <w:tcPr>
            <w:tcW w:w="3856" w:type="dxa"/>
          </w:tcPr>
          <w:p w14:paraId="4143F985" w14:textId="77777777" w:rsidR="00734F5D" w:rsidRPr="00734F5D" w:rsidRDefault="00734F5D" w:rsidP="00734F5D">
            <w:pPr>
              <w:rPr>
                <w:rFonts w:ascii="Arial" w:hAnsi="Arial" w:cs="Arial"/>
                <w:sz w:val="24"/>
                <w:szCs w:val="24"/>
              </w:rPr>
            </w:pPr>
          </w:p>
        </w:tc>
        <w:tc>
          <w:tcPr>
            <w:tcW w:w="2239" w:type="dxa"/>
          </w:tcPr>
          <w:p w14:paraId="67C82B18" w14:textId="06DFB91F" w:rsidR="00734F5D" w:rsidRPr="00734F5D" w:rsidRDefault="00734F5D" w:rsidP="00734F5D">
            <w:pPr>
              <w:rPr>
                <w:rFonts w:ascii="Arial" w:hAnsi="Arial" w:cs="Arial"/>
                <w:sz w:val="24"/>
                <w:szCs w:val="24"/>
              </w:rPr>
            </w:pPr>
            <w:r w:rsidRPr="00734F5D">
              <w:rPr>
                <w:rFonts w:ascii="Arial" w:hAnsi="Arial" w:cs="Arial"/>
                <w:sz w:val="24"/>
                <w:szCs w:val="24"/>
              </w:rPr>
              <w:t xml:space="preserve">Interview </w:t>
            </w:r>
          </w:p>
        </w:tc>
      </w:tr>
    </w:tbl>
    <w:p w14:paraId="632BF236"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6155E886" w14:textId="77777777" w:rsidR="00BD7BB1" w:rsidRDefault="00827A78" w:rsidP="00F26414">
      <w:pPr>
        <w:overflowPunct/>
        <w:autoSpaceDE/>
        <w:autoSpaceDN/>
        <w:adjustRightInd/>
        <w:jc w:val="both"/>
        <w:textAlignment w:val="auto"/>
        <w:rPr>
          <w:rFonts w:ascii="Arial" w:eastAsiaTheme="minorHAnsi" w:hAnsi="Arial" w:cs="Arial"/>
          <w:sz w:val="32"/>
          <w:szCs w:val="24"/>
          <w:lang w:eastAsia="en-US"/>
        </w:rPr>
      </w:pPr>
      <w:r w:rsidRPr="00F26414">
        <w:rPr>
          <w:rFonts w:ascii="Arial" w:eastAsiaTheme="minorHAnsi" w:hAnsi="Arial" w:cs="Arial"/>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p>
    <w:p w14:paraId="27F7E413" w14:textId="7F75B2B6" w:rsidR="000F50A5" w:rsidRPr="00F26414" w:rsidRDefault="00827A78" w:rsidP="00BD7BB1">
      <w:pPr>
        <w:overflowPunct/>
        <w:autoSpaceDE/>
        <w:autoSpaceDN/>
        <w:adjustRightInd/>
        <w:jc w:val="right"/>
        <w:textAlignment w:val="auto"/>
        <w:rPr>
          <w:rFonts w:ascii="Arial" w:eastAsiaTheme="minorHAnsi" w:hAnsi="Arial" w:cs="Arial"/>
          <w:sz w:val="32"/>
          <w:szCs w:val="24"/>
          <w:lang w:eastAsia="en-US"/>
        </w:rPr>
      </w:pPr>
      <w:r w:rsidRPr="007D7831">
        <w:rPr>
          <w:rFonts w:ascii="Arial" w:eastAsiaTheme="minorHAnsi" w:hAnsi="Arial" w:cs="Arial"/>
          <w:b/>
          <w:sz w:val="24"/>
          <w:szCs w:val="24"/>
          <w:lang w:eastAsia="en-US"/>
        </w:rPr>
        <w:t xml:space="preserve">Date last updated: </w:t>
      </w:r>
      <w:r w:rsidR="00F26414">
        <w:rPr>
          <w:rFonts w:ascii="Arial" w:eastAsiaTheme="minorHAnsi" w:hAnsi="Arial" w:cs="Arial"/>
          <w:b/>
          <w:sz w:val="24"/>
          <w:szCs w:val="24"/>
          <w:lang w:eastAsia="en-US"/>
        </w:rPr>
        <w:t xml:space="preserve"> </w:t>
      </w:r>
      <w:r w:rsidR="00734F5D">
        <w:rPr>
          <w:rFonts w:ascii="Arial" w:eastAsiaTheme="minorHAnsi" w:hAnsi="Arial" w:cs="Arial"/>
          <w:b/>
          <w:sz w:val="24"/>
          <w:szCs w:val="24"/>
          <w:lang w:eastAsia="en-US"/>
        </w:rPr>
        <w:t>November 2021</w:t>
      </w:r>
    </w:p>
    <w:sectPr w:rsidR="000F50A5" w:rsidRPr="00F26414" w:rsidSect="00734F5D">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F729" w14:textId="77777777" w:rsidR="00D37CF6" w:rsidRDefault="00D37CF6" w:rsidP="008345DE">
      <w:r>
        <w:separator/>
      </w:r>
    </w:p>
  </w:endnote>
  <w:endnote w:type="continuationSeparator" w:id="0">
    <w:p w14:paraId="0AF8AF5A" w14:textId="77777777" w:rsidR="00D37CF6" w:rsidRDefault="00D37CF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EF435" w14:textId="77777777" w:rsidR="00D37CF6" w:rsidRDefault="00D37CF6" w:rsidP="008345DE">
      <w:r>
        <w:separator/>
      </w:r>
    </w:p>
  </w:footnote>
  <w:footnote w:type="continuationSeparator" w:id="0">
    <w:p w14:paraId="47721A90" w14:textId="77777777" w:rsidR="00D37CF6" w:rsidRDefault="00D37CF6"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141" w:hanging="360"/>
      </w:pPr>
      <w:rPr>
        <w:rFonts w:ascii="Symbol" w:hAnsi="Symbol" w:hint="default"/>
      </w:rPr>
    </w:lvl>
    <w:lvl w:ilvl="1" w:tplc="08090003" w:tentative="1">
      <w:start w:val="1"/>
      <w:numFmt w:val="bullet"/>
      <w:lvlText w:val="o"/>
      <w:lvlJc w:val="left"/>
      <w:pPr>
        <w:ind w:left="861" w:hanging="360"/>
      </w:pPr>
      <w:rPr>
        <w:rFonts w:ascii="Courier New" w:hAnsi="Courier New" w:cs="Courier New" w:hint="default"/>
      </w:rPr>
    </w:lvl>
    <w:lvl w:ilvl="2" w:tplc="08090005" w:tentative="1">
      <w:start w:val="1"/>
      <w:numFmt w:val="bullet"/>
      <w:lvlText w:val=""/>
      <w:lvlJc w:val="left"/>
      <w:pPr>
        <w:ind w:left="1581" w:hanging="360"/>
      </w:pPr>
      <w:rPr>
        <w:rFonts w:ascii="Wingdings" w:hAnsi="Wingdings" w:hint="default"/>
      </w:rPr>
    </w:lvl>
    <w:lvl w:ilvl="3" w:tplc="08090001" w:tentative="1">
      <w:start w:val="1"/>
      <w:numFmt w:val="bullet"/>
      <w:lvlText w:val=""/>
      <w:lvlJc w:val="left"/>
      <w:pPr>
        <w:ind w:left="2301" w:hanging="360"/>
      </w:pPr>
      <w:rPr>
        <w:rFonts w:ascii="Symbol" w:hAnsi="Symbol" w:hint="default"/>
      </w:rPr>
    </w:lvl>
    <w:lvl w:ilvl="4" w:tplc="08090003" w:tentative="1">
      <w:start w:val="1"/>
      <w:numFmt w:val="bullet"/>
      <w:lvlText w:val="o"/>
      <w:lvlJc w:val="left"/>
      <w:pPr>
        <w:ind w:left="3021" w:hanging="360"/>
      </w:pPr>
      <w:rPr>
        <w:rFonts w:ascii="Courier New" w:hAnsi="Courier New" w:cs="Courier New" w:hint="default"/>
      </w:rPr>
    </w:lvl>
    <w:lvl w:ilvl="5" w:tplc="08090005" w:tentative="1">
      <w:start w:val="1"/>
      <w:numFmt w:val="bullet"/>
      <w:lvlText w:val=""/>
      <w:lvlJc w:val="left"/>
      <w:pPr>
        <w:ind w:left="3741" w:hanging="360"/>
      </w:pPr>
      <w:rPr>
        <w:rFonts w:ascii="Wingdings" w:hAnsi="Wingdings" w:hint="default"/>
      </w:rPr>
    </w:lvl>
    <w:lvl w:ilvl="6" w:tplc="08090001" w:tentative="1">
      <w:start w:val="1"/>
      <w:numFmt w:val="bullet"/>
      <w:lvlText w:val=""/>
      <w:lvlJc w:val="left"/>
      <w:pPr>
        <w:ind w:left="4461" w:hanging="360"/>
      </w:pPr>
      <w:rPr>
        <w:rFonts w:ascii="Symbol" w:hAnsi="Symbol" w:hint="default"/>
      </w:rPr>
    </w:lvl>
    <w:lvl w:ilvl="7" w:tplc="08090003" w:tentative="1">
      <w:start w:val="1"/>
      <w:numFmt w:val="bullet"/>
      <w:lvlText w:val="o"/>
      <w:lvlJc w:val="left"/>
      <w:pPr>
        <w:ind w:left="5181" w:hanging="360"/>
      </w:pPr>
      <w:rPr>
        <w:rFonts w:ascii="Courier New" w:hAnsi="Courier New" w:cs="Courier New" w:hint="default"/>
      </w:rPr>
    </w:lvl>
    <w:lvl w:ilvl="8" w:tplc="08090005" w:tentative="1">
      <w:start w:val="1"/>
      <w:numFmt w:val="bullet"/>
      <w:lvlText w:val=""/>
      <w:lvlJc w:val="left"/>
      <w:pPr>
        <w:ind w:left="5901"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C4210"/>
    <w:multiLevelType w:val="hybridMultilevel"/>
    <w:tmpl w:val="6616E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97"/>
    <w:multiLevelType w:val="hybridMultilevel"/>
    <w:tmpl w:val="CE3A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5"/>
  </w:num>
  <w:num w:numId="6">
    <w:abstractNumId w:val="2"/>
  </w:num>
  <w:num w:numId="7">
    <w:abstractNumId w:val="6"/>
  </w:num>
  <w:num w:numId="8">
    <w:abstractNumId w:val="1"/>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42F0"/>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1288"/>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2F57"/>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29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4F5D"/>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36DA"/>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66F64"/>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38BD"/>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1788"/>
    <w:rsid w:val="00BD3465"/>
    <w:rsid w:val="00BD3CA5"/>
    <w:rsid w:val="00BD3F6B"/>
    <w:rsid w:val="00BD5E12"/>
    <w:rsid w:val="00BD6678"/>
    <w:rsid w:val="00BD7BB1"/>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46FF"/>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37CF6"/>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D56"/>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172"/>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26414"/>
    <w:rsid w:val="00F3028B"/>
    <w:rsid w:val="00F3058B"/>
    <w:rsid w:val="00F30C1D"/>
    <w:rsid w:val="00F30CE3"/>
    <w:rsid w:val="00F31257"/>
    <w:rsid w:val="00F3232E"/>
    <w:rsid w:val="00F34128"/>
    <w:rsid w:val="00F345FB"/>
    <w:rsid w:val="00F34921"/>
    <w:rsid w:val="00F371C1"/>
    <w:rsid w:val="00F37399"/>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0B54EF"/>
  <w15:docId w15:val="{BD559CEE-A8EF-41DD-A56C-06280FDB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lancres.lancashire.police.cjx.gov.uk/sites/media-engagement/Toolkit%20Images/LC%20crest%20with%20text%20landscape%20larg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fdev.college.police.uk/competency-value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9FF99-F8A7-42B4-A282-1977765E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Read, Natalie - 11267</cp:lastModifiedBy>
  <cp:revision>2</cp:revision>
  <cp:lastPrinted>2018-08-14T16:21:00Z</cp:lastPrinted>
  <dcterms:created xsi:type="dcterms:W3CDTF">2021-11-30T11:34:00Z</dcterms:created>
  <dcterms:modified xsi:type="dcterms:W3CDTF">2021-11-30T11:34:00Z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2021-11-25T17:02:56Z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d94776f6-6f10-41ed-8795-ac294c663b04</vt:lpwstr>
  </property>
  <property fmtid="{D5CDD505-2E9C-101B-9397-08002B2CF9AE}" pid="8" name="MSIP_Label_f199e5ce-74b9-4f55-9a70-2eed142e80cb_ContentBits">
    <vt:lpwstr>0</vt:lpwstr>
  </property>
</Properties>
</file>