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408" w14:textId="53D3EDEE" w:rsidR="005E62D7" w:rsidRDefault="005E62D7" w:rsidP="000F006D">
      <w:pPr>
        <w:rPr>
          <w:rFonts w:ascii="Arial" w:eastAsiaTheme="minorHAnsi" w:hAnsi="Arial" w:cs="Arial"/>
          <w:sz w:val="24"/>
          <w:szCs w:val="24"/>
          <w:lang w:eastAsia="en-US"/>
        </w:rPr>
      </w:pPr>
    </w:p>
    <w:p w14:paraId="07138409" w14:textId="57FB2088" w:rsidR="005E62D7" w:rsidRDefault="0090239A" w:rsidP="000F006D">
      <w:pPr>
        <w:rPr>
          <w:rFonts w:ascii="Arial" w:eastAsiaTheme="minorHAnsi" w:hAnsi="Arial" w:cs="Arial"/>
          <w:sz w:val="24"/>
          <w:szCs w:val="24"/>
          <w:lang w:eastAsia="en-US"/>
        </w:rPr>
      </w:pPr>
      <w:r>
        <w:rPr>
          <w:rFonts w:ascii="Arial" w:eastAsiaTheme="minorHAnsi" w:hAnsi="Arial" w:cs="Arial"/>
          <w:noProof/>
          <w:color w:val="1F497D" w:themeColor="text2"/>
          <w:sz w:val="22"/>
          <w:szCs w:val="22"/>
          <w:lang w:eastAsia="en-US"/>
        </w:rPr>
        <w:drawing>
          <wp:anchor distT="0" distB="0" distL="114300" distR="114300" simplePos="0" relativeHeight="251658752" behindDoc="1" locked="0" layoutInCell="1" allowOverlap="1" wp14:anchorId="044C36EE" wp14:editId="60884170">
            <wp:simplePos x="0" y="0"/>
            <wp:positionH relativeFrom="margin">
              <wp:posOffset>5029200</wp:posOffset>
            </wp:positionH>
            <wp:positionV relativeFrom="paragraph">
              <wp:posOffset>77470</wp:posOffset>
            </wp:positionV>
            <wp:extent cx="1445260" cy="812568"/>
            <wp:effectExtent l="0" t="0" r="2540" b="6985"/>
            <wp:wrapTight wrapText="bothSides">
              <wp:wrapPolygon edited="0">
                <wp:start x="0" y="0"/>
                <wp:lineTo x="0" y="21279"/>
                <wp:lineTo x="21353" y="21279"/>
                <wp:lineTo x="2135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260" cy="812568"/>
                    </a:xfrm>
                    <a:prstGeom prst="rect">
                      <a:avLst/>
                    </a:prstGeom>
                    <a:noFill/>
                  </pic:spPr>
                </pic:pic>
              </a:graphicData>
            </a:graphic>
            <wp14:sizeRelH relativeFrom="page">
              <wp14:pctWidth>0</wp14:pctWidth>
            </wp14:sizeRelH>
            <wp14:sizeRelV relativeFrom="page">
              <wp14:pctHeight>0</wp14:pctHeight>
            </wp14:sizeRelV>
          </wp:anchor>
        </w:drawing>
      </w:r>
    </w:p>
    <w:p w14:paraId="0713840A" w14:textId="4711030C" w:rsidR="007452A7" w:rsidRPr="001756EA" w:rsidRDefault="007452A7" w:rsidP="00B46502">
      <w:pPr>
        <w:rPr>
          <w:rFonts w:ascii="Arial" w:eastAsiaTheme="minorHAnsi" w:hAnsi="Arial" w:cs="Arial"/>
          <w:sz w:val="24"/>
          <w:szCs w:val="24"/>
          <w:lang w:eastAsia="en-US"/>
        </w:rPr>
      </w:pPr>
    </w:p>
    <w:p w14:paraId="0713840B" w14:textId="2C4AC33B" w:rsidR="00DF37C9" w:rsidRPr="001756EA" w:rsidRDefault="00DF37C9" w:rsidP="00B46502">
      <w:pPr>
        <w:rPr>
          <w:rFonts w:ascii="Arial" w:eastAsiaTheme="minorHAnsi" w:hAnsi="Arial" w:cs="Arial"/>
          <w:sz w:val="24"/>
          <w:szCs w:val="24"/>
          <w:lang w:eastAsia="en-US"/>
        </w:rPr>
      </w:pPr>
    </w:p>
    <w:p w14:paraId="0713840C" w14:textId="7C0E9F1D"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r w:rsidR="0090239A">
        <w:rPr>
          <w:rFonts w:ascii="Arial" w:eastAsiaTheme="minorHAnsi" w:hAnsi="Arial" w:cs="Arial"/>
          <w:b/>
          <w:color w:val="1F497D" w:themeColor="text2"/>
          <w:sz w:val="24"/>
          <w:szCs w:val="24"/>
          <w:lang w:eastAsia="en-US"/>
        </w:rPr>
        <w:tab/>
      </w:r>
    </w:p>
    <w:p w14:paraId="0713840D" w14:textId="77777777" w:rsidR="00033AED" w:rsidRDefault="00033AED"/>
    <w:tbl>
      <w:tblPr>
        <w:tblStyle w:val="TableGrid"/>
        <w:tblW w:w="5000" w:type="pct"/>
        <w:tblInd w:w="0" w:type="dxa"/>
        <w:tblLook w:val="04A0" w:firstRow="1" w:lastRow="0" w:firstColumn="1" w:lastColumn="0" w:noHBand="0" w:noVBand="1"/>
      </w:tblPr>
      <w:tblGrid>
        <w:gridCol w:w="2828"/>
        <w:gridCol w:w="5400"/>
        <w:gridCol w:w="2192"/>
      </w:tblGrid>
      <w:tr w:rsidR="00033AED" w:rsidRPr="009512CF" w14:paraId="07138410" w14:textId="77777777" w:rsidTr="00DC28E5">
        <w:trPr>
          <w:trHeight w:val="567"/>
        </w:trPr>
        <w:tc>
          <w:tcPr>
            <w:tcW w:w="1357" w:type="pct"/>
            <w:vAlign w:val="center"/>
          </w:tcPr>
          <w:p w14:paraId="0713840E" w14:textId="77777777"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14:paraId="0713840F" w14:textId="45824B6B" w:rsidR="00DC28E5" w:rsidRPr="00DC28E5" w:rsidRDefault="004435DE" w:rsidP="00010000">
            <w:pPr>
              <w:rPr>
                <w:rFonts w:ascii="Arial" w:hAnsi="Arial" w:cs="Arial"/>
                <w:sz w:val="24"/>
                <w:szCs w:val="24"/>
              </w:rPr>
            </w:pPr>
            <w:r w:rsidRPr="00DB3A07">
              <w:rPr>
                <w:rFonts w:ascii="Arial" w:hAnsi="Arial" w:cs="Arial"/>
                <w:szCs w:val="24"/>
              </w:rPr>
              <w:t>Review, Retention and Disposal Officer</w:t>
            </w:r>
          </w:p>
        </w:tc>
      </w:tr>
      <w:tr w:rsidR="004D2732" w:rsidRPr="009512CF" w14:paraId="07138414" w14:textId="77777777" w:rsidTr="00DC28E5">
        <w:trPr>
          <w:trHeight w:val="567"/>
        </w:trPr>
        <w:tc>
          <w:tcPr>
            <w:tcW w:w="1357" w:type="pct"/>
            <w:vAlign w:val="center"/>
          </w:tcPr>
          <w:p w14:paraId="07138411" w14:textId="77777777" w:rsidR="004D2732" w:rsidRPr="009512CF" w:rsidRDefault="004D2732" w:rsidP="00DC28E5">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14:paraId="07138412" w14:textId="13133793" w:rsidR="004D2732" w:rsidRPr="003919F9" w:rsidRDefault="004435DE" w:rsidP="0074205F">
            <w:pPr>
              <w:rPr>
                <w:rFonts w:ascii="Arial" w:hAnsi="Arial" w:cs="Arial"/>
                <w:color w:val="1F497D" w:themeColor="text2"/>
                <w:sz w:val="24"/>
                <w:szCs w:val="24"/>
              </w:rPr>
            </w:pPr>
            <w:r w:rsidRPr="0090239A">
              <w:rPr>
                <w:rFonts w:ascii="Arial" w:hAnsi="Arial" w:cs="Arial"/>
                <w:sz w:val="24"/>
                <w:szCs w:val="24"/>
              </w:rPr>
              <w:t>LC5</w:t>
            </w:r>
          </w:p>
        </w:tc>
        <w:tc>
          <w:tcPr>
            <w:tcW w:w="1053" w:type="pct"/>
            <w:vAlign w:val="center"/>
          </w:tcPr>
          <w:p w14:paraId="07138413" w14:textId="2BCA7057" w:rsidR="004D2732" w:rsidRPr="009512CF" w:rsidRDefault="004D2732" w:rsidP="00D24A83">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2F7B6F">
              <w:rPr>
                <w:rFonts w:ascii="Arial" w:hAnsi="Arial" w:cs="Arial"/>
                <w:b/>
                <w:color w:val="1F497D" w:themeColor="text2"/>
                <w:sz w:val="24"/>
                <w:szCs w:val="24"/>
              </w:rPr>
              <w:t>1680</w:t>
            </w:r>
          </w:p>
        </w:tc>
      </w:tr>
      <w:tr w:rsidR="00033AED" w:rsidRPr="009512CF" w14:paraId="07138417" w14:textId="77777777" w:rsidTr="00DC28E5">
        <w:trPr>
          <w:trHeight w:val="567"/>
        </w:trPr>
        <w:tc>
          <w:tcPr>
            <w:tcW w:w="1357" w:type="pct"/>
            <w:vAlign w:val="center"/>
          </w:tcPr>
          <w:p w14:paraId="07138415" w14:textId="77777777" w:rsidR="00033AED" w:rsidRPr="009512CF" w:rsidRDefault="003919F9" w:rsidP="00DC28E5">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3643" w:type="pct"/>
            <w:gridSpan w:val="2"/>
            <w:vAlign w:val="center"/>
          </w:tcPr>
          <w:p w14:paraId="5E42BA36" w14:textId="77777777" w:rsidR="0090239A" w:rsidRDefault="0090239A" w:rsidP="0090239A">
            <w:pPr>
              <w:jc w:val="both"/>
              <w:rPr>
                <w:rFonts w:ascii="Arial" w:hAnsi="Arial" w:cs="Arial"/>
                <w:sz w:val="24"/>
              </w:rPr>
            </w:pPr>
          </w:p>
          <w:p w14:paraId="433A8043" w14:textId="75A88D54" w:rsidR="0090239A" w:rsidRPr="006073D3" w:rsidRDefault="0090239A" w:rsidP="0090239A">
            <w:pPr>
              <w:jc w:val="both"/>
              <w:rPr>
                <w:rFonts w:ascii="Arial" w:hAnsi="Arial" w:cs="Arial"/>
                <w:sz w:val="24"/>
              </w:rPr>
            </w:pPr>
            <w:r w:rsidRPr="006073D3">
              <w:rPr>
                <w:rFonts w:ascii="Arial" w:hAnsi="Arial" w:cs="Arial"/>
                <w:sz w:val="24"/>
              </w:rPr>
              <w:t xml:space="preserve">HQ, </w:t>
            </w:r>
            <w:r>
              <w:rPr>
                <w:rFonts w:ascii="Arial" w:hAnsi="Arial" w:cs="Arial"/>
                <w:sz w:val="24"/>
              </w:rPr>
              <w:t>Data Protection Office</w:t>
            </w:r>
          </w:p>
          <w:p w14:paraId="07138416" w14:textId="6D0DBDE2" w:rsidR="00282FDB" w:rsidRPr="00EE75AC" w:rsidRDefault="00282FDB" w:rsidP="0074205F">
            <w:pPr>
              <w:rPr>
                <w:rFonts w:ascii="Arial" w:hAnsi="Arial" w:cs="Arial"/>
                <w:sz w:val="24"/>
                <w:szCs w:val="24"/>
              </w:rPr>
            </w:pPr>
          </w:p>
        </w:tc>
      </w:tr>
      <w:tr w:rsidR="00033AED" w:rsidRPr="009512CF" w14:paraId="0713841A" w14:textId="77777777" w:rsidTr="00DC28E5">
        <w:trPr>
          <w:trHeight w:val="567"/>
        </w:trPr>
        <w:tc>
          <w:tcPr>
            <w:tcW w:w="1357" w:type="pct"/>
            <w:vAlign w:val="center"/>
          </w:tcPr>
          <w:p w14:paraId="07138418" w14:textId="77777777" w:rsidR="00033AED" w:rsidRPr="009512CF" w:rsidRDefault="00033AED" w:rsidP="00DC28E5">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14:paraId="07138419" w14:textId="0DEC83A0" w:rsidR="00282FDB" w:rsidRPr="00010000" w:rsidRDefault="004435DE" w:rsidP="00010000">
            <w:pPr>
              <w:rPr>
                <w:rFonts w:ascii="Arial" w:hAnsi="Arial" w:cs="Arial"/>
                <w:sz w:val="24"/>
                <w:szCs w:val="24"/>
              </w:rPr>
            </w:pPr>
            <w:r w:rsidRPr="00010000">
              <w:rPr>
                <w:rFonts w:ascii="Arial" w:hAnsi="Arial" w:cs="Arial"/>
                <w:sz w:val="24"/>
                <w:szCs w:val="24"/>
              </w:rPr>
              <w:t>Records Manager</w:t>
            </w:r>
          </w:p>
        </w:tc>
      </w:tr>
      <w:tr w:rsidR="00D24A83" w:rsidRPr="009512CF" w14:paraId="2B23CA2E" w14:textId="77777777" w:rsidTr="00DC28E5">
        <w:trPr>
          <w:trHeight w:val="567"/>
        </w:trPr>
        <w:tc>
          <w:tcPr>
            <w:tcW w:w="1357" w:type="pct"/>
            <w:vAlign w:val="center"/>
          </w:tcPr>
          <w:p w14:paraId="19F3073B" w14:textId="170FFDA3" w:rsidR="00D24A83" w:rsidRPr="009512CF" w:rsidRDefault="00D24A83" w:rsidP="00DC28E5">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3643" w:type="pct"/>
            <w:gridSpan w:val="2"/>
            <w:vAlign w:val="center"/>
          </w:tcPr>
          <w:p w14:paraId="1B692100" w14:textId="551DE57B" w:rsidR="00D24A83" w:rsidRPr="002E4918" w:rsidRDefault="004435DE" w:rsidP="00856E35">
            <w:pPr>
              <w:rPr>
                <w:rFonts w:ascii="Arial" w:hAnsi="Arial" w:cs="Arial"/>
              </w:rPr>
            </w:pPr>
            <w:r>
              <w:rPr>
                <w:rFonts w:ascii="Arial" w:hAnsi="Arial" w:cs="Arial"/>
              </w:rPr>
              <w:t>N/A</w:t>
            </w:r>
          </w:p>
        </w:tc>
      </w:tr>
    </w:tbl>
    <w:p w14:paraId="0713841B" w14:textId="77777777" w:rsidR="00751119" w:rsidRDefault="00751119"/>
    <w:tbl>
      <w:tblPr>
        <w:tblStyle w:val="TableGrid"/>
        <w:tblW w:w="5000" w:type="pct"/>
        <w:tblInd w:w="0" w:type="dxa"/>
        <w:tblLook w:val="04A0" w:firstRow="1" w:lastRow="0" w:firstColumn="1" w:lastColumn="0" w:noHBand="0" w:noVBand="1"/>
      </w:tblPr>
      <w:tblGrid>
        <w:gridCol w:w="10420"/>
      </w:tblGrid>
      <w:tr w:rsidR="00751119" w:rsidRPr="00DC28E5" w14:paraId="0713841D" w14:textId="77777777" w:rsidTr="00DC28E5">
        <w:tc>
          <w:tcPr>
            <w:tcW w:w="5000" w:type="pct"/>
            <w:shd w:val="clear" w:color="auto" w:fill="4F81BD" w:themeFill="accent1"/>
          </w:tcPr>
          <w:p w14:paraId="0713841C" w14:textId="77777777" w:rsidR="00751119" w:rsidRPr="00DC28E5" w:rsidRDefault="00751119">
            <w:pPr>
              <w:rPr>
                <w:b/>
                <w:sz w:val="24"/>
                <w:szCs w:val="24"/>
              </w:rPr>
            </w:pPr>
            <w:r w:rsidRPr="00DC28E5">
              <w:rPr>
                <w:rFonts w:ascii="Arial" w:hAnsi="Arial" w:cs="Arial"/>
                <w:b/>
                <w:color w:val="FFFFFF" w:themeColor="background1"/>
                <w:sz w:val="24"/>
                <w:szCs w:val="24"/>
              </w:rPr>
              <w:t>Job Purpose:</w:t>
            </w:r>
          </w:p>
        </w:tc>
      </w:tr>
      <w:tr w:rsidR="00751119" w:rsidRPr="00DC28E5" w14:paraId="0713841F" w14:textId="77777777" w:rsidTr="00DC28E5">
        <w:tc>
          <w:tcPr>
            <w:tcW w:w="5000" w:type="pct"/>
          </w:tcPr>
          <w:p w14:paraId="451DDE34" w14:textId="77777777" w:rsidR="004435DE" w:rsidRDefault="004435DE" w:rsidP="004435DE">
            <w:pPr>
              <w:rPr>
                <w:rFonts w:ascii="Arial" w:hAnsi="Arial" w:cs="Arial"/>
                <w:szCs w:val="24"/>
              </w:rPr>
            </w:pPr>
            <w:r w:rsidRPr="00DB3A07">
              <w:rPr>
                <w:rFonts w:ascii="Arial" w:hAnsi="Arial" w:cs="Arial"/>
                <w:szCs w:val="24"/>
              </w:rPr>
              <w:t>To review information in compliance with the Review, Retention and Disposal (RRD) process in accordance with legislation and APP Management of Police Information guidelines.</w:t>
            </w:r>
          </w:p>
          <w:p w14:paraId="25E25020" w14:textId="77777777" w:rsidR="004435DE" w:rsidRDefault="004435DE" w:rsidP="004435DE">
            <w:pPr>
              <w:rPr>
                <w:rFonts w:ascii="Arial" w:hAnsi="Arial" w:cs="Arial"/>
                <w:szCs w:val="24"/>
              </w:rPr>
            </w:pPr>
          </w:p>
          <w:p w14:paraId="7628B04A" w14:textId="344400CE" w:rsidR="004435DE" w:rsidRPr="00DB3A07" w:rsidRDefault="004435DE" w:rsidP="004435DE">
            <w:pPr>
              <w:rPr>
                <w:rFonts w:ascii="Arial" w:hAnsi="Arial" w:cs="Arial"/>
                <w:szCs w:val="24"/>
              </w:rPr>
            </w:pPr>
            <w:r w:rsidRPr="00DB3A07">
              <w:rPr>
                <w:rFonts w:ascii="Arial" w:hAnsi="Arial" w:cs="Arial"/>
                <w:szCs w:val="24"/>
              </w:rPr>
              <w:t xml:space="preserve">To research all available force systems, identifying records linked to a person, reviewing and correcting as required.  </w:t>
            </w:r>
          </w:p>
          <w:p w14:paraId="0713841E" w14:textId="6D1F41B6" w:rsidR="00C50DF2" w:rsidRPr="004435DE" w:rsidRDefault="00C50DF2" w:rsidP="004435DE">
            <w:pPr>
              <w:rPr>
                <w:rFonts w:ascii="Arial" w:hAnsi="Arial" w:cs="Arial"/>
              </w:rPr>
            </w:pPr>
          </w:p>
        </w:tc>
      </w:tr>
    </w:tbl>
    <w:p w14:paraId="07138420" w14:textId="77777777" w:rsidR="00751119" w:rsidRDefault="00751119"/>
    <w:tbl>
      <w:tblPr>
        <w:tblStyle w:val="TableGrid"/>
        <w:tblW w:w="5000" w:type="pct"/>
        <w:tblInd w:w="0" w:type="dxa"/>
        <w:tblLook w:val="04A0" w:firstRow="1" w:lastRow="0" w:firstColumn="1" w:lastColumn="0" w:noHBand="0" w:noVBand="1"/>
      </w:tblPr>
      <w:tblGrid>
        <w:gridCol w:w="10420"/>
      </w:tblGrid>
      <w:tr w:rsidR="00EF3C07" w:rsidRPr="00DC28E5" w14:paraId="07138422" w14:textId="77777777" w:rsidTr="00DC28E5">
        <w:tc>
          <w:tcPr>
            <w:tcW w:w="5000" w:type="pct"/>
            <w:shd w:val="clear" w:color="auto" w:fill="4F81BD" w:themeFill="accent1"/>
          </w:tcPr>
          <w:p w14:paraId="07138421" w14:textId="77777777" w:rsidR="00EF3C07" w:rsidRPr="00DC28E5" w:rsidRDefault="00EF3C07" w:rsidP="00EF3C07">
            <w:pPr>
              <w:rPr>
                <w:b/>
                <w:sz w:val="24"/>
                <w:szCs w:val="24"/>
              </w:rPr>
            </w:pPr>
            <w:r w:rsidRPr="00DC28E5">
              <w:rPr>
                <w:rFonts w:ascii="Arial" w:hAnsi="Arial" w:cs="Arial"/>
                <w:b/>
                <w:color w:val="FFFFFF" w:themeColor="background1"/>
                <w:sz w:val="24"/>
                <w:szCs w:val="24"/>
              </w:rPr>
              <w:t>Key Responsibilities:</w:t>
            </w:r>
          </w:p>
        </w:tc>
      </w:tr>
      <w:tr w:rsidR="00EF3C07" w:rsidRPr="00DC28E5" w14:paraId="07138449" w14:textId="77777777" w:rsidTr="00DC28E5">
        <w:tc>
          <w:tcPr>
            <w:tcW w:w="5000" w:type="pct"/>
          </w:tcPr>
          <w:p w14:paraId="7719AA0B" w14:textId="679A2283" w:rsidR="00856E35" w:rsidRDefault="00235374" w:rsidP="00856E35">
            <w:pPr>
              <w:rPr>
                <w:rFonts w:ascii="Arial" w:hAnsi="Arial" w:cs="Arial"/>
                <w:b/>
                <w:sz w:val="24"/>
                <w:szCs w:val="24"/>
                <w:lang w:eastAsia="en-GB"/>
              </w:rPr>
            </w:pPr>
            <w:r w:rsidRPr="00DC28E5">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9C7F953" w14:textId="4B16C2F5"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make informed decisions in relation to the disposal of information and its retention beyond prescribed retention periods using the Nationa</w:t>
            </w:r>
            <w:r w:rsidR="00524D81">
              <w:rPr>
                <w:rFonts w:ascii="Arial" w:hAnsi="Arial" w:cs="Arial"/>
                <w:szCs w:val="24"/>
              </w:rPr>
              <w:t>l Retention Assessment Criteria</w:t>
            </w:r>
          </w:p>
          <w:p w14:paraId="57B4988D" w14:textId="77777777" w:rsidR="004435DE" w:rsidRPr="00DB3A07" w:rsidRDefault="004435DE" w:rsidP="004435DE">
            <w:pPr>
              <w:ind w:left="360"/>
              <w:jc w:val="both"/>
              <w:rPr>
                <w:rFonts w:ascii="Arial" w:hAnsi="Arial" w:cs="Arial"/>
                <w:szCs w:val="24"/>
              </w:rPr>
            </w:pPr>
          </w:p>
          <w:p w14:paraId="464D4A4A" w14:textId="0488A5A3"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research existing and available IT systems for information in order to review, retain and dispose of police information in compliance with the guidance on Management of Police Information (</w:t>
            </w:r>
            <w:proofErr w:type="spellStart"/>
            <w:r w:rsidRPr="00DB3A07">
              <w:rPr>
                <w:rFonts w:ascii="Arial" w:hAnsi="Arial" w:cs="Arial"/>
                <w:szCs w:val="24"/>
              </w:rPr>
              <w:t>MoPI</w:t>
            </w:r>
            <w:proofErr w:type="spellEnd"/>
            <w:r w:rsidRPr="00DB3A07">
              <w:rPr>
                <w:rFonts w:ascii="Arial" w:hAnsi="Arial" w:cs="Arial"/>
                <w:szCs w:val="24"/>
              </w:rPr>
              <w:t>), legislation, NPCC</w:t>
            </w:r>
            <w:r w:rsidR="00524D81">
              <w:rPr>
                <w:rFonts w:ascii="Arial" w:hAnsi="Arial" w:cs="Arial"/>
                <w:szCs w:val="24"/>
              </w:rPr>
              <w:t xml:space="preserve"> guidelines and Policy</w:t>
            </w:r>
          </w:p>
          <w:p w14:paraId="1E27D665" w14:textId="77777777" w:rsidR="004435DE" w:rsidRPr="00DB3A07" w:rsidRDefault="004435DE" w:rsidP="004435DE">
            <w:pPr>
              <w:ind w:left="360"/>
              <w:jc w:val="both"/>
              <w:rPr>
                <w:rFonts w:ascii="Arial" w:hAnsi="Arial" w:cs="Arial"/>
                <w:szCs w:val="24"/>
              </w:rPr>
            </w:pPr>
          </w:p>
          <w:p w14:paraId="7958AE8A" w14:textId="0230D4D1"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search existing and available IT systems to enable nominal entries on force information systems to be categorised according to the guidance on </w:t>
            </w:r>
            <w:proofErr w:type="spellStart"/>
            <w:r w:rsidRPr="00DB3A07">
              <w:rPr>
                <w:rFonts w:ascii="Arial" w:hAnsi="Arial" w:cs="Arial"/>
                <w:szCs w:val="24"/>
              </w:rPr>
              <w:t>MoPI</w:t>
            </w:r>
            <w:proofErr w:type="spellEnd"/>
            <w:r w:rsidRPr="00DB3A07">
              <w:rPr>
                <w:rFonts w:ascii="Arial" w:hAnsi="Arial" w:cs="Arial"/>
                <w:szCs w:val="24"/>
              </w:rPr>
              <w:t>, legislation and NPCC</w:t>
            </w:r>
            <w:r w:rsidR="00524D81">
              <w:rPr>
                <w:rFonts w:ascii="Arial" w:hAnsi="Arial" w:cs="Arial"/>
                <w:szCs w:val="24"/>
              </w:rPr>
              <w:t xml:space="preserve"> guidelines</w:t>
            </w:r>
          </w:p>
          <w:p w14:paraId="5A2CD9C5" w14:textId="77777777" w:rsidR="004435DE" w:rsidRPr="00DB3A07" w:rsidRDefault="004435DE" w:rsidP="004435DE">
            <w:pPr>
              <w:ind w:left="360"/>
              <w:jc w:val="both"/>
              <w:rPr>
                <w:rFonts w:ascii="Arial" w:hAnsi="Arial" w:cs="Arial"/>
                <w:szCs w:val="24"/>
              </w:rPr>
            </w:pPr>
          </w:p>
          <w:p w14:paraId="05AB3B4D" w14:textId="32638895"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check the accuracy, completeness and reliability of records on available IT systems, in order to identify duplicate and/or inaccurate records for rectifying</w:t>
            </w:r>
          </w:p>
          <w:p w14:paraId="150EBF8F" w14:textId="77777777" w:rsidR="004435DE" w:rsidRPr="00DB3A07" w:rsidRDefault="004435DE" w:rsidP="004435DE">
            <w:pPr>
              <w:ind w:left="360"/>
              <w:jc w:val="both"/>
              <w:rPr>
                <w:rFonts w:ascii="Arial" w:hAnsi="Arial" w:cs="Arial"/>
                <w:szCs w:val="24"/>
              </w:rPr>
            </w:pPr>
          </w:p>
          <w:p w14:paraId="71D78878" w14:textId="662C0827"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assist the </w:t>
            </w:r>
            <w:proofErr w:type="spellStart"/>
            <w:r w:rsidRPr="00DB3A07">
              <w:rPr>
                <w:rFonts w:ascii="Arial" w:hAnsi="Arial" w:cs="Arial"/>
                <w:szCs w:val="24"/>
              </w:rPr>
              <w:t>MoPI</w:t>
            </w:r>
            <w:proofErr w:type="spellEnd"/>
            <w:r w:rsidRPr="00DB3A07">
              <w:rPr>
                <w:rFonts w:ascii="Arial" w:hAnsi="Arial" w:cs="Arial"/>
                <w:szCs w:val="24"/>
              </w:rPr>
              <w:t xml:space="preserve"> auditors by reviewing records identified via audit</w:t>
            </w:r>
            <w:r w:rsidR="00524D81">
              <w:rPr>
                <w:rFonts w:ascii="Arial" w:hAnsi="Arial" w:cs="Arial"/>
                <w:szCs w:val="24"/>
              </w:rPr>
              <w:t xml:space="preserve"> as directed</w:t>
            </w:r>
          </w:p>
          <w:p w14:paraId="749B5448" w14:textId="77777777" w:rsidR="004435DE" w:rsidRPr="00DB3A07" w:rsidRDefault="004435DE" w:rsidP="004435DE">
            <w:pPr>
              <w:ind w:left="360"/>
              <w:jc w:val="both"/>
              <w:rPr>
                <w:rFonts w:ascii="Arial" w:hAnsi="Arial" w:cs="Arial"/>
                <w:szCs w:val="24"/>
              </w:rPr>
            </w:pPr>
          </w:p>
          <w:p w14:paraId="05FD558E" w14:textId="727C7BBA"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 xml:space="preserve">To search existing and available IT systems containing </w:t>
            </w:r>
            <w:proofErr w:type="spellStart"/>
            <w:r w:rsidRPr="00DB3A07">
              <w:rPr>
                <w:rFonts w:ascii="Arial" w:hAnsi="Arial" w:cs="Arial"/>
                <w:szCs w:val="24"/>
              </w:rPr>
              <w:t>MoPI</w:t>
            </w:r>
            <w:proofErr w:type="spellEnd"/>
            <w:r w:rsidRPr="00DB3A07">
              <w:rPr>
                <w:rFonts w:ascii="Arial" w:hAnsi="Arial" w:cs="Arial"/>
                <w:szCs w:val="24"/>
              </w:rPr>
              <w:t xml:space="preserve"> relevant information, in order to identify all police records relating to a person thereby ensuring compliance with </w:t>
            </w:r>
            <w:proofErr w:type="spellStart"/>
            <w:r w:rsidRPr="00DB3A07">
              <w:rPr>
                <w:rFonts w:ascii="Arial" w:hAnsi="Arial" w:cs="Arial"/>
                <w:szCs w:val="24"/>
              </w:rPr>
              <w:t>MoPI</w:t>
            </w:r>
            <w:proofErr w:type="spellEnd"/>
            <w:r w:rsidRPr="00DB3A07">
              <w:rPr>
                <w:rFonts w:ascii="Arial" w:hAnsi="Arial" w:cs="Arial"/>
                <w:szCs w:val="24"/>
              </w:rPr>
              <w:t xml:space="preserve"> principles</w:t>
            </w:r>
          </w:p>
          <w:p w14:paraId="62C7E4C0" w14:textId="77777777" w:rsidR="004435DE" w:rsidRPr="00DB3A07" w:rsidRDefault="004435DE" w:rsidP="004435DE">
            <w:pPr>
              <w:ind w:left="360"/>
              <w:jc w:val="both"/>
              <w:rPr>
                <w:rFonts w:ascii="Arial" w:hAnsi="Arial" w:cs="Arial"/>
                <w:szCs w:val="24"/>
              </w:rPr>
            </w:pPr>
          </w:p>
          <w:p w14:paraId="299F947C" w14:textId="35FBE773" w:rsidR="004435DE"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During the completion of the Review, Retention and Disposal (RRD) process to identify any errors or omissions and non-compliance, error trends and training or development needs, and recommend revised procedures, remedial and future action to the Records Manager</w:t>
            </w:r>
          </w:p>
          <w:p w14:paraId="7344121C" w14:textId="77777777" w:rsidR="004435DE" w:rsidRPr="004435DE" w:rsidRDefault="004435DE" w:rsidP="004435DE">
            <w:pPr>
              <w:pStyle w:val="ListParagraph"/>
              <w:rPr>
                <w:rFonts w:ascii="Arial" w:hAnsi="Arial" w:cs="Arial"/>
                <w:szCs w:val="24"/>
              </w:rPr>
            </w:pPr>
          </w:p>
          <w:p w14:paraId="7D53633D" w14:textId="0ACD014F"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assist the Records Manager in undertaking RRD processes relating to those records which are not covere</w:t>
            </w:r>
            <w:r w:rsidR="00524D81">
              <w:rPr>
                <w:rFonts w:ascii="Arial" w:hAnsi="Arial" w:cs="Arial"/>
                <w:szCs w:val="24"/>
              </w:rPr>
              <w:t xml:space="preserve">d by </w:t>
            </w:r>
            <w:proofErr w:type="spellStart"/>
            <w:r w:rsidR="00524D81">
              <w:rPr>
                <w:rFonts w:ascii="Arial" w:hAnsi="Arial" w:cs="Arial"/>
                <w:szCs w:val="24"/>
              </w:rPr>
              <w:t>MoPI</w:t>
            </w:r>
            <w:proofErr w:type="spellEnd"/>
          </w:p>
          <w:p w14:paraId="031308B6" w14:textId="77777777" w:rsidR="004435DE" w:rsidRPr="00DB3A07" w:rsidRDefault="004435DE" w:rsidP="004435DE">
            <w:pPr>
              <w:ind w:left="360"/>
              <w:jc w:val="both"/>
              <w:rPr>
                <w:rFonts w:ascii="Arial" w:hAnsi="Arial" w:cs="Arial"/>
                <w:szCs w:val="24"/>
              </w:rPr>
            </w:pPr>
          </w:p>
          <w:p w14:paraId="0C41D0D0" w14:textId="6C5D6771"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lastRenderedPageBreak/>
              <w:t xml:space="preserve">To provide advice and guidance to staff within Basic Command Unit/Departments on matters within the post holders remit. Also to deal with enquiries from members of the public with regard information that has been retained or disposed of by the </w:t>
            </w:r>
            <w:r w:rsidR="00524D81">
              <w:rPr>
                <w:rFonts w:ascii="Arial" w:hAnsi="Arial" w:cs="Arial"/>
                <w:szCs w:val="24"/>
              </w:rPr>
              <w:t>unit</w:t>
            </w:r>
          </w:p>
          <w:p w14:paraId="53F472DC" w14:textId="77777777" w:rsidR="004435DE" w:rsidRPr="00DB3A07" w:rsidRDefault="004435DE" w:rsidP="004435DE">
            <w:pPr>
              <w:ind w:left="357"/>
              <w:jc w:val="both"/>
              <w:rPr>
                <w:rFonts w:ascii="Arial" w:hAnsi="Arial" w:cs="Arial"/>
                <w:szCs w:val="24"/>
              </w:rPr>
            </w:pPr>
          </w:p>
          <w:p w14:paraId="63E754B3" w14:textId="1632731C" w:rsidR="004435DE" w:rsidRPr="00DB3A07" w:rsidRDefault="004435DE" w:rsidP="004435DE">
            <w:pPr>
              <w:pStyle w:val="ListParagraph"/>
              <w:numPr>
                <w:ilvl w:val="0"/>
                <w:numId w:val="19"/>
              </w:numPr>
              <w:overflowPunct/>
              <w:autoSpaceDE/>
              <w:autoSpaceDN/>
              <w:adjustRightInd/>
              <w:contextualSpacing w:val="0"/>
              <w:jc w:val="both"/>
              <w:textAlignment w:val="auto"/>
              <w:rPr>
                <w:rFonts w:ascii="Arial" w:hAnsi="Arial" w:cs="Arial"/>
                <w:szCs w:val="24"/>
              </w:rPr>
            </w:pPr>
            <w:r w:rsidRPr="00DB3A07">
              <w:rPr>
                <w:rFonts w:ascii="Arial" w:hAnsi="Arial" w:cs="Arial"/>
                <w:szCs w:val="24"/>
              </w:rPr>
              <w:t>To carry out any other duties which are consistent with the nature, responsibilities and grading of the post as determined by the Records Manager</w:t>
            </w:r>
          </w:p>
          <w:p w14:paraId="07138448" w14:textId="2E9D5CD0" w:rsidR="00D24A83" w:rsidRPr="00856E35" w:rsidRDefault="00D24A83" w:rsidP="00856E35">
            <w:pPr>
              <w:rPr>
                <w:rFonts w:ascii="Arial" w:hAnsi="Arial" w:cs="Arial"/>
                <w:b/>
                <w:sz w:val="24"/>
                <w:szCs w:val="24"/>
                <w:lang w:eastAsia="en-GB"/>
              </w:rPr>
            </w:pPr>
          </w:p>
        </w:tc>
      </w:tr>
    </w:tbl>
    <w:p w14:paraId="0713844A" w14:textId="77777777" w:rsidR="000655AE" w:rsidRDefault="000655AE"/>
    <w:tbl>
      <w:tblPr>
        <w:tblStyle w:val="TableGrid"/>
        <w:tblW w:w="5000" w:type="pct"/>
        <w:tblInd w:w="0" w:type="dxa"/>
        <w:tblLook w:val="04A0" w:firstRow="1" w:lastRow="0" w:firstColumn="1" w:lastColumn="0" w:noHBand="0" w:noVBand="1"/>
      </w:tblPr>
      <w:tblGrid>
        <w:gridCol w:w="3970"/>
        <w:gridCol w:w="1938"/>
        <w:gridCol w:w="4512"/>
      </w:tblGrid>
      <w:tr w:rsidR="00EF3C07" w14:paraId="0713844C" w14:textId="77777777" w:rsidTr="00DC28E5">
        <w:tc>
          <w:tcPr>
            <w:tcW w:w="5000" w:type="pct"/>
            <w:gridSpan w:val="3"/>
            <w:shd w:val="clear" w:color="auto" w:fill="4F81BD" w:themeFill="accent1"/>
          </w:tcPr>
          <w:p w14:paraId="0713844B"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RPr="00D24A83" w14:paraId="07138454" w14:textId="77777777" w:rsidTr="00DC28E5">
        <w:tc>
          <w:tcPr>
            <w:tcW w:w="5000" w:type="pct"/>
            <w:gridSpan w:val="3"/>
          </w:tcPr>
          <w:p w14:paraId="0713844D" w14:textId="77777777" w:rsidR="000E1E6C" w:rsidRPr="00D24A83" w:rsidRDefault="000E1E6C" w:rsidP="000E1E6C">
            <w:pPr>
              <w:rPr>
                <w:rFonts w:ascii="Arial" w:hAnsi="Arial" w:cs="Arial"/>
              </w:rPr>
            </w:pPr>
            <w:r w:rsidRPr="00D24A83">
              <w:rPr>
                <w:rFonts w:ascii="Arial" w:hAnsi="Arial" w:cs="Arial"/>
              </w:rPr>
              <w:t>The Competency and Values Framework (CVF) has six competencies that are clustered into three groups. These competencies will be incorporated into the interview stage of the selection process.</w:t>
            </w:r>
          </w:p>
          <w:p w14:paraId="0713844E" w14:textId="77777777" w:rsidR="000E1E6C" w:rsidRPr="00D24A83" w:rsidRDefault="000E1E6C" w:rsidP="000E1E6C">
            <w:pPr>
              <w:rPr>
                <w:rFonts w:ascii="Arial" w:hAnsi="Arial" w:cs="Arial"/>
              </w:rPr>
            </w:pPr>
          </w:p>
          <w:p w14:paraId="0713844F" w14:textId="77777777" w:rsidR="000E1E6C" w:rsidRPr="00D24A83" w:rsidRDefault="000E1E6C" w:rsidP="000E1E6C">
            <w:pPr>
              <w:rPr>
                <w:rFonts w:ascii="Arial" w:hAnsi="Arial" w:cs="Arial"/>
              </w:rPr>
            </w:pPr>
            <w:r w:rsidRPr="00D24A83">
              <w:rPr>
                <w:rFonts w:ascii="Arial" w:hAnsi="Arial" w:cs="Arial"/>
              </w:rPr>
              <w:t>For more details on these competencies please follow the link provided.</w:t>
            </w:r>
          </w:p>
          <w:p w14:paraId="07138450" w14:textId="77777777" w:rsidR="000E1E6C" w:rsidRPr="00D24A83" w:rsidRDefault="000E1E6C" w:rsidP="000E1E6C">
            <w:pPr>
              <w:rPr>
                <w:rFonts w:ascii="Arial" w:hAnsi="Arial" w:cs="Arial"/>
              </w:rPr>
            </w:pPr>
          </w:p>
          <w:p w14:paraId="07138451" w14:textId="77777777" w:rsidR="000E1E6C" w:rsidRPr="00D24A83" w:rsidRDefault="0090239A" w:rsidP="000E1E6C">
            <w:pPr>
              <w:rPr>
                <w:rFonts w:ascii="Arial" w:hAnsi="Arial" w:cs="Arial"/>
                <w:color w:val="1F497D" w:themeColor="text2"/>
              </w:rPr>
            </w:pPr>
            <w:hyperlink r:id="rId12" w:history="1">
              <w:r w:rsidR="000E1E6C" w:rsidRPr="00D24A83">
                <w:rPr>
                  <w:rStyle w:val="Hyperlink"/>
                  <w:rFonts w:ascii="Arial" w:hAnsi="Arial" w:cs="Arial"/>
                </w:rPr>
                <w:t>https://profdev.college.police.uk/competency-values/</w:t>
              </w:r>
            </w:hyperlink>
          </w:p>
          <w:p w14:paraId="07138452" w14:textId="77777777" w:rsidR="000E1E6C" w:rsidRPr="00D24A83" w:rsidRDefault="000E1E6C" w:rsidP="000E1E6C">
            <w:pPr>
              <w:rPr>
                <w:rFonts w:ascii="Arial" w:hAnsi="Arial" w:cs="Arial"/>
                <w:color w:val="1F497D" w:themeColor="text2"/>
              </w:rPr>
            </w:pPr>
          </w:p>
          <w:p w14:paraId="07138453" w14:textId="77777777" w:rsidR="00EF3C07" w:rsidRPr="00D24A83" w:rsidRDefault="000E1E6C" w:rsidP="000E1E6C">
            <w:pPr>
              <w:rPr>
                <w:rFonts w:ascii="Arial" w:hAnsi="Arial" w:cs="Arial"/>
              </w:rPr>
            </w:pPr>
            <w:r w:rsidRPr="00D24A83">
              <w:rPr>
                <w:rFonts w:ascii="Arial" w:hAnsi="Arial" w:cs="Arial"/>
              </w:rPr>
              <w:t>This role is required to operate at or be working towards the levels indicated below:</w:t>
            </w:r>
          </w:p>
        </w:tc>
      </w:tr>
      <w:tr w:rsidR="008050AD" w:rsidRPr="00D24A83" w14:paraId="07138457" w14:textId="77777777" w:rsidTr="00DC28E5">
        <w:tc>
          <w:tcPr>
            <w:tcW w:w="5000" w:type="pct"/>
            <w:gridSpan w:val="3"/>
          </w:tcPr>
          <w:p w14:paraId="07138455"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Resolute, compassionate and committed</w:t>
            </w:r>
          </w:p>
          <w:p w14:paraId="07138456" w14:textId="77777777" w:rsidR="004C578E" w:rsidRPr="00D24A83" w:rsidRDefault="004C578E" w:rsidP="00EF3C07">
            <w:pPr>
              <w:rPr>
                <w:rFonts w:ascii="Arial" w:hAnsi="Arial" w:cs="Arial"/>
                <w:b/>
                <w:color w:val="000000" w:themeColor="text1"/>
              </w:rPr>
            </w:pPr>
          </w:p>
        </w:tc>
      </w:tr>
      <w:tr w:rsidR="008050AD" w:rsidRPr="00D24A83" w14:paraId="0713845C" w14:textId="77777777" w:rsidTr="00DC28E5">
        <w:tc>
          <w:tcPr>
            <w:tcW w:w="1905" w:type="pct"/>
          </w:tcPr>
          <w:p w14:paraId="07138458"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Behaviour</w:t>
            </w:r>
          </w:p>
          <w:p w14:paraId="07138459" w14:textId="77777777" w:rsidR="004C578E" w:rsidRPr="00D24A83" w:rsidRDefault="004C578E" w:rsidP="00EF3C07">
            <w:pPr>
              <w:rPr>
                <w:rFonts w:ascii="Arial" w:hAnsi="Arial" w:cs="Arial"/>
                <w:b/>
                <w:color w:val="1F497D" w:themeColor="text2"/>
              </w:rPr>
            </w:pPr>
          </w:p>
        </w:tc>
        <w:tc>
          <w:tcPr>
            <w:tcW w:w="930" w:type="pct"/>
          </w:tcPr>
          <w:p w14:paraId="0713845A"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Level</w:t>
            </w:r>
          </w:p>
        </w:tc>
        <w:tc>
          <w:tcPr>
            <w:tcW w:w="2165" w:type="pct"/>
          </w:tcPr>
          <w:p w14:paraId="0713845B"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To be Identified by</w:t>
            </w:r>
          </w:p>
        </w:tc>
      </w:tr>
      <w:tr w:rsidR="008050AD" w:rsidRPr="00D24A83" w14:paraId="07138461" w14:textId="77777777" w:rsidTr="00DC28E5">
        <w:tc>
          <w:tcPr>
            <w:tcW w:w="1905" w:type="pct"/>
          </w:tcPr>
          <w:p w14:paraId="0713845D" w14:textId="77777777" w:rsidR="008050AD" w:rsidRPr="00D24A83" w:rsidRDefault="008050AD" w:rsidP="00EF3C07">
            <w:pPr>
              <w:rPr>
                <w:rFonts w:ascii="Arial" w:hAnsi="Arial" w:cs="Arial"/>
              </w:rPr>
            </w:pPr>
            <w:r w:rsidRPr="00D24A83">
              <w:rPr>
                <w:rFonts w:ascii="Arial" w:hAnsi="Arial" w:cs="Arial"/>
              </w:rPr>
              <w:t>We are emotionally aware</w:t>
            </w:r>
          </w:p>
          <w:p w14:paraId="0713845E" w14:textId="77777777" w:rsidR="004C578E" w:rsidRPr="00D24A83" w:rsidRDefault="004C578E" w:rsidP="00EF3C07">
            <w:pPr>
              <w:rPr>
                <w:rFonts w:ascii="Arial" w:hAnsi="Arial" w:cs="Arial"/>
              </w:rPr>
            </w:pPr>
          </w:p>
        </w:tc>
        <w:tc>
          <w:tcPr>
            <w:tcW w:w="930" w:type="pct"/>
          </w:tcPr>
          <w:p w14:paraId="0713845F" w14:textId="59430E86" w:rsidR="008050AD" w:rsidRPr="00D24A83" w:rsidRDefault="0075413C" w:rsidP="0075413C">
            <w:pPr>
              <w:tabs>
                <w:tab w:val="left" w:pos="780"/>
                <w:tab w:val="center" w:pos="861"/>
              </w:tabs>
              <w:rPr>
                <w:rFonts w:ascii="Arial" w:hAnsi="Arial" w:cs="Arial"/>
              </w:rPr>
            </w:pPr>
            <w:r>
              <w:rPr>
                <w:rFonts w:ascii="Arial" w:hAnsi="Arial" w:cs="Arial"/>
              </w:rPr>
              <w:tab/>
              <w:t>1</w:t>
            </w:r>
          </w:p>
        </w:tc>
        <w:tc>
          <w:tcPr>
            <w:tcW w:w="2165" w:type="pct"/>
          </w:tcPr>
          <w:p w14:paraId="07138460" w14:textId="77777777" w:rsidR="008050AD" w:rsidRPr="00D24A83" w:rsidRDefault="008050AD" w:rsidP="00EF3C07">
            <w:pPr>
              <w:rPr>
                <w:rFonts w:ascii="Arial" w:hAnsi="Arial" w:cs="Arial"/>
              </w:rPr>
            </w:pPr>
            <w:r w:rsidRPr="00D24A83">
              <w:rPr>
                <w:rFonts w:ascii="Arial" w:hAnsi="Arial" w:cs="Arial"/>
              </w:rPr>
              <w:t>Interview</w:t>
            </w:r>
          </w:p>
        </w:tc>
      </w:tr>
      <w:tr w:rsidR="004C578E" w:rsidRPr="00D24A83" w14:paraId="07138466" w14:textId="77777777" w:rsidTr="00DC28E5">
        <w:tc>
          <w:tcPr>
            <w:tcW w:w="1905" w:type="pct"/>
          </w:tcPr>
          <w:p w14:paraId="07138462" w14:textId="77777777" w:rsidR="004C578E" w:rsidRPr="00D24A83" w:rsidRDefault="004C578E" w:rsidP="004C578E">
            <w:pPr>
              <w:rPr>
                <w:rFonts w:ascii="Arial" w:hAnsi="Arial" w:cs="Arial"/>
              </w:rPr>
            </w:pPr>
            <w:r w:rsidRPr="00D24A83">
              <w:rPr>
                <w:rFonts w:ascii="Arial" w:hAnsi="Arial" w:cs="Arial"/>
              </w:rPr>
              <w:t>We take ownership</w:t>
            </w:r>
          </w:p>
          <w:p w14:paraId="07138463" w14:textId="77777777" w:rsidR="004C578E" w:rsidRPr="00D24A83" w:rsidRDefault="004C578E" w:rsidP="004C578E">
            <w:pPr>
              <w:rPr>
                <w:rFonts w:ascii="Arial" w:hAnsi="Arial" w:cs="Arial"/>
              </w:rPr>
            </w:pPr>
          </w:p>
        </w:tc>
        <w:tc>
          <w:tcPr>
            <w:tcW w:w="930" w:type="pct"/>
          </w:tcPr>
          <w:p w14:paraId="07138464" w14:textId="65ABAE5A" w:rsidR="004C578E" w:rsidRPr="00D24A83" w:rsidRDefault="0075413C" w:rsidP="00DC28E5">
            <w:pPr>
              <w:jc w:val="center"/>
              <w:rPr>
                <w:rFonts w:ascii="Arial" w:hAnsi="Arial" w:cs="Arial"/>
              </w:rPr>
            </w:pPr>
            <w:r>
              <w:rPr>
                <w:rFonts w:ascii="Arial" w:hAnsi="Arial" w:cs="Arial"/>
              </w:rPr>
              <w:t>1</w:t>
            </w:r>
          </w:p>
        </w:tc>
        <w:tc>
          <w:tcPr>
            <w:tcW w:w="2165" w:type="pct"/>
          </w:tcPr>
          <w:p w14:paraId="07138465" w14:textId="77777777" w:rsidR="004C578E" w:rsidRPr="00D24A83" w:rsidRDefault="004C578E" w:rsidP="00EF3C07">
            <w:pPr>
              <w:rPr>
                <w:rFonts w:ascii="Arial" w:hAnsi="Arial" w:cs="Arial"/>
              </w:rPr>
            </w:pPr>
            <w:r w:rsidRPr="00D24A83">
              <w:rPr>
                <w:rFonts w:ascii="Arial" w:hAnsi="Arial" w:cs="Arial"/>
              </w:rPr>
              <w:t>Interview</w:t>
            </w:r>
          </w:p>
        </w:tc>
      </w:tr>
      <w:tr w:rsidR="008050AD" w:rsidRPr="00D24A83" w14:paraId="07138469" w14:textId="77777777" w:rsidTr="00DC28E5">
        <w:tc>
          <w:tcPr>
            <w:tcW w:w="5000" w:type="pct"/>
            <w:gridSpan w:val="3"/>
          </w:tcPr>
          <w:p w14:paraId="07138467" w14:textId="77777777" w:rsidR="008050AD" w:rsidRPr="00D24A83" w:rsidRDefault="008050AD" w:rsidP="00EF3C07">
            <w:pPr>
              <w:rPr>
                <w:rFonts w:ascii="Arial" w:hAnsi="Arial" w:cs="Arial"/>
                <w:b/>
                <w:color w:val="1F497D" w:themeColor="text2"/>
              </w:rPr>
            </w:pPr>
            <w:r w:rsidRPr="00D24A83">
              <w:rPr>
                <w:rFonts w:ascii="Arial" w:hAnsi="Arial" w:cs="Arial"/>
                <w:b/>
                <w:color w:val="1F497D" w:themeColor="text2"/>
              </w:rPr>
              <w:t>Inclusive, enabling and visionary leadership</w:t>
            </w:r>
          </w:p>
          <w:p w14:paraId="07138468" w14:textId="77777777" w:rsidR="004C578E" w:rsidRPr="00D24A83" w:rsidRDefault="004C578E" w:rsidP="00EF3C07">
            <w:pPr>
              <w:rPr>
                <w:rFonts w:ascii="Arial" w:hAnsi="Arial" w:cs="Arial"/>
                <w:color w:val="1F497D" w:themeColor="text2"/>
              </w:rPr>
            </w:pPr>
          </w:p>
        </w:tc>
      </w:tr>
      <w:tr w:rsidR="008050AD" w:rsidRPr="00D24A83" w14:paraId="0713846E" w14:textId="77777777" w:rsidTr="00DC28E5">
        <w:tc>
          <w:tcPr>
            <w:tcW w:w="1905" w:type="pct"/>
          </w:tcPr>
          <w:p w14:paraId="0713846A" w14:textId="77777777" w:rsidR="008050AD" w:rsidRPr="00D24A83" w:rsidRDefault="004C578E" w:rsidP="00EF3C07">
            <w:pPr>
              <w:rPr>
                <w:rFonts w:ascii="Arial" w:hAnsi="Arial" w:cs="Arial"/>
              </w:rPr>
            </w:pPr>
            <w:r w:rsidRPr="00D24A83">
              <w:rPr>
                <w:rFonts w:ascii="Arial" w:hAnsi="Arial" w:cs="Arial"/>
              </w:rPr>
              <w:t>We are collaborative</w:t>
            </w:r>
          </w:p>
          <w:p w14:paraId="0713846B" w14:textId="77777777" w:rsidR="004C578E" w:rsidRPr="00D24A83" w:rsidRDefault="004C578E" w:rsidP="00EF3C07">
            <w:pPr>
              <w:rPr>
                <w:rFonts w:ascii="Arial" w:hAnsi="Arial" w:cs="Arial"/>
              </w:rPr>
            </w:pPr>
          </w:p>
        </w:tc>
        <w:tc>
          <w:tcPr>
            <w:tcW w:w="930" w:type="pct"/>
          </w:tcPr>
          <w:p w14:paraId="0713846C" w14:textId="55DF2E1C" w:rsidR="008050AD" w:rsidRPr="00D24A83" w:rsidRDefault="0075413C" w:rsidP="00DC28E5">
            <w:pPr>
              <w:jc w:val="center"/>
              <w:rPr>
                <w:rFonts w:ascii="Arial" w:hAnsi="Arial" w:cs="Arial"/>
              </w:rPr>
            </w:pPr>
            <w:r>
              <w:rPr>
                <w:rFonts w:ascii="Arial" w:hAnsi="Arial" w:cs="Arial"/>
              </w:rPr>
              <w:t>1</w:t>
            </w:r>
          </w:p>
        </w:tc>
        <w:tc>
          <w:tcPr>
            <w:tcW w:w="2165" w:type="pct"/>
          </w:tcPr>
          <w:p w14:paraId="0713846D" w14:textId="77777777" w:rsidR="008050AD" w:rsidRPr="00D24A83" w:rsidRDefault="004C578E" w:rsidP="00EF3C07">
            <w:pPr>
              <w:rPr>
                <w:rFonts w:ascii="Arial" w:hAnsi="Arial" w:cs="Arial"/>
              </w:rPr>
            </w:pPr>
            <w:r w:rsidRPr="00D24A83">
              <w:rPr>
                <w:rFonts w:ascii="Arial" w:hAnsi="Arial" w:cs="Arial"/>
              </w:rPr>
              <w:t>Interview</w:t>
            </w:r>
          </w:p>
        </w:tc>
      </w:tr>
      <w:tr w:rsidR="004C578E" w:rsidRPr="00D24A83" w14:paraId="07138473" w14:textId="77777777" w:rsidTr="00DC28E5">
        <w:tc>
          <w:tcPr>
            <w:tcW w:w="1905" w:type="pct"/>
          </w:tcPr>
          <w:p w14:paraId="0713846F" w14:textId="77777777" w:rsidR="004C578E" w:rsidRPr="00D24A83" w:rsidRDefault="004C578E" w:rsidP="00EF3C07">
            <w:pPr>
              <w:rPr>
                <w:rFonts w:ascii="Arial" w:hAnsi="Arial" w:cs="Arial"/>
              </w:rPr>
            </w:pPr>
            <w:r w:rsidRPr="00D24A83">
              <w:rPr>
                <w:rFonts w:ascii="Arial" w:hAnsi="Arial" w:cs="Arial"/>
              </w:rPr>
              <w:t>We deliver, support and inspire</w:t>
            </w:r>
          </w:p>
          <w:p w14:paraId="07138470" w14:textId="77777777" w:rsidR="004C578E" w:rsidRPr="00D24A83" w:rsidRDefault="004C578E" w:rsidP="00EF3C07">
            <w:pPr>
              <w:rPr>
                <w:rFonts w:ascii="Arial" w:hAnsi="Arial" w:cs="Arial"/>
              </w:rPr>
            </w:pPr>
          </w:p>
        </w:tc>
        <w:tc>
          <w:tcPr>
            <w:tcW w:w="930" w:type="pct"/>
          </w:tcPr>
          <w:p w14:paraId="07138471" w14:textId="629AFD1B" w:rsidR="004C578E" w:rsidRPr="00D24A83" w:rsidRDefault="0075413C" w:rsidP="00DC28E5">
            <w:pPr>
              <w:jc w:val="center"/>
              <w:rPr>
                <w:rFonts w:ascii="Arial" w:hAnsi="Arial" w:cs="Arial"/>
              </w:rPr>
            </w:pPr>
            <w:r>
              <w:rPr>
                <w:rFonts w:ascii="Arial" w:hAnsi="Arial" w:cs="Arial"/>
              </w:rPr>
              <w:t>1</w:t>
            </w:r>
          </w:p>
        </w:tc>
        <w:tc>
          <w:tcPr>
            <w:tcW w:w="2165" w:type="pct"/>
          </w:tcPr>
          <w:p w14:paraId="07138472" w14:textId="77777777" w:rsidR="004C578E" w:rsidRPr="00D24A83" w:rsidRDefault="004C578E" w:rsidP="00EF3C07">
            <w:pPr>
              <w:rPr>
                <w:rFonts w:ascii="Arial" w:hAnsi="Arial" w:cs="Arial"/>
              </w:rPr>
            </w:pPr>
            <w:r w:rsidRPr="00D24A83">
              <w:rPr>
                <w:rFonts w:ascii="Arial" w:hAnsi="Arial" w:cs="Arial"/>
              </w:rPr>
              <w:t>Interview</w:t>
            </w:r>
          </w:p>
        </w:tc>
      </w:tr>
      <w:tr w:rsidR="004C578E" w:rsidRPr="00D24A83" w14:paraId="07138476" w14:textId="77777777" w:rsidTr="00DC28E5">
        <w:tc>
          <w:tcPr>
            <w:tcW w:w="5000" w:type="pct"/>
            <w:gridSpan w:val="3"/>
          </w:tcPr>
          <w:p w14:paraId="07138474" w14:textId="77777777" w:rsidR="004C578E" w:rsidRPr="00D24A83" w:rsidRDefault="004C578E" w:rsidP="00EF3C07">
            <w:pPr>
              <w:rPr>
                <w:rFonts w:ascii="Arial" w:hAnsi="Arial" w:cs="Arial"/>
                <w:b/>
                <w:color w:val="1F497D" w:themeColor="text2"/>
              </w:rPr>
            </w:pPr>
            <w:r w:rsidRPr="00D24A83">
              <w:rPr>
                <w:rFonts w:ascii="Arial" w:hAnsi="Arial" w:cs="Arial"/>
                <w:b/>
                <w:color w:val="1F497D" w:themeColor="text2"/>
              </w:rPr>
              <w:t>Intelligent, creative and informed policing</w:t>
            </w:r>
          </w:p>
          <w:p w14:paraId="07138475" w14:textId="77777777" w:rsidR="004C578E" w:rsidRPr="00D24A83" w:rsidRDefault="004C578E" w:rsidP="00EF3C07">
            <w:pPr>
              <w:rPr>
                <w:rFonts w:ascii="Arial" w:hAnsi="Arial" w:cs="Arial"/>
                <w:b/>
                <w:color w:val="1F497D" w:themeColor="text2"/>
              </w:rPr>
            </w:pPr>
          </w:p>
        </w:tc>
      </w:tr>
      <w:tr w:rsidR="004C578E" w:rsidRPr="00D24A83" w14:paraId="0713847B" w14:textId="77777777" w:rsidTr="00DC28E5">
        <w:tc>
          <w:tcPr>
            <w:tcW w:w="1905" w:type="pct"/>
          </w:tcPr>
          <w:p w14:paraId="07138477" w14:textId="77777777" w:rsidR="004C578E" w:rsidRPr="00D24A83" w:rsidRDefault="004C578E" w:rsidP="00EF3C07">
            <w:pPr>
              <w:rPr>
                <w:rFonts w:ascii="Arial" w:hAnsi="Arial" w:cs="Arial"/>
              </w:rPr>
            </w:pPr>
            <w:r w:rsidRPr="00D24A83">
              <w:rPr>
                <w:rFonts w:ascii="Arial" w:hAnsi="Arial" w:cs="Arial"/>
              </w:rPr>
              <w:t>We analyse critically</w:t>
            </w:r>
          </w:p>
          <w:p w14:paraId="07138478" w14:textId="77777777" w:rsidR="004C578E" w:rsidRPr="00D24A83" w:rsidRDefault="004C578E" w:rsidP="00EF3C07">
            <w:pPr>
              <w:rPr>
                <w:rFonts w:ascii="Arial" w:hAnsi="Arial" w:cs="Arial"/>
              </w:rPr>
            </w:pPr>
          </w:p>
        </w:tc>
        <w:tc>
          <w:tcPr>
            <w:tcW w:w="930" w:type="pct"/>
          </w:tcPr>
          <w:p w14:paraId="07138479" w14:textId="74B4A1B5" w:rsidR="004C578E" w:rsidRPr="00D24A83" w:rsidRDefault="0075413C" w:rsidP="00DC28E5">
            <w:pPr>
              <w:jc w:val="center"/>
              <w:rPr>
                <w:rFonts w:ascii="Arial" w:hAnsi="Arial" w:cs="Arial"/>
              </w:rPr>
            </w:pPr>
            <w:r>
              <w:rPr>
                <w:rFonts w:ascii="Arial" w:hAnsi="Arial" w:cs="Arial"/>
              </w:rPr>
              <w:t>1</w:t>
            </w:r>
          </w:p>
        </w:tc>
        <w:tc>
          <w:tcPr>
            <w:tcW w:w="2165" w:type="pct"/>
          </w:tcPr>
          <w:p w14:paraId="0713847A" w14:textId="77777777" w:rsidR="004C578E" w:rsidRPr="00D24A83" w:rsidRDefault="004C578E" w:rsidP="000F50A5">
            <w:pPr>
              <w:rPr>
                <w:rFonts w:ascii="Arial" w:hAnsi="Arial" w:cs="Arial"/>
              </w:rPr>
            </w:pPr>
            <w:r w:rsidRPr="00D24A83">
              <w:rPr>
                <w:rFonts w:ascii="Arial" w:hAnsi="Arial" w:cs="Arial"/>
              </w:rPr>
              <w:t>Interview</w:t>
            </w:r>
          </w:p>
        </w:tc>
      </w:tr>
      <w:tr w:rsidR="004C578E" w:rsidRPr="00D24A83" w14:paraId="0713847F" w14:textId="77777777" w:rsidTr="00DC28E5">
        <w:tc>
          <w:tcPr>
            <w:tcW w:w="1905" w:type="pct"/>
          </w:tcPr>
          <w:p w14:paraId="0713847C" w14:textId="77777777" w:rsidR="004C578E" w:rsidRPr="00D24A83" w:rsidRDefault="004C578E" w:rsidP="00EF3C07">
            <w:pPr>
              <w:rPr>
                <w:rFonts w:ascii="Arial" w:hAnsi="Arial" w:cs="Arial"/>
              </w:rPr>
            </w:pPr>
            <w:r w:rsidRPr="00D24A83">
              <w:rPr>
                <w:rFonts w:ascii="Arial" w:hAnsi="Arial" w:cs="Arial"/>
              </w:rPr>
              <w:t>We are innovative and open minded</w:t>
            </w:r>
          </w:p>
        </w:tc>
        <w:tc>
          <w:tcPr>
            <w:tcW w:w="930" w:type="pct"/>
          </w:tcPr>
          <w:p w14:paraId="0713847D" w14:textId="14909FD4" w:rsidR="004C578E" w:rsidRPr="00D24A83" w:rsidRDefault="0075413C" w:rsidP="00DC28E5">
            <w:pPr>
              <w:jc w:val="center"/>
              <w:rPr>
                <w:rFonts w:ascii="Arial" w:hAnsi="Arial" w:cs="Arial"/>
              </w:rPr>
            </w:pPr>
            <w:r>
              <w:rPr>
                <w:rFonts w:ascii="Arial" w:hAnsi="Arial" w:cs="Arial"/>
              </w:rPr>
              <w:t>1</w:t>
            </w:r>
          </w:p>
        </w:tc>
        <w:tc>
          <w:tcPr>
            <w:tcW w:w="2165" w:type="pct"/>
          </w:tcPr>
          <w:p w14:paraId="51328D27" w14:textId="77777777" w:rsidR="004C578E" w:rsidRDefault="004C578E" w:rsidP="000F50A5">
            <w:pPr>
              <w:rPr>
                <w:rFonts w:ascii="Arial" w:hAnsi="Arial" w:cs="Arial"/>
              </w:rPr>
            </w:pPr>
            <w:r w:rsidRPr="00D24A83">
              <w:rPr>
                <w:rFonts w:ascii="Arial" w:hAnsi="Arial" w:cs="Arial"/>
              </w:rPr>
              <w:t>Interview</w:t>
            </w:r>
          </w:p>
          <w:p w14:paraId="0713847E" w14:textId="77777777" w:rsidR="009F5988" w:rsidRPr="00D24A83" w:rsidRDefault="009F5988" w:rsidP="000F50A5">
            <w:pPr>
              <w:rPr>
                <w:rFonts w:ascii="Arial" w:hAnsi="Arial" w:cs="Arial"/>
              </w:rPr>
            </w:pPr>
          </w:p>
        </w:tc>
      </w:tr>
    </w:tbl>
    <w:p w14:paraId="07138480" w14:textId="77777777" w:rsidR="000655AE" w:rsidRPr="00D24A83" w:rsidRDefault="000655AE">
      <w:pPr>
        <w:rPr>
          <w:rFonts w:ascii="Arial" w:hAnsi="Arial" w:cs="Arial"/>
          <w:sz w:val="22"/>
          <w:szCs w:val="22"/>
        </w:rPr>
      </w:pPr>
    </w:p>
    <w:p w14:paraId="07138481" w14:textId="77777777" w:rsidR="000655AE" w:rsidRPr="00D24A83" w:rsidRDefault="00486061">
      <w:pPr>
        <w:rPr>
          <w:rFonts w:ascii="Arial" w:hAnsi="Arial" w:cs="Arial"/>
          <w:sz w:val="22"/>
          <w:szCs w:val="22"/>
        </w:rPr>
      </w:pPr>
      <w:r w:rsidRPr="00D24A83">
        <w:rPr>
          <w:rFonts w:ascii="Arial" w:hAnsi="Arial" w:cs="Arial"/>
          <w:sz w:val="22"/>
          <w:szCs w:val="22"/>
        </w:rPr>
        <w:t xml:space="preserve">Please note the link will provide information about all </w:t>
      </w:r>
      <w:r w:rsidR="003E2FE4" w:rsidRPr="00D24A83">
        <w:rPr>
          <w:rFonts w:ascii="Arial" w:hAnsi="Arial" w:cs="Arial"/>
          <w:sz w:val="22"/>
          <w:szCs w:val="22"/>
        </w:rPr>
        <w:t xml:space="preserve">competency </w:t>
      </w:r>
      <w:r w:rsidRPr="00D24A83">
        <w:rPr>
          <w:rFonts w:ascii="Arial" w:hAnsi="Arial" w:cs="Arial"/>
          <w:sz w:val="22"/>
          <w:szCs w:val="22"/>
        </w:rPr>
        <w:t xml:space="preserve">levels however you should refer to the level indicated above. </w:t>
      </w:r>
    </w:p>
    <w:p w14:paraId="07138482" w14:textId="77777777" w:rsidR="00486061" w:rsidRPr="00D24A83" w:rsidRDefault="00486061">
      <w:pPr>
        <w:rPr>
          <w:rFonts w:ascii="Arial" w:hAnsi="Arial" w:cs="Arial"/>
          <w:sz w:val="22"/>
          <w:szCs w:val="22"/>
        </w:rPr>
      </w:pPr>
    </w:p>
    <w:p w14:paraId="07138483" w14:textId="77777777" w:rsidR="00486061" w:rsidRPr="00D24A83" w:rsidRDefault="00486061">
      <w:pPr>
        <w:rPr>
          <w:rFonts w:ascii="Arial" w:hAnsi="Arial" w:cs="Arial"/>
          <w:sz w:val="22"/>
          <w:szCs w:val="22"/>
        </w:rPr>
      </w:pPr>
      <w:r w:rsidRPr="00D24A83">
        <w:rPr>
          <w:rFonts w:ascii="Arial" w:hAnsi="Arial" w:cs="Arial"/>
          <w:sz w:val="22"/>
          <w:szCs w:val="22"/>
        </w:rPr>
        <w:t>The levels a</w:t>
      </w:r>
      <w:r w:rsidR="00680467" w:rsidRPr="00D24A83">
        <w:rPr>
          <w:rFonts w:ascii="Arial" w:hAnsi="Arial" w:cs="Arial"/>
          <w:sz w:val="22"/>
          <w:szCs w:val="22"/>
        </w:rPr>
        <w:t>re progressive so for example if</w:t>
      </w:r>
      <w:r w:rsidRPr="00D24A83">
        <w:rPr>
          <w:rFonts w:ascii="Arial" w:hAnsi="Arial" w:cs="Arial"/>
          <w:sz w:val="22"/>
          <w:szCs w:val="22"/>
        </w:rPr>
        <w:t xml:space="preserve"> level 2 is applicable all the areas </w:t>
      </w:r>
      <w:r w:rsidR="003E2FE4" w:rsidRPr="00D24A83">
        <w:rPr>
          <w:rFonts w:ascii="Arial" w:hAnsi="Arial" w:cs="Arial"/>
          <w:sz w:val="22"/>
          <w:szCs w:val="22"/>
        </w:rPr>
        <w:t>in</w:t>
      </w:r>
      <w:r w:rsidRPr="00D24A83">
        <w:rPr>
          <w:rFonts w:ascii="Arial" w:hAnsi="Arial" w:cs="Arial"/>
          <w:sz w:val="22"/>
          <w:szCs w:val="22"/>
        </w:rPr>
        <w:t xml:space="preserve"> Level 1 &amp; 2 </w:t>
      </w:r>
      <w:r w:rsidR="003E2FE4" w:rsidRPr="00D24A83">
        <w:rPr>
          <w:rFonts w:ascii="Arial" w:hAnsi="Arial" w:cs="Arial"/>
          <w:sz w:val="22"/>
          <w:szCs w:val="22"/>
        </w:rPr>
        <w:t xml:space="preserve">in that competency area would </w:t>
      </w:r>
      <w:r w:rsidRPr="00D24A83">
        <w:rPr>
          <w:rFonts w:ascii="Arial" w:hAnsi="Arial" w:cs="Arial"/>
          <w:sz w:val="22"/>
          <w:szCs w:val="22"/>
        </w:rPr>
        <w:t>apply to the role.</w:t>
      </w:r>
    </w:p>
    <w:p w14:paraId="07138484" w14:textId="77777777" w:rsidR="00486061" w:rsidRPr="00D24A83" w:rsidRDefault="00486061">
      <w:pPr>
        <w:rPr>
          <w:rFonts w:ascii="Arial" w:hAnsi="Arial" w:cs="Arial"/>
          <w:sz w:val="22"/>
          <w:szCs w:val="22"/>
        </w:rPr>
      </w:pPr>
    </w:p>
    <w:p w14:paraId="07138485" w14:textId="77777777" w:rsidR="000655AE" w:rsidRPr="00D24A83" w:rsidRDefault="000655AE">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5210"/>
        <w:gridCol w:w="5210"/>
      </w:tblGrid>
      <w:tr w:rsidR="00DD348C" w:rsidRPr="00D24A83" w14:paraId="07138487" w14:textId="77777777" w:rsidTr="00DC28E5">
        <w:tc>
          <w:tcPr>
            <w:tcW w:w="5000" w:type="pct"/>
            <w:gridSpan w:val="2"/>
            <w:shd w:val="clear" w:color="auto" w:fill="4F81BD" w:themeFill="accent1"/>
          </w:tcPr>
          <w:p w14:paraId="07138486" w14:textId="77777777" w:rsidR="00DD348C" w:rsidRPr="00D24A83" w:rsidRDefault="00DD348C" w:rsidP="00DD348C">
            <w:pPr>
              <w:rPr>
                <w:rFonts w:ascii="Arial" w:hAnsi="Arial" w:cs="Arial"/>
                <w:b/>
              </w:rPr>
            </w:pPr>
            <w:r w:rsidRPr="00D24A83">
              <w:rPr>
                <w:rFonts w:ascii="Arial" w:hAnsi="Arial" w:cs="Arial"/>
                <w:b/>
                <w:color w:val="FFFFFF" w:themeColor="background1"/>
              </w:rPr>
              <w:t>Values :</w:t>
            </w:r>
          </w:p>
        </w:tc>
      </w:tr>
      <w:tr w:rsidR="00DD348C" w:rsidRPr="00D24A83" w14:paraId="07138489" w14:textId="77777777" w:rsidTr="00DC28E5">
        <w:tc>
          <w:tcPr>
            <w:tcW w:w="5000" w:type="pct"/>
            <w:gridSpan w:val="2"/>
          </w:tcPr>
          <w:p w14:paraId="07138488" w14:textId="77777777" w:rsidR="00DD348C" w:rsidRPr="00D24A83" w:rsidRDefault="00DD348C" w:rsidP="000655AE">
            <w:pPr>
              <w:rPr>
                <w:rFonts w:ascii="Arial" w:hAnsi="Arial" w:cs="Arial"/>
              </w:rPr>
            </w:pPr>
            <w:r w:rsidRPr="00D24A83">
              <w:rPr>
                <w:rFonts w:ascii="Arial" w:hAnsi="Arial" w:cs="Arial"/>
              </w:rPr>
              <w:t xml:space="preserve">All roles are expected to know understand and act within the ethics and values of the Police Service. These will be assessed </w:t>
            </w:r>
            <w:r w:rsidR="000655AE" w:rsidRPr="00D24A83">
              <w:rPr>
                <w:rFonts w:ascii="Arial" w:hAnsi="Arial" w:cs="Arial"/>
              </w:rPr>
              <w:t xml:space="preserve">within </w:t>
            </w:r>
            <w:r w:rsidRPr="00D24A83">
              <w:rPr>
                <w:rFonts w:ascii="Arial" w:hAnsi="Arial" w:cs="Arial"/>
              </w:rPr>
              <w:t>the application</w:t>
            </w:r>
            <w:r w:rsidR="000655AE" w:rsidRPr="00D24A83">
              <w:rPr>
                <w:rFonts w:ascii="Arial" w:hAnsi="Arial" w:cs="Arial"/>
              </w:rPr>
              <w:t>/</w:t>
            </w:r>
            <w:r w:rsidRPr="00D24A83">
              <w:rPr>
                <w:rFonts w:ascii="Arial" w:hAnsi="Arial" w:cs="Arial"/>
              </w:rPr>
              <w:t>assessment or interview stage of the recruitment/selection process.</w:t>
            </w:r>
          </w:p>
        </w:tc>
      </w:tr>
      <w:tr w:rsidR="00DD348C" w:rsidRPr="00D24A83" w14:paraId="0713848C" w14:textId="77777777" w:rsidTr="00DC28E5">
        <w:trPr>
          <w:trHeight w:val="567"/>
        </w:trPr>
        <w:tc>
          <w:tcPr>
            <w:tcW w:w="2500" w:type="pct"/>
            <w:vAlign w:val="center"/>
          </w:tcPr>
          <w:p w14:paraId="0713848A" w14:textId="77777777" w:rsidR="00DD348C" w:rsidRPr="00D24A83" w:rsidRDefault="005465A3" w:rsidP="00DC28E5">
            <w:pPr>
              <w:jc w:val="center"/>
              <w:rPr>
                <w:rFonts w:ascii="Arial" w:hAnsi="Arial" w:cs="Arial"/>
                <w:b/>
                <w:color w:val="1F497D" w:themeColor="text2"/>
              </w:rPr>
            </w:pPr>
            <w:r w:rsidRPr="00D24A83">
              <w:rPr>
                <w:rFonts w:ascii="Arial" w:hAnsi="Arial" w:cs="Arial"/>
                <w:b/>
              </w:rPr>
              <w:t>Integrity</w:t>
            </w:r>
          </w:p>
        </w:tc>
        <w:tc>
          <w:tcPr>
            <w:tcW w:w="2500" w:type="pct"/>
            <w:vAlign w:val="center"/>
          </w:tcPr>
          <w:p w14:paraId="0713848B" w14:textId="77777777" w:rsidR="00DD348C" w:rsidRPr="00D24A83" w:rsidRDefault="00DD348C" w:rsidP="00DC28E5">
            <w:pPr>
              <w:jc w:val="center"/>
              <w:rPr>
                <w:rFonts w:ascii="Arial" w:hAnsi="Arial" w:cs="Arial"/>
                <w:b/>
                <w:color w:val="1F497D" w:themeColor="text2"/>
              </w:rPr>
            </w:pPr>
            <w:r w:rsidRPr="00D24A83">
              <w:rPr>
                <w:rFonts w:ascii="Arial" w:hAnsi="Arial" w:cs="Arial"/>
                <w:b/>
              </w:rPr>
              <w:t>Impartiality</w:t>
            </w:r>
          </w:p>
        </w:tc>
      </w:tr>
      <w:tr w:rsidR="00DD348C" w:rsidRPr="00D24A83" w14:paraId="0713848F" w14:textId="77777777" w:rsidTr="00DC28E5">
        <w:trPr>
          <w:trHeight w:val="567"/>
        </w:trPr>
        <w:tc>
          <w:tcPr>
            <w:tcW w:w="2500" w:type="pct"/>
            <w:vAlign w:val="center"/>
          </w:tcPr>
          <w:p w14:paraId="0713848D" w14:textId="77777777" w:rsidR="00DD348C" w:rsidRPr="00D24A83" w:rsidRDefault="005465A3" w:rsidP="00DC28E5">
            <w:pPr>
              <w:jc w:val="center"/>
              <w:rPr>
                <w:rFonts w:ascii="Arial" w:hAnsi="Arial" w:cs="Arial"/>
                <w:b/>
                <w:color w:val="1F497D" w:themeColor="text2"/>
              </w:rPr>
            </w:pPr>
            <w:r w:rsidRPr="00D24A83">
              <w:rPr>
                <w:rFonts w:ascii="Arial" w:hAnsi="Arial" w:cs="Arial"/>
                <w:b/>
              </w:rPr>
              <w:t>Public Service</w:t>
            </w:r>
          </w:p>
        </w:tc>
        <w:tc>
          <w:tcPr>
            <w:tcW w:w="2500" w:type="pct"/>
            <w:vAlign w:val="center"/>
          </w:tcPr>
          <w:p w14:paraId="0713848E" w14:textId="77777777" w:rsidR="000655AE" w:rsidRPr="00D24A83" w:rsidRDefault="005465A3" w:rsidP="00DC28E5">
            <w:pPr>
              <w:jc w:val="center"/>
              <w:rPr>
                <w:rFonts w:ascii="Arial" w:hAnsi="Arial" w:cs="Arial"/>
                <w:b/>
                <w:color w:val="1F497D" w:themeColor="text2"/>
              </w:rPr>
            </w:pPr>
            <w:r w:rsidRPr="00D24A83">
              <w:rPr>
                <w:rFonts w:ascii="Arial" w:hAnsi="Arial" w:cs="Arial"/>
                <w:b/>
              </w:rPr>
              <w:t>Transparency</w:t>
            </w:r>
          </w:p>
        </w:tc>
      </w:tr>
    </w:tbl>
    <w:p w14:paraId="07138490" w14:textId="77777777" w:rsidR="000655AE" w:rsidRPr="00D24A83" w:rsidRDefault="000655AE">
      <w:pPr>
        <w:rPr>
          <w:rFonts w:ascii="Arial" w:hAnsi="Arial" w:cs="Arial"/>
          <w:sz w:val="22"/>
          <w:szCs w:val="22"/>
        </w:rPr>
      </w:pPr>
    </w:p>
    <w:p w14:paraId="07138492" w14:textId="77777777" w:rsidR="000655AE" w:rsidRDefault="000655AE">
      <w:pPr>
        <w:rPr>
          <w:rFonts w:ascii="Arial" w:hAnsi="Arial" w:cs="Arial"/>
          <w:sz w:val="22"/>
          <w:szCs w:val="22"/>
        </w:rPr>
      </w:pPr>
    </w:p>
    <w:p w14:paraId="4F4AA3EB" w14:textId="54E20C5C" w:rsidR="0086166C" w:rsidRDefault="0086166C">
      <w:pPr>
        <w:rPr>
          <w:rFonts w:ascii="Arial" w:hAnsi="Arial" w:cs="Arial"/>
          <w:sz w:val="22"/>
          <w:szCs w:val="22"/>
        </w:rPr>
      </w:pPr>
    </w:p>
    <w:p w14:paraId="2948473F" w14:textId="77777777" w:rsidR="0086166C" w:rsidRDefault="0086166C">
      <w:pPr>
        <w:rPr>
          <w:rFonts w:ascii="Arial" w:hAnsi="Arial" w:cs="Arial"/>
          <w:sz w:val="22"/>
          <w:szCs w:val="22"/>
        </w:rPr>
      </w:pPr>
    </w:p>
    <w:p w14:paraId="2B5CB86D" w14:textId="77777777" w:rsidR="0086166C" w:rsidRPr="00D24A83" w:rsidRDefault="0086166C">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4179"/>
        <w:gridCol w:w="3207"/>
        <w:gridCol w:w="3034"/>
      </w:tblGrid>
      <w:tr w:rsidR="00145BDD" w:rsidRPr="00D24A83" w14:paraId="07138495" w14:textId="77777777" w:rsidTr="00B17A51">
        <w:trPr>
          <w:hidden/>
        </w:trPr>
        <w:tc>
          <w:tcPr>
            <w:tcW w:w="5000" w:type="pct"/>
            <w:gridSpan w:val="3"/>
            <w:shd w:val="clear" w:color="auto" w:fill="4F81BD" w:themeFill="accent1"/>
          </w:tcPr>
          <w:p w14:paraId="07138493" w14:textId="77777777" w:rsidR="00145BDD" w:rsidRPr="00D24A83" w:rsidRDefault="00145BDD" w:rsidP="006F58C6">
            <w:pPr>
              <w:rPr>
                <w:rFonts w:ascii="Arial" w:hAnsi="Arial" w:cs="Arial"/>
                <w:b/>
                <w:vanish/>
                <w:color w:val="FFFFFF" w:themeColor="background1"/>
                <w:specVanish/>
              </w:rPr>
            </w:pPr>
          </w:p>
          <w:p w14:paraId="07138494" w14:textId="77777777" w:rsidR="00145BDD" w:rsidRPr="00D24A83" w:rsidRDefault="00152AFB" w:rsidP="006F58C6">
            <w:pPr>
              <w:rPr>
                <w:rFonts w:ascii="Arial" w:hAnsi="Arial" w:cs="Arial"/>
                <w:b/>
              </w:rPr>
            </w:pPr>
            <w:r w:rsidRPr="00D24A83">
              <w:rPr>
                <w:rFonts w:ascii="Arial" w:hAnsi="Arial" w:cs="Arial"/>
                <w:b/>
                <w:color w:val="FFFFFF" w:themeColor="background1"/>
              </w:rPr>
              <w:t xml:space="preserve">Qualification </w:t>
            </w:r>
          </w:p>
        </w:tc>
      </w:tr>
      <w:tr w:rsidR="007C50F7" w:rsidRPr="00D24A83" w14:paraId="07138499" w14:textId="77777777" w:rsidTr="00B17A51">
        <w:tc>
          <w:tcPr>
            <w:tcW w:w="2005" w:type="pct"/>
          </w:tcPr>
          <w:p w14:paraId="07138496"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Essential</w:t>
            </w:r>
          </w:p>
        </w:tc>
        <w:tc>
          <w:tcPr>
            <w:tcW w:w="1539" w:type="pct"/>
          </w:tcPr>
          <w:p w14:paraId="07138497"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Desirable</w:t>
            </w:r>
          </w:p>
        </w:tc>
        <w:tc>
          <w:tcPr>
            <w:tcW w:w="1456" w:type="pct"/>
          </w:tcPr>
          <w:p w14:paraId="07138498" w14:textId="77777777" w:rsidR="007C50F7" w:rsidRPr="00D24A83" w:rsidRDefault="007C50F7" w:rsidP="006F58C6">
            <w:pPr>
              <w:rPr>
                <w:rFonts w:ascii="Arial" w:hAnsi="Arial" w:cs="Arial"/>
                <w:b/>
                <w:color w:val="1F497D" w:themeColor="text2"/>
              </w:rPr>
            </w:pPr>
            <w:r w:rsidRPr="00D24A83">
              <w:rPr>
                <w:rFonts w:ascii="Arial" w:hAnsi="Arial" w:cs="Arial"/>
                <w:b/>
                <w:color w:val="1F497D" w:themeColor="text2"/>
              </w:rPr>
              <w:t>To be identified by</w:t>
            </w:r>
          </w:p>
        </w:tc>
      </w:tr>
      <w:tr w:rsidR="00613B9E" w:rsidRPr="00D24A83" w14:paraId="0713849D" w14:textId="77777777" w:rsidTr="00B17A51">
        <w:tc>
          <w:tcPr>
            <w:tcW w:w="2005" w:type="pct"/>
          </w:tcPr>
          <w:p w14:paraId="0713849A" w14:textId="7B26F610" w:rsidR="00613B9E" w:rsidRPr="00D24A83" w:rsidRDefault="00613B9E" w:rsidP="00B16E46">
            <w:pPr>
              <w:tabs>
                <w:tab w:val="center" w:pos="1981"/>
              </w:tabs>
              <w:rPr>
                <w:rFonts w:ascii="Arial" w:hAnsi="Arial" w:cs="Arial"/>
              </w:rPr>
            </w:pPr>
          </w:p>
        </w:tc>
        <w:tc>
          <w:tcPr>
            <w:tcW w:w="1539" w:type="pct"/>
          </w:tcPr>
          <w:p w14:paraId="0713849B" w14:textId="77777777" w:rsidR="00613B9E" w:rsidRPr="00D24A83" w:rsidRDefault="00613B9E" w:rsidP="00D24A83">
            <w:pPr>
              <w:rPr>
                <w:rFonts w:ascii="Arial" w:hAnsi="Arial" w:cs="Arial"/>
              </w:rPr>
            </w:pPr>
          </w:p>
        </w:tc>
        <w:tc>
          <w:tcPr>
            <w:tcW w:w="1456" w:type="pct"/>
          </w:tcPr>
          <w:p w14:paraId="0713849C" w14:textId="3CA9526F" w:rsidR="00613B9E" w:rsidRPr="00D24A83" w:rsidRDefault="00613B9E" w:rsidP="00D24A83">
            <w:pPr>
              <w:rPr>
                <w:rFonts w:ascii="Arial" w:hAnsi="Arial" w:cs="Arial"/>
              </w:rPr>
            </w:pPr>
          </w:p>
        </w:tc>
      </w:tr>
    </w:tbl>
    <w:p w14:paraId="071384A2" w14:textId="7250ED3E" w:rsidR="00B17A51" w:rsidRPr="00D24A83" w:rsidRDefault="00B17A51">
      <w:pPr>
        <w:rPr>
          <w:rFonts w:ascii="Arial" w:hAnsi="Arial" w:cs="Arial"/>
          <w:sz w:val="22"/>
          <w:szCs w:val="22"/>
        </w:rPr>
      </w:pPr>
    </w:p>
    <w:tbl>
      <w:tblPr>
        <w:tblStyle w:val="TableGrid"/>
        <w:tblW w:w="5000" w:type="pct"/>
        <w:tblInd w:w="0" w:type="dxa"/>
        <w:tblLook w:val="04A0" w:firstRow="1" w:lastRow="0" w:firstColumn="1" w:lastColumn="0" w:noHBand="0" w:noVBand="1"/>
      </w:tblPr>
      <w:tblGrid>
        <w:gridCol w:w="4181"/>
        <w:gridCol w:w="3207"/>
        <w:gridCol w:w="3032"/>
      </w:tblGrid>
      <w:tr w:rsidR="00883AA9" w:rsidRPr="00D24A83" w14:paraId="071384A5" w14:textId="77777777" w:rsidTr="00B16E46">
        <w:trPr>
          <w:hidden/>
        </w:trPr>
        <w:tc>
          <w:tcPr>
            <w:tcW w:w="5000" w:type="pct"/>
            <w:gridSpan w:val="3"/>
            <w:shd w:val="clear" w:color="auto" w:fill="4F81BD" w:themeFill="accent1"/>
          </w:tcPr>
          <w:p w14:paraId="071384A3" w14:textId="77777777" w:rsidR="00883AA9" w:rsidRPr="00D24A83" w:rsidRDefault="00883AA9" w:rsidP="00883AA9">
            <w:pPr>
              <w:rPr>
                <w:rFonts w:ascii="Arial" w:hAnsi="Arial" w:cs="Arial"/>
                <w:b/>
                <w:vanish/>
                <w:color w:val="FFFFFF" w:themeColor="background1"/>
                <w:specVanish/>
              </w:rPr>
            </w:pPr>
          </w:p>
          <w:p w14:paraId="071384A4" w14:textId="77777777" w:rsidR="00883AA9" w:rsidRPr="00D24A83" w:rsidRDefault="00883AA9" w:rsidP="00883AA9">
            <w:pPr>
              <w:rPr>
                <w:rFonts w:ascii="Arial" w:hAnsi="Arial" w:cs="Arial"/>
                <w:b/>
              </w:rPr>
            </w:pPr>
            <w:r w:rsidRPr="00D24A83">
              <w:rPr>
                <w:rFonts w:ascii="Arial" w:hAnsi="Arial" w:cs="Arial"/>
                <w:b/>
                <w:color w:val="FFFFFF" w:themeColor="background1"/>
              </w:rPr>
              <w:t>Knowledge / Experience</w:t>
            </w:r>
          </w:p>
        </w:tc>
      </w:tr>
      <w:tr w:rsidR="004435DE" w:rsidRPr="00D24A83" w14:paraId="071384A9" w14:textId="77777777" w:rsidTr="00B16E46">
        <w:tc>
          <w:tcPr>
            <w:tcW w:w="2006" w:type="pct"/>
          </w:tcPr>
          <w:p w14:paraId="071384A6" w14:textId="35396CDF" w:rsidR="004435DE" w:rsidRPr="004435DE" w:rsidRDefault="004435DE" w:rsidP="00B039A5">
            <w:pPr>
              <w:rPr>
                <w:rFonts w:ascii="Arial" w:hAnsi="Arial" w:cs="Arial"/>
              </w:rPr>
            </w:pPr>
            <w:r w:rsidRPr="004435DE">
              <w:rPr>
                <w:rFonts w:ascii="Arial" w:hAnsi="Arial" w:cs="Arial"/>
                <w:sz w:val="23"/>
                <w:szCs w:val="23"/>
              </w:rPr>
              <w:t xml:space="preserve">Knowledge of Data Protection and </w:t>
            </w:r>
            <w:proofErr w:type="spellStart"/>
            <w:r w:rsidRPr="004435DE">
              <w:rPr>
                <w:rFonts w:ascii="Arial" w:hAnsi="Arial" w:cs="Arial"/>
                <w:sz w:val="23"/>
                <w:szCs w:val="23"/>
              </w:rPr>
              <w:t>MoPI</w:t>
            </w:r>
            <w:proofErr w:type="spellEnd"/>
            <w:r w:rsidRPr="004435DE">
              <w:rPr>
                <w:rFonts w:ascii="Arial" w:hAnsi="Arial" w:cs="Arial"/>
                <w:sz w:val="23"/>
                <w:szCs w:val="23"/>
              </w:rPr>
              <w:t xml:space="preserve"> Guidance, in particular with regard to the rules governing RRD</w:t>
            </w:r>
          </w:p>
        </w:tc>
        <w:tc>
          <w:tcPr>
            <w:tcW w:w="1539" w:type="pct"/>
          </w:tcPr>
          <w:p w14:paraId="071384A7" w14:textId="77777777" w:rsidR="004435DE" w:rsidRPr="00D24A83" w:rsidRDefault="004435DE" w:rsidP="00D24A83">
            <w:pPr>
              <w:rPr>
                <w:rFonts w:ascii="Arial" w:hAnsi="Arial" w:cs="Arial"/>
              </w:rPr>
            </w:pPr>
          </w:p>
        </w:tc>
        <w:tc>
          <w:tcPr>
            <w:tcW w:w="1455" w:type="pct"/>
          </w:tcPr>
          <w:p w14:paraId="071384A8" w14:textId="012938EB" w:rsidR="004435DE" w:rsidRPr="00D24A83" w:rsidRDefault="004435DE" w:rsidP="00D24A83">
            <w:pPr>
              <w:rPr>
                <w:rFonts w:ascii="Arial" w:hAnsi="Arial" w:cs="Arial"/>
              </w:rPr>
            </w:pPr>
            <w:r w:rsidRPr="00DB3A07">
              <w:rPr>
                <w:rFonts w:ascii="Arial" w:hAnsi="Arial" w:cs="Arial"/>
                <w:sz w:val="23"/>
                <w:szCs w:val="23"/>
              </w:rPr>
              <w:t>Application Form / Interview</w:t>
            </w:r>
          </w:p>
        </w:tc>
      </w:tr>
      <w:tr w:rsidR="004435DE" w:rsidRPr="00D24A83" w14:paraId="071384AD" w14:textId="77777777" w:rsidTr="00B16E46">
        <w:tc>
          <w:tcPr>
            <w:tcW w:w="2006" w:type="pct"/>
          </w:tcPr>
          <w:p w14:paraId="071384AA" w14:textId="4CF6DAEC" w:rsidR="004435DE" w:rsidRPr="004435DE" w:rsidRDefault="004435DE" w:rsidP="00B039A5">
            <w:pPr>
              <w:rPr>
                <w:rFonts w:ascii="Arial" w:hAnsi="Arial" w:cs="Arial"/>
              </w:rPr>
            </w:pPr>
            <w:r w:rsidRPr="004435DE">
              <w:rPr>
                <w:rFonts w:ascii="Arial" w:hAnsi="Arial" w:cs="Arial"/>
                <w:sz w:val="23"/>
                <w:szCs w:val="23"/>
              </w:rPr>
              <w:t>Experience of working to deadlines and tight timescales, within a busy environment</w:t>
            </w:r>
          </w:p>
        </w:tc>
        <w:tc>
          <w:tcPr>
            <w:tcW w:w="1539" w:type="pct"/>
          </w:tcPr>
          <w:p w14:paraId="071384AB" w14:textId="77777777" w:rsidR="004435DE" w:rsidRPr="00D24A83" w:rsidRDefault="004435DE" w:rsidP="00701C3F">
            <w:pPr>
              <w:rPr>
                <w:rFonts w:ascii="Arial" w:hAnsi="Arial" w:cs="Arial"/>
              </w:rPr>
            </w:pPr>
          </w:p>
        </w:tc>
        <w:tc>
          <w:tcPr>
            <w:tcW w:w="1455" w:type="pct"/>
          </w:tcPr>
          <w:p w14:paraId="071384AC" w14:textId="3193D0DC"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B1" w14:textId="77777777" w:rsidTr="00B16E46">
        <w:tc>
          <w:tcPr>
            <w:tcW w:w="2006" w:type="pct"/>
          </w:tcPr>
          <w:p w14:paraId="071384AE" w14:textId="0E6828EE" w:rsidR="004435DE" w:rsidRPr="004435DE" w:rsidRDefault="004435DE" w:rsidP="00B039A5">
            <w:pPr>
              <w:rPr>
                <w:rFonts w:ascii="Arial" w:hAnsi="Arial" w:cs="Arial"/>
              </w:rPr>
            </w:pPr>
            <w:r w:rsidRPr="004435DE">
              <w:rPr>
                <w:rFonts w:ascii="Arial" w:hAnsi="Arial" w:cs="Arial"/>
                <w:sz w:val="23"/>
                <w:szCs w:val="23"/>
              </w:rPr>
              <w:t>Experience of maintaining and managing confidential records, ensuring the accurate recording of data and the confidentiality of the information</w:t>
            </w:r>
          </w:p>
        </w:tc>
        <w:tc>
          <w:tcPr>
            <w:tcW w:w="1539" w:type="pct"/>
          </w:tcPr>
          <w:p w14:paraId="071384AF" w14:textId="74D71166" w:rsidR="004435DE" w:rsidRPr="00D24A83" w:rsidRDefault="004435DE" w:rsidP="00701C3F">
            <w:pPr>
              <w:rPr>
                <w:rFonts w:ascii="Arial" w:hAnsi="Arial" w:cs="Arial"/>
              </w:rPr>
            </w:pPr>
          </w:p>
        </w:tc>
        <w:tc>
          <w:tcPr>
            <w:tcW w:w="1455" w:type="pct"/>
          </w:tcPr>
          <w:p w14:paraId="071384B0" w14:textId="5B650244"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B5" w14:textId="77777777" w:rsidTr="00B16E46">
        <w:tc>
          <w:tcPr>
            <w:tcW w:w="2006" w:type="pct"/>
          </w:tcPr>
          <w:p w14:paraId="071384B2" w14:textId="25C4EA95" w:rsidR="004435DE" w:rsidRPr="004435DE" w:rsidRDefault="004435DE" w:rsidP="00701C3F">
            <w:pPr>
              <w:rPr>
                <w:rFonts w:ascii="Arial" w:hAnsi="Arial" w:cs="Arial"/>
              </w:rPr>
            </w:pPr>
            <w:r w:rsidRPr="004435DE">
              <w:rPr>
                <w:rFonts w:ascii="Arial" w:hAnsi="Arial" w:cs="Arial"/>
                <w:sz w:val="23"/>
                <w:szCs w:val="23"/>
              </w:rPr>
              <w:t>Experience of evaluating information and making decisions</w:t>
            </w:r>
          </w:p>
        </w:tc>
        <w:tc>
          <w:tcPr>
            <w:tcW w:w="1539" w:type="pct"/>
          </w:tcPr>
          <w:p w14:paraId="071384B3" w14:textId="77777777" w:rsidR="004435DE" w:rsidRPr="00D24A83" w:rsidRDefault="004435DE" w:rsidP="00701C3F">
            <w:pPr>
              <w:rPr>
                <w:rFonts w:ascii="Arial" w:hAnsi="Arial" w:cs="Arial"/>
              </w:rPr>
            </w:pPr>
          </w:p>
        </w:tc>
        <w:tc>
          <w:tcPr>
            <w:tcW w:w="1455" w:type="pct"/>
          </w:tcPr>
          <w:p w14:paraId="071384B4" w14:textId="15EE1C1C" w:rsidR="004435DE" w:rsidRPr="00D24A83" w:rsidRDefault="004435DE" w:rsidP="00701C3F">
            <w:pPr>
              <w:rPr>
                <w:rFonts w:ascii="Arial" w:hAnsi="Arial" w:cs="Arial"/>
              </w:rPr>
            </w:pPr>
            <w:r w:rsidRPr="00DB3A07">
              <w:rPr>
                <w:rFonts w:ascii="Arial" w:hAnsi="Arial" w:cs="Arial"/>
                <w:sz w:val="23"/>
                <w:szCs w:val="23"/>
              </w:rPr>
              <w:t>Application Form / Interview / Assessment</w:t>
            </w:r>
          </w:p>
        </w:tc>
      </w:tr>
      <w:tr w:rsidR="004435DE" w:rsidRPr="00D24A83" w14:paraId="071384B9" w14:textId="77777777" w:rsidTr="00B16E46">
        <w:tc>
          <w:tcPr>
            <w:tcW w:w="2006" w:type="pct"/>
          </w:tcPr>
          <w:p w14:paraId="071384B6" w14:textId="090F29D8" w:rsidR="004435DE" w:rsidRPr="004435DE" w:rsidRDefault="004435DE" w:rsidP="00B039A5">
            <w:pPr>
              <w:rPr>
                <w:rFonts w:ascii="Arial" w:hAnsi="Arial" w:cs="Arial"/>
              </w:rPr>
            </w:pPr>
            <w:r w:rsidRPr="004435DE">
              <w:rPr>
                <w:rFonts w:ascii="Arial" w:hAnsi="Arial" w:cs="Arial"/>
                <w:sz w:val="23"/>
                <w:szCs w:val="23"/>
              </w:rPr>
              <w:t>Demonstrates a high level of attention to detail</w:t>
            </w:r>
          </w:p>
        </w:tc>
        <w:tc>
          <w:tcPr>
            <w:tcW w:w="1539" w:type="pct"/>
          </w:tcPr>
          <w:p w14:paraId="071384B7" w14:textId="77777777" w:rsidR="004435DE" w:rsidRPr="00D24A83" w:rsidRDefault="004435DE" w:rsidP="00701C3F">
            <w:pPr>
              <w:rPr>
                <w:rFonts w:ascii="Arial" w:hAnsi="Arial" w:cs="Arial"/>
              </w:rPr>
            </w:pPr>
          </w:p>
        </w:tc>
        <w:tc>
          <w:tcPr>
            <w:tcW w:w="1455" w:type="pct"/>
          </w:tcPr>
          <w:p w14:paraId="071384B8" w14:textId="2FB86A02" w:rsidR="004435DE" w:rsidRPr="00D24A83" w:rsidRDefault="004435DE" w:rsidP="00701C3F">
            <w:pPr>
              <w:rPr>
                <w:rFonts w:ascii="Arial" w:hAnsi="Arial" w:cs="Arial"/>
              </w:rPr>
            </w:pPr>
            <w:r w:rsidRPr="00DB3A07">
              <w:rPr>
                <w:rFonts w:ascii="Arial" w:hAnsi="Arial" w:cs="Arial"/>
                <w:sz w:val="23"/>
                <w:szCs w:val="23"/>
              </w:rPr>
              <w:t>Application Form / Interview / Assessment</w:t>
            </w:r>
          </w:p>
        </w:tc>
      </w:tr>
      <w:tr w:rsidR="004435DE" w:rsidRPr="00D24A83" w14:paraId="071384BD" w14:textId="77777777" w:rsidTr="00B16E46">
        <w:tc>
          <w:tcPr>
            <w:tcW w:w="2006" w:type="pct"/>
          </w:tcPr>
          <w:p w14:paraId="071384BA" w14:textId="77467C42" w:rsidR="004435DE" w:rsidRPr="004435DE" w:rsidRDefault="004435DE" w:rsidP="00701C3F">
            <w:pPr>
              <w:rPr>
                <w:rFonts w:ascii="Arial" w:hAnsi="Arial" w:cs="Arial"/>
              </w:rPr>
            </w:pPr>
            <w:r w:rsidRPr="004435DE">
              <w:rPr>
                <w:rFonts w:ascii="Arial" w:hAnsi="Arial" w:cs="Arial"/>
                <w:sz w:val="23"/>
                <w:szCs w:val="23"/>
              </w:rPr>
              <w:t>Experience of interrogating a variety of computer systems to elicit relevant information</w:t>
            </w:r>
          </w:p>
        </w:tc>
        <w:tc>
          <w:tcPr>
            <w:tcW w:w="1539" w:type="pct"/>
          </w:tcPr>
          <w:p w14:paraId="071384BB" w14:textId="77777777" w:rsidR="004435DE" w:rsidRPr="00D24A83" w:rsidRDefault="004435DE" w:rsidP="00701C3F">
            <w:pPr>
              <w:rPr>
                <w:rFonts w:ascii="Arial" w:hAnsi="Arial" w:cs="Arial"/>
              </w:rPr>
            </w:pPr>
          </w:p>
        </w:tc>
        <w:tc>
          <w:tcPr>
            <w:tcW w:w="1455" w:type="pct"/>
          </w:tcPr>
          <w:p w14:paraId="071384BC" w14:textId="5DC2397D"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C1" w14:textId="77777777" w:rsidTr="00B16E46">
        <w:tc>
          <w:tcPr>
            <w:tcW w:w="2006" w:type="pct"/>
          </w:tcPr>
          <w:p w14:paraId="071384BE" w14:textId="1E23C827" w:rsidR="004435DE" w:rsidRPr="004435DE" w:rsidRDefault="004435DE" w:rsidP="00701C3F">
            <w:pPr>
              <w:rPr>
                <w:rFonts w:ascii="Arial" w:hAnsi="Arial" w:cs="Arial"/>
              </w:rPr>
            </w:pPr>
          </w:p>
        </w:tc>
        <w:tc>
          <w:tcPr>
            <w:tcW w:w="1539" w:type="pct"/>
          </w:tcPr>
          <w:p w14:paraId="071384BF" w14:textId="51E0E95B" w:rsidR="004435DE" w:rsidRPr="00D24A83" w:rsidRDefault="004435DE" w:rsidP="00701C3F">
            <w:pPr>
              <w:rPr>
                <w:rFonts w:ascii="Arial" w:hAnsi="Arial" w:cs="Arial"/>
              </w:rPr>
            </w:pPr>
            <w:r w:rsidRPr="00DB3A07">
              <w:rPr>
                <w:rFonts w:ascii="Arial" w:hAnsi="Arial" w:cs="Arial"/>
                <w:sz w:val="23"/>
                <w:szCs w:val="23"/>
              </w:rPr>
              <w:t>Demonstrates the ability to assimilate knowledge of relevant policies and procedures</w:t>
            </w:r>
          </w:p>
        </w:tc>
        <w:tc>
          <w:tcPr>
            <w:tcW w:w="1455" w:type="pct"/>
          </w:tcPr>
          <w:p w14:paraId="071384C0" w14:textId="00BE432D"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071384C5" w14:textId="77777777" w:rsidTr="00B16E46">
        <w:tc>
          <w:tcPr>
            <w:tcW w:w="2006" w:type="pct"/>
          </w:tcPr>
          <w:p w14:paraId="071384C2" w14:textId="426D5444" w:rsidR="004435DE" w:rsidRPr="004435DE" w:rsidRDefault="004435DE" w:rsidP="00701C3F">
            <w:pPr>
              <w:rPr>
                <w:rFonts w:ascii="Arial" w:hAnsi="Arial" w:cs="Arial"/>
              </w:rPr>
            </w:pPr>
            <w:r w:rsidRPr="004435DE">
              <w:rPr>
                <w:rFonts w:ascii="Arial" w:hAnsi="Arial" w:cs="Arial"/>
                <w:sz w:val="23"/>
                <w:szCs w:val="23"/>
              </w:rPr>
              <w:t>Experience of contributing effectively as part of a team, working with minimal supervision, organising and prioritising own workload</w:t>
            </w:r>
          </w:p>
        </w:tc>
        <w:tc>
          <w:tcPr>
            <w:tcW w:w="1539" w:type="pct"/>
          </w:tcPr>
          <w:p w14:paraId="071384C3" w14:textId="77777777" w:rsidR="004435DE" w:rsidRPr="00D24A83" w:rsidRDefault="004435DE" w:rsidP="00701C3F">
            <w:pPr>
              <w:rPr>
                <w:rFonts w:ascii="Arial" w:hAnsi="Arial" w:cs="Arial"/>
              </w:rPr>
            </w:pPr>
          </w:p>
        </w:tc>
        <w:tc>
          <w:tcPr>
            <w:tcW w:w="1455" w:type="pct"/>
          </w:tcPr>
          <w:p w14:paraId="071384C4" w14:textId="3D03E75A" w:rsidR="004435DE" w:rsidRPr="00D24A83" w:rsidRDefault="004435DE" w:rsidP="00701C3F">
            <w:pPr>
              <w:rPr>
                <w:rFonts w:ascii="Arial" w:hAnsi="Arial" w:cs="Arial"/>
              </w:rPr>
            </w:pPr>
            <w:r w:rsidRPr="00DB3A07">
              <w:rPr>
                <w:rFonts w:ascii="Arial" w:hAnsi="Arial" w:cs="Arial"/>
                <w:sz w:val="23"/>
                <w:szCs w:val="23"/>
              </w:rPr>
              <w:t>Application Form / Interview</w:t>
            </w:r>
          </w:p>
        </w:tc>
      </w:tr>
      <w:tr w:rsidR="004435DE" w:rsidRPr="00D24A83" w14:paraId="488871D2" w14:textId="77777777" w:rsidTr="002E769C">
        <w:tc>
          <w:tcPr>
            <w:tcW w:w="5000" w:type="pct"/>
            <w:gridSpan w:val="3"/>
            <w:shd w:val="clear" w:color="auto" w:fill="4F81BD" w:themeFill="accent1"/>
          </w:tcPr>
          <w:p w14:paraId="3B63635D" w14:textId="1E8CBAAA" w:rsidR="004435DE" w:rsidRPr="00D24A83" w:rsidRDefault="004435DE" w:rsidP="002E769C">
            <w:pPr>
              <w:rPr>
                <w:rFonts w:ascii="Arial" w:hAnsi="Arial" w:cs="Arial"/>
                <w:b/>
                <w:vanish/>
                <w:color w:val="FFFFFF" w:themeColor="background1"/>
                <w:specVanish/>
              </w:rPr>
            </w:pPr>
            <w:r>
              <w:rPr>
                <w:rFonts w:ascii="Arial" w:hAnsi="Arial" w:cs="Arial"/>
                <w:b/>
                <w:color w:val="FFFFFF" w:themeColor="background1"/>
              </w:rPr>
              <w:t>Other</w:t>
            </w:r>
          </w:p>
          <w:p w14:paraId="6EE7AA98" w14:textId="08E04391" w:rsidR="004435DE" w:rsidRPr="00D24A83" w:rsidRDefault="004435DE" w:rsidP="002E769C">
            <w:pPr>
              <w:rPr>
                <w:rFonts w:ascii="Arial" w:hAnsi="Arial" w:cs="Arial"/>
                <w:b/>
              </w:rPr>
            </w:pPr>
          </w:p>
        </w:tc>
      </w:tr>
      <w:tr w:rsidR="0075413C" w:rsidRPr="00701C3F" w14:paraId="071384E3" w14:textId="77777777" w:rsidTr="00C27A2F">
        <w:trPr>
          <w:trHeight w:val="400"/>
        </w:trPr>
        <w:tc>
          <w:tcPr>
            <w:tcW w:w="2006" w:type="pct"/>
          </w:tcPr>
          <w:p w14:paraId="071384E0" w14:textId="2D924029" w:rsidR="0075413C" w:rsidRPr="00724286" w:rsidRDefault="0075413C" w:rsidP="00B039A5">
            <w:pPr>
              <w:rPr>
                <w:rFonts w:ascii="Arial" w:hAnsi="Arial" w:cs="Arial"/>
                <w:sz w:val="23"/>
                <w:szCs w:val="23"/>
              </w:rPr>
            </w:pPr>
            <w:r w:rsidRPr="00DB3A07">
              <w:rPr>
                <w:rFonts w:ascii="Arial" w:hAnsi="Arial" w:cs="Arial"/>
                <w:sz w:val="23"/>
                <w:szCs w:val="23"/>
              </w:rPr>
              <w:t>An acceptable level of sickness absence</w:t>
            </w:r>
          </w:p>
        </w:tc>
        <w:tc>
          <w:tcPr>
            <w:tcW w:w="1539" w:type="pct"/>
          </w:tcPr>
          <w:p w14:paraId="071384E1" w14:textId="77777777" w:rsidR="0075413C" w:rsidRPr="00724286" w:rsidRDefault="0075413C" w:rsidP="00D24A83">
            <w:pPr>
              <w:rPr>
                <w:rFonts w:ascii="Arial" w:hAnsi="Arial" w:cs="Arial"/>
                <w:sz w:val="23"/>
                <w:szCs w:val="23"/>
              </w:rPr>
            </w:pPr>
          </w:p>
        </w:tc>
        <w:tc>
          <w:tcPr>
            <w:tcW w:w="1455" w:type="pct"/>
          </w:tcPr>
          <w:p w14:paraId="071384E2" w14:textId="54E8BCCD" w:rsidR="0075413C" w:rsidRPr="00724286" w:rsidRDefault="0075413C" w:rsidP="00D24A83">
            <w:pPr>
              <w:rPr>
                <w:rFonts w:ascii="Arial" w:hAnsi="Arial" w:cs="Arial"/>
                <w:sz w:val="23"/>
                <w:szCs w:val="23"/>
              </w:rPr>
            </w:pPr>
            <w:r w:rsidRPr="00DB3A07">
              <w:rPr>
                <w:rFonts w:ascii="Arial" w:hAnsi="Arial" w:cs="Arial"/>
                <w:sz w:val="23"/>
                <w:szCs w:val="23"/>
              </w:rPr>
              <w:t>Attendance to be checked post interview by Recruitment for internal staff, via references for external.</w:t>
            </w:r>
          </w:p>
        </w:tc>
      </w:tr>
      <w:tr w:rsidR="0075413C" w:rsidRPr="00701C3F" w14:paraId="071384E7" w14:textId="77777777" w:rsidTr="00C27A2F">
        <w:trPr>
          <w:trHeight w:val="400"/>
        </w:trPr>
        <w:tc>
          <w:tcPr>
            <w:tcW w:w="2006" w:type="pct"/>
          </w:tcPr>
          <w:p w14:paraId="071384E4" w14:textId="5EB4354B" w:rsidR="0075413C" w:rsidRPr="00724286" w:rsidRDefault="0075413C" w:rsidP="00D24A83">
            <w:pPr>
              <w:rPr>
                <w:rFonts w:ascii="Arial" w:hAnsi="Arial" w:cs="Arial"/>
                <w:sz w:val="23"/>
                <w:szCs w:val="23"/>
              </w:rPr>
            </w:pPr>
            <w:r w:rsidRPr="00DB3A07">
              <w:rPr>
                <w:rFonts w:ascii="Arial" w:hAnsi="Arial" w:cs="Arial"/>
                <w:sz w:val="23"/>
                <w:szCs w:val="23"/>
              </w:rPr>
              <w:t>A flexible approach to working hours and practices</w:t>
            </w:r>
          </w:p>
        </w:tc>
        <w:tc>
          <w:tcPr>
            <w:tcW w:w="1539" w:type="pct"/>
          </w:tcPr>
          <w:p w14:paraId="071384E5" w14:textId="77777777" w:rsidR="0075413C" w:rsidRPr="00724286" w:rsidRDefault="0075413C" w:rsidP="00D24A83">
            <w:pPr>
              <w:rPr>
                <w:rFonts w:ascii="Arial" w:hAnsi="Arial" w:cs="Arial"/>
                <w:sz w:val="23"/>
                <w:szCs w:val="23"/>
              </w:rPr>
            </w:pPr>
          </w:p>
        </w:tc>
        <w:tc>
          <w:tcPr>
            <w:tcW w:w="1455" w:type="pct"/>
          </w:tcPr>
          <w:p w14:paraId="071384E6" w14:textId="0BE66F4D" w:rsidR="0075413C" w:rsidRPr="00724286" w:rsidRDefault="0075413C" w:rsidP="00D24A83">
            <w:pPr>
              <w:rPr>
                <w:rFonts w:ascii="Arial" w:hAnsi="Arial" w:cs="Arial"/>
                <w:sz w:val="23"/>
                <w:szCs w:val="23"/>
              </w:rPr>
            </w:pPr>
            <w:r w:rsidRPr="00DB3A07">
              <w:rPr>
                <w:rFonts w:ascii="Arial" w:hAnsi="Arial" w:cs="Arial"/>
                <w:sz w:val="23"/>
                <w:szCs w:val="23"/>
              </w:rPr>
              <w:t>Interview</w:t>
            </w:r>
          </w:p>
        </w:tc>
      </w:tr>
    </w:tbl>
    <w:p w14:paraId="071384EC" w14:textId="77777777" w:rsidR="00827A78" w:rsidRPr="00701C3F" w:rsidRDefault="00827A78" w:rsidP="00827A78">
      <w:pPr>
        <w:overflowPunct/>
        <w:autoSpaceDE/>
        <w:autoSpaceDN/>
        <w:adjustRightInd/>
        <w:jc w:val="both"/>
        <w:textAlignment w:val="auto"/>
        <w:rPr>
          <w:rFonts w:ascii="Arial" w:eastAsiaTheme="minorHAnsi" w:hAnsi="Arial" w:cs="Arial"/>
          <w:sz w:val="22"/>
          <w:szCs w:val="22"/>
          <w:lang w:eastAsia="en-US"/>
        </w:rPr>
      </w:pPr>
    </w:p>
    <w:p w14:paraId="071384ED"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D24A83">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071384EE" w14:textId="1AD76BF0" w:rsidR="000F50A5" w:rsidRPr="007D7831" w:rsidRDefault="00827A78" w:rsidP="00B17A51">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375AE4">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001020C9">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701C3F">
        <w:rPr>
          <w:rFonts w:ascii="Arial" w:eastAsiaTheme="minorHAnsi" w:hAnsi="Arial" w:cs="Arial"/>
          <w:b/>
          <w:sz w:val="24"/>
          <w:szCs w:val="24"/>
          <w:lang w:eastAsia="en-US"/>
        </w:rPr>
        <w:t xml:space="preserve">May </w:t>
      </w:r>
      <w:r w:rsidR="001020C9">
        <w:rPr>
          <w:rFonts w:ascii="Arial" w:eastAsiaTheme="minorHAnsi" w:hAnsi="Arial" w:cs="Arial"/>
          <w:b/>
          <w:sz w:val="24"/>
          <w:szCs w:val="24"/>
          <w:lang w:eastAsia="en-US"/>
        </w:rPr>
        <w:t>2019</w:t>
      </w:r>
    </w:p>
    <w:sectPr w:rsidR="000F50A5" w:rsidRPr="007D7831" w:rsidSect="00DC28E5">
      <w:headerReference w:type="even" r:id="rId13"/>
      <w:headerReference w:type="default" r:id="rId14"/>
      <w:footerReference w:type="even" r:id="rId15"/>
      <w:footerReference w:type="default" r:id="rId16"/>
      <w:headerReference w:type="first" r:id="rId17"/>
      <w:footerReference w:type="first" r:id="rId18"/>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6E0B" w14:textId="77777777" w:rsidR="00B96494" w:rsidRDefault="00B96494" w:rsidP="008345DE">
      <w:r>
        <w:separator/>
      </w:r>
    </w:p>
  </w:endnote>
  <w:endnote w:type="continuationSeparator" w:id="0">
    <w:p w14:paraId="71ACC4EE" w14:textId="77777777" w:rsidR="00B96494" w:rsidRDefault="00B96494"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876D" w14:textId="77777777" w:rsidR="002F7B6F" w:rsidRDefault="002F7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71C" w14:textId="77777777" w:rsidR="002F7B6F" w:rsidRDefault="002F7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FDA3" w14:textId="77777777" w:rsidR="002F7B6F" w:rsidRDefault="002F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DB7" w14:textId="77777777" w:rsidR="00B96494" w:rsidRDefault="00B96494" w:rsidP="008345DE">
      <w:r>
        <w:separator/>
      </w:r>
    </w:p>
  </w:footnote>
  <w:footnote w:type="continuationSeparator" w:id="0">
    <w:p w14:paraId="1A0CFF26" w14:textId="77777777" w:rsidR="00B96494" w:rsidRDefault="00B96494"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5D9" w14:textId="77777777" w:rsidR="002F7B6F" w:rsidRDefault="002F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84F5" w14:textId="7B785EA6" w:rsidR="004E63A9" w:rsidRDefault="004E6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A42" w14:textId="77777777" w:rsidR="002F7B6F" w:rsidRDefault="002F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59"/>
    <w:multiLevelType w:val="hybridMultilevel"/>
    <w:tmpl w:val="9CD4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393B"/>
    <w:multiLevelType w:val="hybridMultilevel"/>
    <w:tmpl w:val="AE76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51C72"/>
    <w:multiLevelType w:val="hybridMultilevel"/>
    <w:tmpl w:val="F3C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00E6E"/>
    <w:multiLevelType w:val="hybridMultilevel"/>
    <w:tmpl w:val="80C69B10"/>
    <w:lvl w:ilvl="0" w:tplc="BA16736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3E354A"/>
    <w:multiLevelType w:val="hybridMultilevel"/>
    <w:tmpl w:val="4D9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71F36"/>
    <w:multiLevelType w:val="hybridMultilevel"/>
    <w:tmpl w:val="B5A877A6"/>
    <w:lvl w:ilvl="0" w:tplc="686093EA">
      <w:start w:val="1"/>
      <w:numFmt w:val="bullet"/>
      <w:lvlText w:val=""/>
      <w:lvlJc w:val="left"/>
      <w:pPr>
        <w:tabs>
          <w:tab w:val="num" w:pos="663"/>
        </w:tabs>
        <w:ind w:left="663" w:hanging="303"/>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C137F"/>
    <w:multiLevelType w:val="hybridMultilevel"/>
    <w:tmpl w:val="4162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9"/>
  </w:num>
  <w:num w:numId="5">
    <w:abstractNumId w:val="9"/>
  </w:num>
  <w:num w:numId="6">
    <w:abstractNumId w:val="3"/>
  </w:num>
  <w:num w:numId="7">
    <w:abstractNumId w:val="10"/>
  </w:num>
  <w:num w:numId="8">
    <w:abstractNumId w:val="2"/>
  </w:num>
  <w:num w:numId="9">
    <w:abstractNumId w:val="15"/>
  </w:num>
  <w:num w:numId="10">
    <w:abstractNumId w:val="13"/>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6"/>
  </w:num>
  <w:num w:numId="16">
    <w:abstractNumId w:val="16"/>
  </w:num>
  <w:num w:numId="17">
    <w:abstractNumId w:val="14"/>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000"/>
    <w:rsid w:val="00010C6F"/>
    <w:rsid w:val="0001153E"/>
    <w:rsid w:val="00012256"/>
    <w:rsid w:val="000123A3"/>
    <w:rsid w:val="000124E6"/>
    <w:rsid w:val="00013087"/>
    <w:rsid w:val="0001323A"/>
    <w:rsid w:val="00015191"/>
    <w:rsid w:val="000152E7"/>
    <w:rsid w:val="000161C4"/>
    <w:rsid w:val="000173A1"/>
    <w:rsid w:val="0001750C"/>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37E9"/>
    <w:rsid w:val="00064E42"/>
    <w:rsid w:val="000652C2"/>
    <w:rsid w:val="000655AE"/>
    <w:rsid w:val="000665DF"/>
    <w:rsid w:val="000666FD"/>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0C9"/>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6720"/>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B6D"/>
    <w:rsid w:val="00190DD8"/>
    <w:rsid w:val="001914EF"/>
    <w:rsid w:val="00192F03"/>
    <w:rsid w:val="00192FDC"/>
    <w:rsid w:val="0019323B"/>
    <w:rsid w:val="0019378F"/>
    <w:rsid w:val="00194670"/>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4812"/>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16D2F"/>
    <w:rsid w:val="00222B0D"/>
    <w:rsid w:val="00222BFD"/>
    <w:rsid w:val="00225B09"/>
    <w:rsid w:val="00226CD2"/>
    <w:rsid w:val="0022725E"/>
    <w:rsid w:val="00227E4D"/>
    <w:rsid w:val="0023091A"/>
    <w:rsid w:val="00230926"/>
    <w:rsid w:val="00230B69"/>
    <w:rsid w:val="002317E0"/>
    <w:rsid w:val="0023188E"/>
    <w:rsid w:val="00233F57"/>
    <w:rsid w:val="002344E9"/>
    <w:rsid w:val="00234A2D"/>
    <w:rsid w:val="00234F21"/>
    <w:rsid w:val="00235374"/>
    <w:rsid w:val="00236632"/>
    <w:rsid w:val="00236B02"/>
    <w:rsid w:val="00237480"/>
    <w:rsid w:val="00237790"/>
    <w:rsid w:val="00241209"/>
    <w:rsid w:val="00242367"/>
    <w:rsid w:val="0024298B"/>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2FDB"/>
    <w:rsid w:val="002852B7"/>
    <w:rsid w:val="0028723C"/>
    <w:rsid w:val="002909EC"/>
    <w:rsid w:val="00291019"/>
    <w:rsid w:val="002918EF"/>
    <w:rsid w:val="0029196E"/>
    <w:rsid w:val="00292446"/>
    <w:rsid w:val="00293D4C"/>
    <w:rsid w:val="00296B09"/>
    <w:rsid w:val="002A0DDB"/>
    <w:rsid w:val="002A2FD7"/>
    <w:rsid w:val="002A3CB5"/>
    <w:rsid w:val="002A3D4D"/>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2A64"/>
    <w:rsid w:val="002E65C1"/>
    <w:rsid w:val="002E6E06"/>
    <w:rsid w:val="002F140B"/>
    <w:rsid w:val="002F28F7"/>
    <w:rsid w:val="002F29AE"/>
    <w:rsid w:val="002F2EF8"/>
    <w:rsid w:val="002F2FC6"/>
    <w:rsid w:val="002F3B11"/>
    <w:rsid w:val="002F4DB9"/>
    <w:rsid w:val="002F533D"/>
    <w:rsid w:val="002F7124"/>
    <w:rsid w:val="002F73A7"/>
    <w:rsid w:val="002F7B6F"/>
    <w:rsid w:val="00300400"/>
    <w:rsid w:val="0030217D"/>
    <w:rsid w:val="00303402"/>
    <w:rsid w:val="00304A3E"/>
    <w:rsid w:val="0030581F"/>
    <w:rsid w:val="00306F5D"/>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75AE4"/>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449C"/>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35DE"/>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B97"/>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E63A9"/>
    <w:rsid w:val="004E6745"/>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4D81"/>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217E"/>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8DA"/>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1FE6"/>
    <w:rsid w:val="00612824"/>
    <w:rsid w:val="00612B01"/>
    <w:rsid w:val="00612B8F"/>
    <w:rsid w:val="00613B9E"/>
    <w:rsid w:val="0061416A"/>
    <w:rsid w:val="0061574F"/>
    <w:rsid w:val="00616CD4"/>
    <w:rsid w:val="006177E8"/>
    <w:rsid w:val="00617A7E"/>
    <w:rsid w:val="0062121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13AB"/>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1A85"/>
    <w:rsid w:val="006965E6"/>
    <w:rsid w:val="006965F2"/>
    <w:rsid w:val="006A0B44"/>
    <w:rsid w:val="006A0BA5"/>
    <w:rsid w:val="006A2CC2"/>
    <w:rsid w:val="006A5DD9"/>
    <w:rsid w:val="006A6377"/>
    <w:rsid w:val="006B02F5"/>
    <w:rsid w:val="006B0408"/>
    <w:rsid w:val="006B1A64"/>
    <w:rsid w:val="006B330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1C3F"/>
    <w:rsid w:val="0070262B"/>
    <w:rsid w:val="00703A1C"/>
    <w:rsid w:val="00705B3F"/>
    <w:rsid w:val="00710615"/>
    <w:rsid w:val="00716380"/>
    <w:rsid w:val="00716EC0"/>
    <w:rsid w:val="007171F2"/>
    <w:rsid w:val="0072158F"/>
    <w:rsid w:val="00721EAD"/>
    <w:rsid w:val="0072204D"/>
    <w:rsid w:val="00724013"/>
    <w:rsid w:val="00724063"/>
    <w:rsid w:val="00724286"/>
    <w:rsid w:val="007247F8"/>
    <w:rsid w:val="0072495C"/>
    <w:rsid w:val="007249EB"/>
    <w:rsid w:val="0072555D"/>
    <w:rsid w:val="00725811"/>
    <w:rsid w:val="00727AA4"/>
    <w:rsid w:val="00727C57"/>
    <w:rsid w:val="00727CE4"/>
    <w:rsid w:val="007306EB"/>
    <w:rsid w:val="00731135"/>
    <w:rsid w:val="00736770"/>
    <w:rsid w:val="007408CA"/>
    <w:rsid w:val="0074205F"/>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13C"/>
    <w:rsid w:val="007546EC"/>
    <w:rsid w:val="007554C3"/>
    <w:rsid w:val="00755620"/>
    <w:rsid w:val="00761678"/>
    <w:rsid w:val="00762BF8"/>
    <w:rsid w:val="0076558A"/>
    <w:rsid w:val="007657A9"/>
    <w:rsid w:val="00766333"/>
    <w:rsid w:val="00767C37"/>
    <w:rsid w:val="00767D00"/>
    <w:rsid w:val="007707B5"/>
    <w:rsid w:val="00771F80"/>
    <w:rsid w:val="00772038"/>
    <w:rsid w:val="0077460A"/>
    <w:rsid w:val="0077528C"/>
    <w:rsid w:val="007761D7"/>
    <w:rsid w:val="0077622A"/>
    <w:rsid w:val="00780049"/>
    <w:rsid w:val="00780074"/>
    <w:rsid w:val="00783018"/>
    <w:rsid w:val="0078531F"/>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0094"/>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6E35"/>
    <w:rsid w:val="00857D1E"/>
    <w:rsid w:val="00860B24"/>
    <w:rsid w:val="0086166C"/>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3AA9"/>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4DEE"/>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239A"/>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8F"/>
    <w:rsid w:val="009A1ED3"/>
    <w:rsid w:val="009A24EA"/>
    <w:rsid w:val="009A3F41"/>
    <w:rsid w:val="009A54E7"/>
    <w:rsid w:val="009A6010"/>
    <w:rsid w:val="009A7404"/>
    <w:rsid w:val="009B12D3"/>
    <w:rsid w:val="009B2897"/>
    <w:rsid w:val="009B3591"/>
    <w:rsid w:val="009B389D"/>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1129"/>
    <w:rsid w:val="009F4882"/>
    <w:rsid w:val="009F57D7"/>
    <w:rsid w:val="009F5988"/>
    <w:rsid w:val="009F5C8C"/>
    <w:rsid w:val="00A00529"/>
    <w:rsid w:val="00A00778"/>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47B0F"/>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9A5"/>
    <w:rsid w:val="00B03FE1"/>
    <w:rsid w:val="00B06B85"/>
    <w:rsid w:val="00B06CB4"/>
    <w:rsid w:val="00B12F4A"/>
    <w:rsid w:val="00B13329"/>
    <w:rsid w:val="00B13441"/>
    <w:rsid w:val="00B135AF"/>
    <w:rsid w:val="00B14B1B"/>
    <w:rsid w:val="00B16E46"/>
    <w:rsid w:val="00B171D3"/>
    <w:rsid w:val="00B17A51"/>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494"/>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0287"/>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0DF2"/>
    <w:rsid w:val="00C5125E"/>
    <w:rsid w:val="00C5136E"/>
    <w:rsid w:val="00C515DE"/>
    <w:rsid w:val="00C5212E"/>
    <w:rsid w:val="00C535C3"/>
    <w:rsid w:val="00C57175"/>
    <w:rsid w:val="00C5727B"/>
    <w:rsid w:val="00C60949"/>
    <w:rsid w:val="00C60986"/>
    <w:rsid w:val="00C60E5C"/>
    <w:rsid w:val="00C627A7"/>
    <w:rsid w:val="00C62ADB"/>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4A83"/>
    <w:rsid w:val="00D25257"/>
    <w:rsid w:val="00D25604"/>
    <w:rsid w:val="00D2590C"/>
    <w:rsid w:val="00D25FF9"/>
    <w:rsid w:val="00D266DA"/>
    <w:rsid w:val="00D27777"/>
    <w:rsid w:val="00D27C08"/>
    <w:rsid w:val="00D30121"/>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0B5"/>
    <w:rsid w:val="00D812EE"/>
    <w:rsid w:val="00D81CD7"/>
    <w:rsid w:val="00D81F95"/>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8E5"/>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0662"/>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246E"/>
    <w:rsid w:val="00E9340B"/>
    <w:rsid w:val="00E94434"/>
    <w:rsid w:val="00E94719"/>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262C"/>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A75"/>
    <w:rsid w:val="00FC5FED"/>
    <w:rsid w:val="00FC6BEC"/>
    <w:rsid w:val="00FC6D50"/>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6CD5"/>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07138408"/>
  <w15:docId w15:val="{371ECE32-FBB6-4CA5-8CBB-754E8AA5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2428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2317E0"/>
    <w:rPr>
      <w:rFonts w:ascii="Segoe UI" w:hAnsi="Segoe UI" w:cs="Segoe UI"/>
      <w:sz w:val="18"/>
      <w:szCs w:val="18"/>
    </w:rPr>
  </w:style>
  <w:style w:type="character" w:customStyle="1" w:styleId="BalloonTextChar">
    <w:name w:val="Balloon Text Char"/>
    <w:basedOn w:val="DefaultParagraphFont"/>
    <w:link w:val="BalloonText"/>
    <w:semiHidden/>
    <w:rsid w:val="002317E0"/>
    <w:rPr>
      <w:rFonts w:ascii="Segoe UI" w:hAnsi="Segoe UI" w:cs="Segoe UI"/>
      <w:sz w:val="18"/>
      <w:szCs w:val="18"/>
    </w:rPr>
  </w:style>
  <w:style w:type="character" w:styleId="CommentReference">
    <w:name w:val="annotation reference"/>
    <w:basedOn w:val="DefaultParagraphFont"/>
    <w:uiPriority w:val="99"/>
    <w:semiHidden/>
    <w:unhideWhenUsed/>
    <w:rsid w:val="00D24A83"/>
    <w:rPr>
      <w:sz w:val="16"/>
      <w:szCs w:val="16"/>
    </w:rPr>
  </w:style>
  <w:style w:type="paragraph" w:styleId="CommentText">
    <w:name w:val="annotation text"/>
    <w:basedOn w:val="Normal"/>
    <w:link w:val="CommentTextChar"/>
    <w:uiPriority w:val="99"/>
    <w:semiHidden/>
    <w:unhideWhenUsed/>
    <w:rsid w:val="00D24A83"/>
    <w:pPr>
      <w:overflowPunct/>
      <w:autoSpaceDE/>
      <w:autoSpaceDN/>
      <w:adjustRightInd/>
      <w:spacing w:after="20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24A83"/>
    <w:rPr>
      <w:rFonts w:asciiTheme="minorHAnsi" w:eastAsiaTheme="minorHAnsi" w:hAnsiTheme="minorHAnsi" w:cstheme="minorBidi"/>
      <w:lang w:eastAsia="en-US"/>
    </w:rPr>
  </w:style>
  <w:style w:type="character" w:customStyle="1" w:styleId="ListParagraphChar">
    <w:name w:val="List Paragraph Char"/>
    <w:link w:val="ListParagraph"/>
    <w:uiPriority w:val="99"/>
    <w:locked/>
    <w:rsid w:val="00D24A83"/>
  </w:style>
  <w:style w:type="character" w:customStyle="1" w:styleId="Heading3Char">
    <w:name w:val="Heading 3 Char"/>
    <w:basedOn w:val="DefaultParagraphFont"/>
    <w:link w:val="Heading3"/>
    <w:rsid w:val="0072428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942997736">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9D54ED14664479510431B53C488F5" ma:contentTypeVersion="1" ma:contentTypeDescription="Create a new document." ma:contentTypeScope="" ma:versionID="31aefa3d558900493bc8a5019f1c392c">
  <xsd:schema xmlns:xsd="http://www.w3.org/2001/XMLSchema" xmlns:xs="http://www.w3.org/2001/XMLSchema" xmlns:p="http://schemas.microsoft.com/office/2006/metadata/properties" xmlns:ns2="ad13ccea-dce0-4826-a50f-07921d6c6f29" targetNamespace="http://schemas.microsoft.com/office/2006/metadata/properties" ma:root="true" ma:fieldsID="9a9b62da82989cef2013ec15128b3c96" ns2:_="">
    <xsd:import namespace="ad13ccea-dce0-4826-a50f-07921d6c6f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3ccea-dce0-4826-a50f-07921d6c6f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7A349-4C49-4912-9D77-8B24ECB9D269}">
  <ds:schemaRefs>
    <ds:schemaRef ds:uri="http://schemas.microsoft.com/sharepoint/v3/contenttype/forms"/>
  </ds:schemaRefs>
</ds:datastoreItem>
</file>

<file path=customXml/itemProps2.xml><?xml version="1.0" encoding="utf-8"?>
<ds:datastoreItem xmlns:ds="http://schemas.openxmlformats.org/officeDocument/2006/customXml" ds:itemID="{3C6A9434-9490-4963-B2AC-D40BFB67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3ccea-dce0-4826-a50f-07921d6c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A3FB2-A46B-4F11-9DF5-138C9972BFDF}">
  <ds:schemaRefs>
    <ds:schemaRef ds:uri="http://schemas.openxmlformats.org/officeDocument/2006/bibliography"/>
  </ds:schemaRefs>
</ds:datastoreItem>
</file>

<file path=customXml/itemProps4.xml><?xml version="1.0" encoding="utf-8"?>
<ds:datastoreItem xmlns:ds="http://schemas.openxmlformats.org/officeDocument/2006/customXml" ds:itemID="{054BE2CB-F849-4017-BAEC-91F6293EAB29}">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d13ccea-dce0-4826-a50f-07921d6c6f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Murphy, Jonny</cp:lastModifiedBy>
  <cp:revision>2</cp:revision>
  <cp:lastPrinted>2019-07-25T13:20:00Z</cp:lastPrinted>
  <dcterms:created xsi:type="dcterms:W3CDTF">2022-10-26T08:58:00Z</dcterms:created>
  <dcterms:modified xsi:type="dcterms:W3CDTF">2022-10-26T08:58:00Z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0x0101001AD9D54ED14664479510431B53C488F5</vt:lpwstr>
  </property>
  <property fmtid="{D5CDD505-2E9C-101B-9397-08002B2CF9AE}" pid="3" name="MSIP_Label_f199e5ce-74b9-4f55-9a70-2eed142e80cb_Enabled">
    <vt:lpwstr>true</vt:lpwstr>
  </property>
  <property fmtid="{D5CDD505-2E9C-101B-9397-08002B2CF9AE}" pid="4" name="MSIP_Label_f199e5ce-74b9-4f55-9a70-2eed142e80cb_SetDate">
    <vt:lpwstr>2022-10-26T08:56:21Z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a2799407-e74c-43b5-8314-bb997d1bb0ec</vt:lpwstr>
  </property>
  <property fmtid="{D5CDD505-2E9C-101B-9397-08002B2CF9AE}" pid="9" name="MSIP_Label_f199e5ce-74b9-4f55-9a70-2eed142e80cb_ContentBits">
    <vt:lpwstr>0</vt:lpwstr>
  </property>
</Properties>
</file>