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4A9A" w14:textId="77777777" w:rsidR="005E62D7" w:rsidRPr="00647C85" w:rsidRDefault="005E62D7" w:rsidP="000F006D">
      <w:pPr>
        <w:rPr>
          <w:rFonts w:ascii="Arial" w:eastAsiaTheme="minorHAnsi" w:hAnsi="Arial" w:cs="Arial"/>
          <w:sz w:val="23"/>
          <w:szCs w:val="23"/>
          <w:lang w:eastAsia="en-US"/>
        </w:rPr>
      </w:pPr>
    </w:p>
    <w:p w14:paraId="756E4A9B" w14:textId="77777777" w:rsidR="005E62D7" w:rsidRPr="00647C85" w:rsidRDefault="003F454A" w:rsidP="000F006D">
      <w:pPr>
        <w:rPr>
          <w:rFonts w:ascii="Arial" w:eastAsiaTheme="minorHAnsi" w:hAnsi="Arial" w:cs="Arial"/>
          <w:sz w:val="23"/>
          <w:szCs w:val="23"/>
          <w:lang w:eastAsia="en-US"/>
        </w:rPr>
      </w:pPr>
      <w:r w:rsidRPr="00647C85">
        <w:rPr>
          <w:rFonts w:ascii="Arial" w:eastAsiaTheme="minorHAnsi" w:hAnsi="Arial" w:cs="Arial"/>
          <w:noProof/>
          <w:color w:val="1F497D" w:themeColor="text2"/>
          <w:sz w:val="23"/>
          <w:szCs w:val="23"/>
        </w:rPr>
        <w:drawing>
          <wp:anchor distT="0" distB="0" distL="114300" distR="114300" simplePos="0" relativeHeight="251659264" behindDoc="0" locked="0" layoutInCell="1" allowOverlap="1" wp14:anchorId="756E4BC6" wp14:editId="756E4BC7">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4A9C" w14:textId="77777777" w:rsidR="00C175A9" w:rsidRPr="00647C85" w:rsidRDefault="00C175A9" w:rsidP="000F006D">
      <w:pPr>
        <w:rPr>
          <w:rFonts w:ascii="Arial" w:eastAsiaTheme="minorHAnsi" w:hAnsi="Arial" w:cs="Arial"/>
          <w:sz w:val="23"/>
          <w:szCs w:val="23"/>
          <w:lang w:eastAsia="en-US"/>
        </w:rPr>
      </w:pPr>
    </w:p>
    <w:p w14:paraId="756E4A9D" w14:textId="77777777" w:rsidR="00033AED" w:rsidRPr="00DA275C" w:rsidRDefault="004D2732">
      <w:pPr>
        <w:rPr>
          <w:rFonts w:ascii="Arial" w:eastAsiaTheme="minorHAnsi" w:hAnsi="Arial" w:cs="Arial"/>
          <w:b/>
          <w:color w:val="1F497D" w:themeColor="text2"/>
          <w:sz w:val="24"/>
          <w:szCs w:val="24"/>
          <w:lang w:eastAsia="en-US"/>
        </w:rPr>
      </w:pPr>
      <w:r w:rsidRPr="00DA275C">
        <w:rPr>
          <w:rFonts w:ascii="Arial" w:eastAsiaTheme="minorHAnsi" w:hAnsi="Arial" w:cs="Arial"/>
          <w:b/>
          <w:color w:val="1F497D" w:themeColor="text2"/>
          <w:sz w:val="24"/>
          <w:szCs w:val="24"/>
          <w:lang w:eastAsia="en-US"/>
        </w:rPr>
        <w:t>ROLE PROFILE</w:t>
      </w:r>
    </w:p>
    <w:p w14:paraId="756E4A9E" w14:textId="77777777" w:rsidR="00033AED" w:rsidRPr="00DA275C" w:rsidRDefault="00033AED">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2376"/>
        <w:gridCol w:w="4536"/>
        <w:gridCol w:w="1843"/>
      </w:tblGrid>
      <w:tr w:rsidR="00033AED" w:rsidRPr="00DA275C" w14:paraId="756E4AA4" w14:textId="77777777" w:rsidTr="000E1E6C">
        <w:tc>
          <w:tcPr>
            <w:tcW w:w="2376" w:type="dxa"/>
          </w:tcPr>
          <w:p w14:paraId="756E4A9F" w14:textId="77777777" w:rsidR="00033AED" w:rsidRPr="00DA275C" w:rsidRDefault="00033AED" w:rsidP="003919F9">
            <w:pPr>
              <w:jc w:val="both"/>
              <w:rPr>
                <w:rFonts w:ascii="Arial" w:hAnsi="Arial" w:cs="Arial"/>
                <w:b/>
                <w:color w:val="1F497D" w:themeColor="text2"/>
                <w:sz w:val="24"/>
                <w:szCs w:val="24"/>
              </w:rPr>
            </w:pPr>
          </w:p>
          <w:p w14:paraId="756E4AA0" w14:textId="77777777" w:rsidR="00033AED" w:rsidRPr="00DA275C" w:rsidRDefault="003919F9"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Post</w:t>
            </w:r>
            <w:r w:rsidR="00033AED" w:rsidRPr="00DA275C">
              <w:rPr>
                <w:rFonts w:ascii="Arial" w:hAnsi="Arial" w:cs="Arial"/>
                <w:b/>
                <w:color w:val="1F497D" w:themeColor="text2"/>
                <w:sz w:val="24"/>
                <w:szCs w:val="24"/>
              </w:rPr>
              <w:t xml:space="preserve"> Title:</w:t>
            </w:r>
          </w:p>
          <w:p w14:paraId="756E4AA1" w14:textId="77777777" w:rsidR="00033AED" w:rsidRPr="00DA275C" w:rsidRDefault="00033AED" w:rsidP="003919F9">
            <w:pPr>
              <w:jc w:val="both"/>
              <w:rPr>
                <w:rFonts w:ascii="Arial" w:hAnsi="Arial" w:cs="Arial"/>
                <w:b/>
                <w:color w:val="1F497D" w:themeColor="text2"/>
                <w:sz w:val="24"/>
                <w:szCs w:val="24"/>
              </w:rPr>
            </w:pPr>
          </w:p>
        </w:tc>
        <w:tc>
          <w:tcPr>
            <w:tcW w:w="6379" w:type="dxa"/>
            <w:gridSpan w:val="2"/>
          </w:tcPr>
          <w:p w14:paraId="756E4AA2" w14:textId="77777777" w:rsidR="00DB645C" w:rsidRPr="00115AA1" w:rsidRDefault="00DB645C" w:rsidP="007B15D5">
            <w:pPr>
              <w:rPr>
                <w:rFonts w:ascii="Arial" w:hAnsi="Arial" w:cs="Arial"/>
                <w:b/>
                <w:color w:val="1F497D" w:themeColor="text2"/>
                <w:sz w:val="24"/>
                <w:szCs w:val="24"/>
              </w:rPr>
            </w:pPr>
          </w:p>
          <w:p w14:paraId="756E4AA3" w14:textId="4386ED30" w:rsidR="00DB645C" w:rsidRPr="00FB3A90" w:rsidRDefault="00184364" w:rsidP="007B15D5">
            <w:pPr>
              <w:rPr>
                <w:rFonts w:ascii="Arial" w:hAnsi="Arial" w:cs="Arial"/>
                <w:b/>
                <w:color w:val="00B050"/>
                <w:sz w:val="24"/>
                <w:szCs w:val="24"/>
              </w:rPr>
            </w:pPr>
            <w:r>
              <w:rPr>
                <w:rFonts w:ascii="Arial" w:hAnsi="Arial" w:cs="Arial"/>
                <w:b/>
                <w:color w:val="1F497D" w:themeColor="text2"/>
                <w:sz w:val="24"/>
                <w:szCs w:val="24"/>
              </w:rPr>
              <w:t xml:space="preserve"> </w:t>
            </w:r>
            <w:r w:rsidRPr="00895FDF">
              <w:rPr>
                <w:rFonts w:ascii="Arial" w:hAnsi="Arial" w:cs="Arial"/>
                <w:b/>
                <w:color w:val="1F497D" w:themeColor="text2"/>
                <w:sz w:val="24"/>
                <w:szCs w:val="24"/>
              </w:rPr>
              <w:t xml:space="preserve">Crime Scene </w:t>
            </w:r>
            <w:r w:rsidR="00895FDF">
              <w:rPr>
                <w:rFonts w:ascii="Arial" w:hAnsi="Arial" w:cs="Arial"/>
                <w:b/>
                <w:color w:val="1F497D" w:themeColor="text2"/>
                <w:sz w:val="24"/>
                <w:szCs w:val="24"/>
              </w:rPr>
              <w:t>Manager</w:t>
            </w:r>
          </w:p>
        </w:tc>
      </w:tr>
      <w:tr w:rsidR="004D2732" w:rsidRPr="00DA275C" w14:paraId="756E4AAC" w14:textId="77777777" w:rsidTr="000E1E6C">
        <w:tc>
          <w:tcPr>
            <w:tcW w:w="2376" w:type="dxa"/>
          </w:tcPr>
          <w:p w14:paraId="756E4AA5" w14:textId="77777777" w:rsidR="004D2732" w:rsidRPr="00DA275C" w:rsidRDefault="004D2732" w:rsidP="003919F9">
            <w:pPr>
              <w:jc w:val="both"/>
              <w:rPr>
                <w:rFonts w:ascii="Arial" w:hAnsi="Arial" w:cs="Arial"/>
                <w:b/>
                <w:color w:val="1F497D" w:themeColor="text2"/>
                <w:sz w:val="24"/>
                <w:szCs w:val="24"/>
              </w:rPr>
            </w:pPr>
          </w:p>
          <w:p w14:paraId="756E4AA6" w14:textId="77777777" w:rsidR="004D2732" w:rsidRPr="00DA275C" w:rsidRDefault="004D2732"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Grade:</w:t>
            </w:r>
          </w:p>
          <w:p w14:paraId="756E4AA7" w14:textId="77777777" w:rsidR="004D2732" w:rsidRPr="00DA275C" w:rsidRDefault="004D2732" w:rsidP="003919F9">
            <w:pPr>
              <w:jc w:val="both"/>
              <w:rPr>
                <w:rFonts w:ascii="Arial" w:hAnsi="Arial" w:cs="Arial"/>
                <w:b/>
                <w:color w:val="1F497D" w:themeColor="text2"/>
                <w:sz w:val="24"/>
                <w:szCs w:val="24"/>
              </w:rPr>
            </w:pPr>
          </w:p>
        </w:tc>
        <w:tc>
          <w:tcPr>
            <w:tcW w:w="4536" w:type="dxa"/>
          </w:tcPr>
          <w:p w14:paraId="756E4AA8" w14:textId="77777777" w:rsidR="007B15D5" w:rsidRPr="00115AA1" w:rsidRDefault="007B15D5" w:rsidP="007B15D5">
            <w:pPr>
              <w:jc w:val="both"/>
              <w:rPr>
                <w:rFonts w:ascii="Arial" w:hAnsi="Arial" w:cs="Arial"/>
                <w:b/>
                <w:color w:val="1F497D" w:themeColor="text2"/>
                <w:sz w:val="24"/>
                <w:szCs w:val="24"/>
              </w:rPr>
            </w:pPr>
          </w:p>
          <w:p w14:paraId="756E4AA9" w14:textId="7AA10A96" w:rsidR="00DB645C" w:rsidRPr="00115AA1" w:rsidRDefault="0027164E" w:rsidP="00D21EF1">
            <w:pPr>
              <w:rPr>
                <w:rFonts w:ascii="Arial" w:hAnsi="Arial" w:cs="Arial"/>
                <w:b/>
                <w:color w:val="1F497D" w:themeColor="text2"/>
                <w:sz w:val="24"/>
                <w:szCs w:val="24"/>
              </w:rPr>
            </w:pPr>
            <w:r w:rsidRPr="00115AA1">
              <w:rPr>
                <w:rFonts w:ascii="Arial" w:hAnsi="Arial" w:cs="Arial"/>
                <w:b/>
                <w:color w:val="1F497D" w:themeColor="text2"/>
                <w:sz w:val="24"/>
                <w:szCs w:val="24"/>
              </w:rPr>
              <w:t>LC</w:t>
            </w:r>
            <w:r w:rsidR="00B80F3B" w:rsidRPr="00D459A5">
              <w:rPr>
                <w:rFonts w:ascii="Arial" w:hAnsi="Arial" w:cs="Arial"/>
                <w:b/>
                <w:color w:val="1F497D" w:themeColor="text2"/>
                <w:sz w:val="24"/>
                <w:szCs w:val="24"/>
              </w:rPr>
              <w:t>9</w:t>
            </w:r>
          </w:p>
        </w:tc>
        <w:tc>
          <w:tcPr>
            <w:tcW w:w="1843" w:type="dxa"/>
          </w:tcPr>
          <w:p w14:paraId="756E4AAA" w14:textId="77777777" w:rsidR="00761A2B" w:rsidRPr="00115AA1" w:rsidRDefault="00761A2B" w:rsidP="005224A3">
            <w:pPr>
              <w:jc w:val="center"/>
              <w:rPr>
                <w:rFonts w:ascii="Arial" w:hAnsi="Arial" w:cs="Arial"/>
                <w:b/>
                <w:color w:val="1F497D" w:themeColor="text2"/>
                <w:sz w:val="24"/>
                <w:szCs w:val="24"/>
              </w:rPr>
            </w:pPr>
          </w:p>
          <w:p w14:paraId="756E4AAB" w14:textId="4F319032" w:rsidR="004D2732" w:rsidRPr="00D459A5" w:rsidRDefault="0027164E" w:rsidP="00761A2B">
            <w:pPr>
              <w:rPr>
                <w:rFonts w:ascii="Arial" w:hAnsi="Arial" w:cs="Arial"/>
                <w:b/>
                <w:color w:val="1F497D" w:themeColor="text2"/>
                <w:sz w:val="24"/>
                <w:szCs w:val="24"/>
              </w:rPr>
            </w:pPr>
            <w:r w:rsidRPr="00115AA1">
              <w:rPr>
                <w:rFonts w:ascii="Arial" w:hAnsi="Arial" w:cs="Arial"/>
                <w:b/>
                <w:color w:val="1F497D" w:themeColor="text2"/>
                <w:sz w:val="24"/>
                <w:szCs w:val="24"/>
              </w:rPr>
              <w:t>JE:</w:t>
            </w:r>
            <w:r w:rsidR="00376BBA" w:rsidRPr="00D459A5">
              <w:rPr>
                <w:rFonts w:ascii="Arial" w:hAnsi="Arial" w:cs="Arial"/>
                <w:b/>
                <w:color w:val="1F497D" w:themeColor="text2"/>
                <w:sz w:val="24"/>
                <w:szCs w:val="24"/>
              </w:rPr>
              <w:t>1527</w:t>
            </w:r>
          </w:p>
        </w:tc>
      </w:tr>
      <w:tr w:rsidR="00033AED" w:rsidRPr="00DA275C" w14:paraId="756E4AB1" w14:textId="77777777" w:rsidTr="00A86579">
        <w:tc>
          <w:tcPr>
            <w:tcW w:w="2376" w:type="dxa"/>
          </w:tcPr>
          <w:p w14:paraId="756E4AAD" w14:textId="77777777" w:rsidR="00033AED" w:rsidRPr="00DA275C" w:rsidRDefault="00033AED" w:rsidP="003919F9">
            <w:pPr>
              <w:jc w:val="both"/>
              <w:rPr>
                <w:rFonts w:ascii="Arial" w:hAnsi="Arial" w:cs="Arial"/>
                <w:b/>
                <w:color w:val="1F497D" w:themeColor="text2"/>
                <w:sz w:val="24"/>
                <w:szCs w:val="24"/>
              </w:rPr>
            </w:pPr>
          </w:p>
          <w:p w14:paraId="756E4AAE" w14:textId="77777777" w:rsidR="00033AED" w:rsidRDefault="003919F9"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Location:</w:t>
            </w:r>
          </w:p>
          <w:p w14:paraId="756E4AAF" w14:textId="77777777" w:rsidR="00C220B6" w:rsidRPr="00DA275C" w:rsidRDefault="00C220B6" w:rsidP="003919F9">
            <w:pPr>
              <w:jc w:val="both"/>
              <w:rPr>
                <w:rFonts w:ascii="Arial" w:hAnsi="Arial" w:cs="Arial"/>
                <w:b/>
                <w:color w:val="1F497D" w:themeColor="text2"/>
                <w:sz w:val="24"/>
                <w:szCs w:val="24"/>
              </w:rPr>
            </w:pPr>
          </w:p>
        </w:tc>
        <w:tc>
          <w:tcPr>
            <w:tcW w:w="6379" w:type="dxa"/>
            <w:gridSpan w:val="2"/>
            <w:vAlign w:val="center"/>
          </w:tcPr>
          <w:p w14:paraId="756E4AB0" w14:textId="7D7B6C5D" w:rsidR="00DB645C" w:rsidRPr="00115AA1" w:rsidRDefault="00A86579" w:rsidP="00A86579">
            <w:pPr>
              <w:rPr>
                <w:rFonts w:ascii="Arial" w:hAnsi="Arial" w:cs="Arial"/>
                <w:b/>
                <w:color w:val="1F497D" w:themeColor="text2"/>
                <w:sz w:val="24"/>
                <w:szCs w:val="24"/>
              </w:rPr>
            </w:pPr>
            <w:r>
              <w:rPr>
                <w:rFonts w:ascii="Arial" w:hAnsi="Arial" w:cs="Arial"/>
                <w:b/>
                <w:color w:val="1F497D" w:themeColor="text2"/>
                <w:sz w:val="24"/>
                <w:szCs w:val="24"/>
              </w:rPr>
              <w:t>HQ Crime</w:t>
            </w:r>
            <w:r w:rsidR="00184364">
              <w:rPr>
                <w:rFonts w:ascii="Arial" w:hAnsi="Arial" w:cs="Arial"/>
                <w:b/>
                <w:color w:val="1F497D" w:themeColor="text2"/>
                <w:sz w:val="24"/>
                <w:szCs w:val="24"/>
              </w:rPr>
              <w:t xml:space="preserve"> – countywide cover</w:t>
            </w:r>
          </w:p>
        </w:tc>
      </w:tr>
      <w:tr w:rsidR="00033AED" w:rsidRPr="00DA275C" w14:paraId="756E4AB7" w14:textId="77777777" w:rsidTr="005A2329">
        <w:trPr>
          <w:trHeight w:val="574"/>
        </w:trPr>
        <w:tc>
          <w:tcPr>
            <w:tcW w:w="2376" w:type="dxa"/>
          </w:tcPr>
          <w:p w14:paraId="756E4AB2" w14:textId="77777777" w:rsidR="00033AED" w:rsidRPr="00DA275C" w:rsidRDefault="00033AED" w:rsidP="003919F9">
            <w:pPr>
              <w:jc w:val="both"/>
              <w:rPr>
                <w:rFonts w:ascii="Arial" w:hAnsi="Arial" w:cs="Arial"/>
                <w:b/>
                <w:color w:val="1F497D" w:themeColor="text2"/>
                <w:sz w:val="24"/>
                <w:szCs w:val="24"/>
              </w:rPr>
            </w:pPr>
          </w:p>
          <w:p w14:paraId="756E4AB3" w14:textId="77777777" w:rsidR="00033AED" w:rsidRDefault="00033AED"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Responsible to:</w:t>
            </w:r>
          </w:p>
          <w:p w14:paraId="756E4AB4" w14:textId="77777777" w:rsidR="00C220B6" w:rsidRPr="00DA275C" w:rsidRDefault="00C220B6" w:rsidP="003919F9">
            <w:pPr>
              <w:jc w:val="both"/>
              <w:rPr>
                <w:rFonts w:ascii="Arial" w:hAnsi="Arial" w:cs="Arial"/>
                <w:b/>
                <w:color w:val="1F497D" w:themeColor="text2"/>
                <w:sz w:val="24"/>
                <w:szCs w:val="24"/>
              </w:rPr>
            </w:pPr>
          </w:p>
        </w:tc>
        <w:tc>
          <w:tcPr>
            <w:tcW w:w="6379" w:type="dxa"/>
            <w:gridSpan w:val="2"/>
          </w:tcPr>
          <w:p w14:paraId="756E4AB5" w14:textId="77777777" w:rsidR="007B15D5" w:rsidRPr="00115AA1" w:rsidRDefault="007B15D5" w:rsidP="007B15D5">
            <w:pPr>
              <w:pStyle w:val="Default"/>
              <w:rPr>
                <w:b/>
                <w:color w:val="1F497D" w:themeColor="text2"/>
              </w:rPr>
            </w:pPr>
          </w:p>
          <w:p w14:paraId="756E4AB6" w14:textId="4CBACE9D" w:rsidR="00DB645C" w:rsidRPr="00115AA1" w:rsidRDefault="00A86579" w:rsidP="00D21EF1">
            <w:pPr>
              <w:rPr>
                <w:rFonts w:ascii="Arial" w:hAnsi="Arial" w:cs="Arial"/>
                <w:b/>
                <w:color w:val="1F497D" w:themeColor="text2"/>
                <w:sz w:val="24"/>
                <w:szCs w:val="24"/>
              </w:rPr>
            </w:pPr>
            <w:r w:rsidRPr="008D4AE2">
              <w:rPr>
                <w:rFonts w:ascii="Arial" w:hAnsi="Arial" w:cs="Arial"/>
                <w:b/>
                <w:color w:val="1F497D" w:themeColor="text2"/>
                <w:sz w:val="24"/>
                <w:szCs w:val="24"/>
              </w:rPr>
              <w:t xml:space="preserve">CSI </w:t>
            </w:r>
            <w:r w:rsidR="00FB3A90" w:rsidRPr="008D4AE2">
              <w:rPr>
                <w:rFonts w:ascii="Arial" w:hAnsi="Arial" w:cs="Arial"/>
                <w:b/>
                <w:color w:val="1F497D" w:themeColor="text2"/>
                <w:sz w:val="24"/>
                <w:szCs w:val="24"/>
              </w:rPr>
              <w:t>Supervisor</w:t>
            </w:r>
          </w:p>
        </w:tc>
      </w:tr>
    </w:tbl>
    <w:p w14:paraId="756E4AB8" w14:textId="77777777" w:rsidR="00751119" w:rsidRPr="00DA275C" w:rsidRDefault="00751119">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8755"/>
      </w:tblGrid>
      <w:tr w:rsidR="00751119" w:rsidRPr="00DA275C" w14:paraId="756E4ABA" w14:textId="77777777" w:rsidTr="00751119">
        <w:tc>
          <w:tcPr>
            <w:tcW w:w="8755" w:type="dxa"/>
            <w:shd w:val="clear" w:color="auto" w:fill="4F81BD" w:themeFill="accent1"/>
          </w:tcPr>
          <w:p w14:paraId="756E4AB9" w14:textId="77777777" w:rsidR="00751119" w:rsidRPr="00DA275C" w:rsidRDefault="00751119">
            <w:pPr>
              <w:rPr>
                <w:rFonts w:ascii="Arial" w:hAnsi="Arial" w:cs="Arial"/>
                <w:b/>
                <w:sz w:val="24"/>
                <w:szCs w:val="24"/>
              </w:rPr>
            </w:pPr>
            <w:r w:rsidRPr="00DA275C">
              <w:rPr>
                <w:rFonts w:ascii="Arial" w:hAnsi="Arial" w:cs="Arial"/>
                <w:b/>
                <w:color w:val="FFFFFF" w:themeColor="background1"/>
                <w:sz w:val="24"/>
                <w:szCs w:val="24"/>
              </w:rPr>
              <w:t>Job Purpose:</w:t>
            </w:r>
          </w:p>
        </w:tc>
      </w:tr>
      <w:tr w:rsidR="00751119" w:rsidRPr="00DA275C" w14:paraId="756E4ABE" w14:textId="77777777" w:rsidTr="00751119">
        <w:tc>
          <w:tcPr>
            <w:tcW w:w="8755" w:type="dxa"/>
          </w:tcPr>
          <w:tbl>
            <w:tblPr>
              <w:tblW w:w="0" w:type="auto"/>
              <w:tblBorders>
                <w:top w:val="nil"/>
                <w:left w:val="nil"/>
                <w:bottom w:val="nil"/>
                <w:right w:val="nil"/>
              </w:tblBorders>
              <w:tblLook w:val="0000" w:firstRow="0" w:lastRow="0" w:firstColumn="0" w:lastColumn="0" w:noHBand="0" w:noVBand="0"/>
            </w:tblPr>
            <w:tblGrid>
              <w:gridCol w:w="8539"/>
            </w:tblGrid>
            <w:tr w:rsidR="00A86579" w14:paraId="7DFB6AEE" w14:textId="77777777" w:rsidTr="00A86579">
              <w:trPr>
                <w:trHeight w:val="388"/>
              </w:trPr>
              <w:tc>
                <w:tcPr>
                  <w:tcW w:w="0" w:type="auto"/>
                </w:tcPr>
                <w:p w14:paraId="004BFB7C" w14:textId="779A754B" w:rsidR="00A86579" w:rsidRDefault="00A86579" w:rsidP="00D459A5">
                  <w:pPr>
                    <w:pStyle w:val="Default"/>
                    <w:spacing w:after="120" w:line="360" w:lineRule="auto"/>
                    <w:jc w:val="both"/>
                    <w:rPr>
                      <w:sz w:val="23"/>
                      <w:szCs w:val="23"/>
                    </w:rPr>
                  </w:pPr>
                  <w:r w:rsidRPr="008D4AE2">
                    <w:rPr>
                      <w:color w:val="auto"/>
                      <w:sz w:val="23"/>
                      <w:szCs w:val="23"/>
                    </w:rPr>
                    <w:t xml:space="preserve">To </w:t>
                  </w:r>
                  <w:r w:rsidR="004C5C11" w:rsidRPr="008D4AE2">
                    <w:rPr>
                      <w:color w:val="auto"/>
                      <w:sz w:val="23"/>
                      <w:szCs w:val="23"/>
                    </w:rPr>
                    <w:t xml:space="preserve">provide a crime scene investigation service in support of operational policing for all </w:t>
                  </w:r>
                  <w:r w:rsidR="00FB3A90" w:rsidRPr="008D4AE2">
                    <w:rPr>
                      <w:color w:val="auto"/>
                      <w:sz w:val="23"/>
                      <w:szCs w:val="23"/>
                    </w:rPr>
                    <w:t>incident types</w:t>
                  </w:r>
                  <w:r w:rsidR="004C5C11" w:rsidRPr="008D4AE2">
                    <w:rPr>
                      <w:color w:val="auto"/>
                      <w:sz w:val="23"/>
                      <w:szCs w:val="23"/>
                    </w:rPr>
                    <w:t>,</w:t>
                  </w:r>
                  <w:r w:rsidR="004C5C11" w:rsidRPr="00376BBA">
                    <w:rPr>
                      <w:color w:val="auto"/>
                      <w:sz w:val="23"/>
                      <w:szCs w:val="23"/>
                    </w:rPr>
                    <w:t xml:space="preserve"> </w:t>
                  </w:r>
                  <w:r w:rsidR="004C5C11" w:rsidRPr="00FB3A90">
                    <w:rPr>
                      <w:color w:val="auto"/>
                      <w:sz w:val="23"/>
                      <w:szCs w:val="23"/>
                    </w:rPr>
                    <w:t xml:space="preserve">including </w:t>
                  </w:r>
                  <w:r w:rsidRPr="00FB3A90">
                    <w:rPr>
                      <w:color w:val="auto"/>
                      <w:sz w:val="23"/>
                      <w:szCs w:val="23"/>
                    </w:rPr>
                    <w:t>responsib</w:t>
                  </w:r>
                  <w:r w:rsidR="004C5C11" w:rsidRPr="00FB3A90">
                    <w:rPr>
                      <w:color w:val="auto"/>
                      <w:sz w:val="23"/>
                      <w:szCs w:val="23"/>
                    </w:rPr>
                    <w:t>ility</w:t>
                  </w:r>
                  <w:r w:rsidRPr="00FB3A90">
                    <w:rPr>
                      <w:color w:val="auto"/>
                      <w:sz w:val="23"/>
                      <w:szCs w:val="23"/>
                    </w:rPr>
                    <w:t xml:space="preserve"> for the effective management </w:t>
                  </w:r>
                  <w:r w:rsidR="00184364" w:rsidRPr="00FB3A90">
                    <w:rPr>
                      <w:color w:val="auto"/>
                      <w:sz w:val="23"/>
                      <w:szCs w:val="23"/>
                    </w:rPr>
                    <w:t xml:space="preserve">&amp; </w:t>
                  </w:r>
                  <w:r w:rsidRPr="00FB3A90">
                    <w:rPr>
                      <w:color w:val="auto"/>
                      <w:sz w:val="23"/>
                      <w:szCs w:val="23"/>
                    </w:rPr>
                    <w:t xml:space="preserve">deployment of </w:t>
                  </w:r>
                  <w:r w:rsidR="00184364" w:rsidRPr="00FB3A90">
                    <w:rPr>
                      <w:color w:val="auto"/>
                      <w:sz w:val="23"/>
                      <w:szCs w:val="23"/>
                    </w:rPr>
                    <w:t xml:space="preserve">scientific </w:t>
                  </w:r>
                  <w:r w:rsidRPr="00FB3A90">
                    <w:rPr>
                      <w:color w:val="auto"/>
                      <w:sz w:val="23"/>
                      <w:szCs w:val="23"/>
                    </w:rPr>
                    <w:t xml:space="preserve">resources </w:t>
                  </w:r>
                  <w:proofErr w:type="gramStart"/>
                  <w:r w:rsidRPr="00FB3A90">
                    <w:rPr>
                      <w:color w:val="auto"/>
                      <w:sz w:val="23"/>
                      <w:szCs w:val="23"/>
                    </w:rPr>
                    <w:t>in</w:t>
                  </w:r>
                  <w:r w:rsidR="00184364" w:rsidRPr="00FB3A90">
                    <w:rPr>
                      <w:color w:val="auto"/>
                      <w:sz w:val="23"/>
                      <w:szCs w:val="23"/>
                    </w:rPr>
                    <w:t xml:space="preserve"> order to</w:t>
                  </w:r>
                  <w:proofErr w:type="gramEnd"/>
                  <w:r w:rsidR="00184364" w:rsidRPr="00FB3A90">
                    <w:rPr>
                      <w:color w:val="auto"/>
                      <w:sz w:val="23"/>
                      <w:szCs w:val="23"/>
                    </w:rPr>
                    <w:t xml:space="preserve"> provide support in the detection &amp; recovery of forensic evidence at Serious &amp; Major Crime scenes</w:t>
                  </w:r>
                  <w:r w:rsidRPr="00FB3A90">
                    <w:rPr>
                      <w:color w:val="auto"/>
                      <w:sz w:val="23"/>
                      <w:szCs w:val="23"/>
                    </w:rPr>
                    <w:t xml:space="preserve">. </w:t>
                  </w:r>
                </w:p>
              </w:tc>
            </w:tr>
          </w:tbl>
          <w:p w14:paraId="756E4ABD" w14:textId="77777777" w:rsidR="0027164E" w:rsidRPr="00DA275C" w:rsidRDefault="0027164E" w:rsidP="0027164E">
            <w:pPr>
              <w:rPr>
                <w:rFonts w:ascii="Arial" w:hAnsi="Arial" w:cs="Arial"/>
                <w:sz w:val="24"/>
                <w:szCs w:val="24"/>
              </w:rPr>
            </w:pPr>
          </w:p>
        </w:tc>
      </w:tr>
    </w:tbl>
    <w:p w14:paraId="756E4ABF" w14:textId="77777777" w:rsidR="00751119" w:rsidRPr="00DA275C" w:rsidRDefault="00751119">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8755"/>
      </w:tblGrid>
      <w:tr w:rsidR="00EF3C07" w:rsidRPr="00DA275C" w14:paraId="756E4AC1" w14:textId="77777777" w:rsidTr="00EF3C07">
        <w:tc>
          <w:tcPr>
            <w:tcW w:w="8755" w:type="dxa"/>
            <w:shd w:val="clear" w:color="auto" w:fill="4F81BD" w:themeFill="accent1"/>
          </w:tcPr>
          <w:p w14:paraId="756E4AC0" w14:textId="77777777"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Key Responsibilities:</w:t>
            </w:r>
          </w:p>
        </w:tc>
      </w:tr>
      <w:tr w:rsidR="00EF3C07" w:rsidRPr="00DA275C" w14:paraId="756E4AE7" w14:textId="77777777" w:rsidTr="00EF3C07">
        <w:tc>
          <w:tcPr>
            <w:tcW w:w="8755" w:type="dxa"/>
          </w:tcPr>
          <w:p w14:paraId="596692D9" w14:textId="0DFCD1AB" w:rsidR="00A86579" w:rsidRPr="00A86579" w:rsidRDefault="00235374" w:rsidP="00D459A5">
            <w:pPr>
              <w:spacing w:after="120" w:line="360" w:lineRule="auto"/>
              <w:jc w:val="both"/>
              <w:rPr>
                <w:rFonts w:ascii="Arial" w:eastAsia="Calibri" w:hAnsi="Arial" w:cs="Arial"/>
                <w:sz w:val="24"/>
                <w:szCs w:val="24"/>
              </w:rPr>
            </w:pPr>
            <w:r w:rsidRPr="00DA275C">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r w:rsidR="00A86579" w:rsidRPr="00A86579">
              <w:rPr>
                <w:rFonts w:ascii="Arial" w:eastAsia="Calibri" w:hAnsi="Arial" w:cs="Arial"/>
                <w:sz w:val="24"/>
                <w:szCs w:val="24"/>
              </w:rPr>
              <w:t xml:space="preserve"> </w:t>
            </w:r>
          </w:p>
          <w:p w14:paraId="0B9CAB9C" w14:textId="68BE29F3" w:rsidR="00184364" w:rsidRPr="008D4AE2" w:rsidRDefault="00FB3A90"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 xml:space="preserve">Engage with and perform the procedures and other working practices required to achieve and maintain the ISO:17020 quality standard for the CSI Unit in accordance with </w:t>
            </w:r>
            <w:r w:rsidR="004C5C11" w:rsidRPr="008D4AE2">
              <w:rPr>
                <w:rFonts w:ascii="Arial" w:eastAsia="Calibri" w:hAnsi="Arial" w:cs="Arial"/>
                <w:sz w:val="24"/>
                <w:szCs w:val="24"/>
              </w:rPr>
              <w:t>t</w:t>
            </w:r>
            <w:r w:rsidR="00184364" w:rsidRPr="008D4AE2">
              <w:rPr>
                <w:rFonts w:ascii="Arial" w:eastAsia="Calibri" w:hAnsi="Arial" w:cs="Arial"/>
                <w:sz w:val="24"/>
                <w:szCs w:val="24"/>
              </w:rPr>
              <w:t>he Forensic Science Regulator’s Code of Practice and Conduct</w:t>
            </w:r>
            <w:r w:rsidRPr="008D4AE2">
              <w:rPr>
                <w:rFonts w:ascii="Arial" w:eastAsia="Calibri" w:hAnsi="Arial" w:cs="Arial"/>
                <w:sz w:val="24"/>
                <w:szCs w:val="24"/>
              </w:rPr>
              <w:t xml:space="preserve"> and schedule of accreditation for forensic units in England and Wales</w:t>
            </w:r>
            <w:r w:rsidR="00184364" w:rsidRPr="008D4AE2">
              <w:rPr>
                <w:rFonts w:ascii="Arial" w:eastAsia="Calibri" w:hAnsi="Arial" w:cs="Arial"/>
                <w:sz w:val="24"/>
                <w:szCs w:val="24"/>
              </w:rPr>
              <w:t xml:space="preserve">.  </w:t>
            </w:r>
          </w:p>
          <w:p w14:paraId="58F1BD36" w14:textId="4CF4B428" w:rsidR="00FB3A90" w:rsidRPr="003148EA" w:rsidRDefault="00FB3A90"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3148EA">
              <w:rPr>
                <w:rFonts w:ascii="Arial" w:eastAsia="Calibri" w:hAnsi="Arial" w:cs="Arial"/>
                <w:sz w:val="24"/>
                <w:szCs w:val="24"/>
              </w:rPr>
              <w:t>Search for &amp; recover forensic evidence at crime scenes in support of police investigations in compliance with local &amp; national procedures, including taking possession of evidence from victims, suspects, witnesses &amp; cadavers (in some instances in support of medical or pathological examinations).</w:t>
            </w:r>
          </w:p>
          <w:p w14:paraId="7DC6D87C" w14:textId="688391C8" w:rsidR="00FB3A90" w:rsidRDefault="00FB3A90"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FB3A90">
              <w:rPr>
                <w:rFonts w:ascii="Arial" w:eastAsia="Calibri" w:hAnsi="Arial" w:cs="Arial"/>
                <w:sz w:val="24"/>
                <w:szCs w:val="24"/>
              </w:rPr>
              <w:t>Provide</w:t>
            </w:r>
            <w:r>
              <w:rPr>
                <w:rFonts w:ascii="Arial" w:eastAsia="Calibri" w:hAnsi="Arial" w:cs="Arial"/>
                <w:sz w:val="24"/>
                <w:szCs w:val="24"/>
              </w:rPr>
              <w:t xml:space="preserve"> a crime scene investigation service in support of operational policing &amp; carry out all duties associated with the CSI role.</w:t>
            </w:r>
          </w:p>
          <w:p w14:paraId="5FF568D1" w14:textId="1B5B0F5E" w:rsidR="00184364" w:rsidRDefault="00184364"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184364">
              <w:rPr>
                <w:rFonts w:ascii="Arial" w:eastAsia="Calibri" w:hAnsi="Arial" w:cs="Arial"/>
                <w:sz w:val="24"/>
                <w:szCs w:val="24"/>
              </w:rPr>
              <w:t xml:space="preserve">Effectively undertake the role of Crime </w:t>
            </w:r>
            <w:r w:rsidRPr="008D4AE2">
              <w:rPr>
                <w:rFonts w:ascii="Arial" w:eastAsia="Calibri" w:hAnsi="Arial" w:cs="Arial"/>
                <w:sz w:val="24"/>
                <w:szCs w:val="24"/>
              </w:rPr>
              <w:t>Scene Manager,</w:t>
            </w:r>
            <w:r w:rsidR="00FB3A90" w:rsidRPr="008D4AE2">
              <w:rPr>
                <w:rFonts w:ascii="Arial" w:eastAsia="Calibri" w:hAnsi="Arial" w:cs="Arial"/>
                <w:sz w:val="24"/>
                <w:szCs w:val="24"/>
              </w:rPr>
              <w:t xml:space="preserve"> when </w:t>
            </w:r>
            <w:proofErr w:type="gramStart"/>
            <w:r w:rsidR="00FB3A90" w:rsidRPr="008D4AE2">
              <w:rPr>
                <w:rFonts w:ascii="Arial" w:eastAsia="Calibri" w:hAnsi="Arial" w:cs="Arial"/>
                <w:sz w:val="24"/>
                <w:szCs w:val="24"/>
              </w:rPr>
              <w:t xml:space="preserve">required, </w:t>
            </w:r>
            <w:r w:rsidRPr="008D4AE2">
              <w:rPr>
                <w:rFonts w:ascii="Arial" w:eastAsia="Calibri" w:hAnsi="Arial" w:cs="Arial"/>
                <w:sz w:val="24"/>
                <w:szCs w:val="24"/>
              </w:rPr>
              <w:t xml:space="preserve"> providing</w:t>
            </w:r>
            <w:proofErr w:type="gramEnd"/>
            <w:r w:rsidRPr="008D4AE2">
              <w:rPr>
                <w:rFonts w:ascii="Arial" w:eastAsia="Calibri" w:hAnsi="Arial" w:cs="Arial"/>
                <w:sz w:val="24"/>
                <w:szCs w:val="24"/>
              </w:rPr>
              <w:t xml:space="preserve"> cover across the Force &amp; taking part in the CSM on-call rota, </w:t>
            </w:r>
            <w:r w:rsidRPr="008D4AE2">
              <w:rPr>
                <w:rFonts w:ascii="Arial" w:eastAsia="Calibri" w:hAnsi="Arial" w:cs="Arial"/>
                <w:sz w:val="24"/>
                <w:szCs w:val="24"/>
              </w:rPr>
              <w:lastRenderedPageBreak/>
              <w:t>ensuring that the appropriate resources are available &amp; co-ordinated</w:t>
            </w:r>
            <w:r w:rsidRPr="00184364">
              <w:rPr>
                <w:rFonts w:ascii="Arial" w:eastAsia="Calibri" w:hAnsi="Arial" w:cs="Arial"/>
                <w:sz w:val="24"/>
                <w:szCs w:val="24"/>
              </w:rPr>
              <w:t xml:space="preserve"> effectively to maximise forensic opportunities &amp; deliver against scene examination strategies in conjunction with Senior Investigating Officers. </w:t>
            </w:r>
          </w:p>
          <w:p w14:paraId="169C18D8" w14:textId="73AE0E11" w:rsidR="00184364" w:rsidRPr="008D4AE2" w:rsidRDefault="00184364"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Maintain personal competence to enable examination of all</w:t>
            </w:r>
            <w:r w:rsidR="00FB3A90" w:rsidRPr="008D4AE2">
              <w:rPr>
                <w:rFonts w:ascii="Arial" w:eastAsia="Calibri" w:hAnsi="Arial" w:cs="Arial"/>
                <w:sz w:val="24"/>
                <w:szCs w:val="24"/>
              </w:rPr>
              <w:t xml:space="preserve"> incident types</w:t>
            </w:r>
            <w:r w:rsidRPr="008D4AE2">
              <w:rPr>
                <w:rFonts w:ascii="Arial" w:eastAsia="Calibri" w:hAnsi="Arial" w:cs="Arial"/>
                <w:sz w:val="24"/>
                <w:szCs w:val="24"/>
              </w:rPr>
              <w:t>,</w:t>
            </w:r>
            <w:r w:rsidR="0027605B">
              <w:rPr>
                <w:rFonts w:ascii="Arial" w:eastAsia="Calibri" w:hAnsi="Arial" w:cs="Arial"/>
                <w:sz w:val="24"/>
                <w:szCs w:val="24"/>
              </w:rPr>
              <w:t xml:space="preserve"> </w:t>
            </w:r>
            <w:r w:rsidR="0027605B" w:rsidRPr="003148EA">
              <w:rPr>
                <w:rFonts w:ascii="Arial" w:eastAsia="Calibri" w:hAnsi="Arial" w:cs="Arial"/>
                <w:sz w:val="24"/>
                <w:szCs w:val="24"/>
              </w:rPr>
              <w:t>both as a CSI &amp; a CSM</w:t>
            </w:r>
            <w:r w:rsidR="0027605B">
              <w:rPr>
                <w:rFonts w:ascii="Arial" w:eastAsia="Calibri" w:hAnsi="Arial" w:cs="Arial"/>
                <w:sz w:val="24"/>
                <w:szCs w:val="24"/>
              </w:rPr>
              <w:t>,</w:t>
            </w:r>
            <w:r w:rsidRPr="008D4AE2">
              <w:rPr>
                <w:rFonts w:ascii="Arial" w:eastAsia="Calibri" w:hAnsi="Arial" w:cs="Arial"/>
                <w:sz w:val="24"/>
                <w:szCs w:val="24"/>
              </w:rPr>
              <w:t xml:space="preserve"> demonstrating the ability to prepare &amp; examine a scene for evidence, recover &amp; package exhibits, plan &amp; take a range of evidential photographs to meet the needs of the customer</w:t>
            </w:r>
            <w:r w:rsidR="00FB3A90" w:rsidRPr="008D4AE2">
              <w:rPr>
                <w:rFonts w:ascii="Arial" w:eastAsia="Calibri" w:hAnsi="Arial" w:cs="Arial"/>
                <w:sz w:val="24"/>
                <w:szCs w:val="24"/>
              </w:rPr>
              <w:t xml:space="preserve"> and</w:t>
            </w:r>
            <w:r w:rsidRPr="008D4AE2">
              <w:rPr>
                <w:rFonts w:ascii="Arial" w:eastAsia="Calibri" w:hAnsi="Arial" w:cs="Arial"/>
                <w:sz w:val="24"/>
                <w:szCs w:val="24"/>
              </w:rPr>
              <w:t xml:space="preserve"> in accordance with </w:t>
            </w:r>
            <w:r w:rsidR="00FB3A90" w:rsidRPr="008D4AE2">
              <w:rPr>
                <w:rFonts w:ascii="Arial" w:eastAsia="Calibri" w:hAnsi="Arial" w:cs="Arial"/>
                <w:sz w:val="24"/>
                <w:szCs w:val="24"/>
              </w:rPr>
              <w:t xml:space="preserve">departmental procedure and </w:t>
            </w:r>
            <w:r w:rsidRPr="008D4AE2">
              <w:rPr>
                <w:rFonts w:ascii="Arial" w:eastAsia="Calibri" w:hAnsi="Arial" w:cs="Arial"/>
                <w:sz w:val="24"/>
                <w:szCs w:val="24"/>
              </w:rPr>
              <w:t>organisational policy.</w:t>
            </w:r>
          </w:p>
          <w:p w14:paraId="0E73DB76" w14:textId="7DFCE388" w:rsidR="00A86579" w:rsidRPr="003148EA" w:rsidRDefault="009826D3"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3148EA">
              <w:rPr>
                <w:rFonts w:ascii="Arial" w:eastAsia="Calibri" w:hAnsi="Arial" w:cs="Arial"/>
                <w:sz w:val="24"/>
                <w:szCs w:val="24"/>
              </w:rPr>
              <w:t>Undertake photographic &amp; video tasks relevant to the CSI role in support of police investigations</w:t>
            </w:r>
            <w:r w:rsidR="00A86579" w:rsidRPr="003148EA">
              <w:rPr>
                <w:rFonts w:ascii="Arial" w:eastAsia="Calibri" w:hAnsi="Arial" w:cs="Arial"/>
                <w:sz w:val="24"/>
                <w:szCs w:val="24"/>
              </w:rPr>
              <w:t>.</w:t>
            </w:r>
          </w:p>
          <w:p w14:paraId="6400F9D9" w14:textId="3921DA8D" w:rsidR="00A86579" w:rsidRDefault="009826D3"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9826D3">
              <w:rPr>
                <w:rFonts w:ascii="Arial" w:eastAsia="Calibri" w:hAnsi="Arial" w:cs="Arial"/>
                <w:sz w:val="24"/>
                <w:szCs w:val="24"/>
              </w:rPr>
              <w:t xml:space="preserve">Provide expert advice &amp; guidance to Police Officers including Senior Investigating Officers, Police Staff &amp; students in respect of crime scenes, forensic intelligence gathering techniques etc &amp; prepare </w:t>
            </w:r>
            <w:r w:rsidRPr="00D61436">
              <w:rPr>
                <w:rFonts w:ascii="Arial" w:eastAsia="Calibri" w:hAnsi="Arial" w:cs="Arial"/>
                <w:sz w:val="24"/>
                <w:szCs w:val="24"/>
              </w:rPr>
              <w:t>forensic</w:t>
            </w:r>
            <w:r w:rsidRPr="009826D3">
              <w:rPr>
                <w:rFonts w:ascii="Arial" w:eastAsia="Calibri" w:hAnsi="Arial" w:cs="Arial"/>
                <w:sz w:val="24"/>
                <w:szCs w:val="24"/>
              </w:rPr>
              <w:t xml:space="preserve"> strategies as required</w:t>
            </w:r>
            <w:r w:rsidR="00A86579" w:rsidRPr="009826D3">
              <w:rPr>
                <w:rFonts w:ascii="Arial" w:eastAsia="Calibri" w:hAnsi="Arial" w:cs="Arial"/>
                <w:sz w:val="24"/>
                <w:szCs w:val="24"/>
              </w:rPr>
              <w:t>.</w:t>
            </w:r>
          </w:p>
          <w:p w14:paraId="05D4738A" w14:textId="77777777" w:rsidR="00B80F3B" w:rsidRPr="003148EA" w:rsidRDefault="00B80F3B" w:rsidP="00D459A5">
            <w:pPr>
              <w:pStyle w:val="Default"/>
              <w:numPr>
                <w:ilvl w:val="0"/>
                <w:numId w:val="15"/>
              </w:numPr>
              <w:spacing w:after="120" w:line="360" w:lineRule="auto"/>
              <w:jc w:val="both"/>
            </w:pPr>
            <w:r w:rsidRPr="003148EA">
              <w:t>Demonstrate an in-depth understanding and specialist knowledge of all Scientific Support Department units and relevant aspects of the Digital Media Investigation Unit to enable effective examination of crime scenes and production of appropriate forensic strategies.</w:t>
            </w:r>
          </w:p>
          <w:p w14:paraId="11406F39" w14:textId="68EDD53F" w:rsidR="00FB3A90" w:rsidRDefault="00F00BF6"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B80F3B">
              <w:rPr>
                <w:rFonts w:ascii="Arial" w:eastAsia="Calibri" w:hAnsi="Arial" w:cs="Arial"/>
                <w:sz w:val="24"/>
                <w:szCs w:val="24"/>
              </w:rPr>
              <w:t>Provide Operational Cover for CSI Supervisor as required</w:t>
            </w:r>
          </w:p>
          <w:p w14:paraId="27D42948" w14:textId="5673F8A8" w:rsidR="00FB3A90" w:rsidRPr="008D4AE2" w:rsidRDefault="00FB3A90"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Deliver and evaluate training programmes to agreed content and assessment specifications, when required.  Deliver sessions professionally, maintaining the integrity of corporately agreed products for a range of audiences both internally and externally.</w:t>
            </w:r>
          </w:p>
          <w:p w14:paraId="6CA2DFB6" w14:textId="242B8C2E" w:rsidR="00FF4256" w:rsidRPr="001D5D23" w:rsidRDefault="00FF4256"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1D5D23">
              <w:rPr>
                <w:rFonts w:ascii="Arial" w:eastAsia="Calibri" w:hAnsi="Arial" w:cs="Arial"/>
                <w:sz w:val="24"/>
                <w:szCs w:val="24"/>
              </w:rPr>
              <w:t xml:space="preserve">Contribute to achieving and maintaining ISO accreditation by ensuring that training and competence requirements for Crime Scene Investigation are met </w:t>
            </w:r>
            <w:r w:rsidRPr="008D4AE2">
              <w:rPr>
                <w:rFonts w:ascii="Arial" w:eastAsia="Calibri" w:hAnsi="Arial" w:cs="Arial"/>
                <w:sz w:val="24"/>
                <w:szCs w:val="24"/>
              </w:rPr>
              <w:t>and Standard Operating Procedures are implemented and followed throughout the Unit.</w:t>
            </w:r>
            <w:r w:rsidR="001D5D23" w:rsidRPr="008D4AE2">
              <w:rPr>
                <w:rFonts w:ascii="Arial" w:eastAsia="Calibri" w:hAnsi="Arial" w:cs="Arial"/>
                <w:sz w:val="24"/>
                <w:szCs w:val="24"/>
              </w:rPr>
              <w:t xml:space="preserve">  Dip sample work of others in the team when required.</w:t>
            </w:r>
          </w:p>
          <w:p w14:paraId="1CF2171E" w14:textId="024AED61" w:rsidR="00A86579" w:rsidRDefault="009826D3"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Pr>
                <w:rFonts w:ascii="Arial" w:eastAsia="Calibri" w:hAnsi="Arial" w:cs="Arial"/>
                <w:sz w:val="24"/>
                <w:szCs w:val="24"/>
              </w:rPr>
              <w:t>Ensure compliance with national, Constabulary &amp; BCU standards in respect of crime scene management, crime scene attendance &amp; forensic intelligence gathering</w:t>
            </w:r>
            <w:r w:rsidR="00A86579">
              <w:rPr>
                <w:rFonts w:ascii="Arial" w:eastAsia="Calibri" w:hAnsi="Arial" w:cs="Arial"/>
                <w:sz w:val="24"/>
                <w:szCs w:val="24"/>
              </w:rPr>
              <w:t>.</w:t>
            </w:r>
          </w:p>
          <w:p w14:paraId="3A84A018" w14:textId="39267D05" w:rsidR="00A86579" w:rsidRPr="008D4AE2" w:rsidRDefault="009826D3" w:rsidP="00D459A5">
            <w:pPr>
              <w:numPr>
                <w:ilvl w:val="0"/>
                <w:numId w:val="15"/>
              </w:numPr>
              <w:overflowPunct/>
              <w:autoSpaceDE/>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Work effectively as part of a team, participating in forensic strategy meetings &amp; providing specialist advice &amp; knowledg</w:t>
            </w:r>
            <w:r w:rsidR="00FF4256" w:rsidRPr="008D4AE2">
              <w:rPr>
                <w:rFonts w:ascii="Arial" w:eastAsia="Calibri" w:hAnsi="Arial" w:cs="Arial"/>
                <w:sz w:val="24"/>
                <w:szCs w:val="24"/>
              </w:rPr>
              <w:t>e.</w:t>
            </w:r>
            <w:r w:rsidR="001D5D23" w:rsidRPr="008D4AE2">
              <w:rPr>
                <w:rFonts w:ascii="Arial" w:eastAsia="Calibri" w:hAnsi="Arial" w:cs="Arial"/>
                <w:sz w:val="24"/>
                <w:szCs w:val="24"/>
              </w:rPr>
              <w:t xml:space="preserve">  Support and mentor colleagues in the team when required.</w:t>
            </w:r>
          </w:p>
          <w:p w14:paraId="4B62BB27" w14:textId="582E4CD9" w:rsidR="00FF4256" w:rsidRPr="008D4AE2" w:rsidRDefault="00FF4256"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lastRenderedPageBreak/>
              <w:t>Ensure liaison &amp; consultation with other units in SSD to ensure forensic strategies are fit-for-purpose, appropriate &amp; value for money.</w:t>
            </w:r>
          </w:p>
          <w:p w14:paraId="416FAE8C" w14:textId="750E0AC5" w:rsidR="00A86579" w:rsidRPr="00A86579" w:rsidRDefault="009826D3"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Pr>
                <w:rFonts w:ascii="Arial" w:eastAsia="Calibri" w:hAnsi="Arial" w:cs="Arial"/>
                <w:sz w:val="24"/>
                <w:szCs w:val="24"/>
              </w:rPr>
              <w:t>Gather &amp; utilise intelligence in support of effective forensic examination &amp; disseminate intelligence in the appropriate manner to relevant organisations, department and/or individuals, whilst maintaining the required confidentiality, sensitivity &amp; duty of care</w:t>
            </w:r>
            <w:r w:rsidR="00A86579">
              <w:rPr>
                <w:rFonts w:ascii="Arial" w:eastAsia="Calibri" w:hAnsi="Arial" w:cs="Arial"/>
                <w:sz w:val="24"/>
                <w:szCs w:val="24"/>
              </w:rPr>
              <w:t>.</w:t>
            </w:r>
          </w:p>
          <w:p w14:paraId="533F1071" w14:textId="409B01FD" w:rsidR="009826D3" w:rsidRPr="009826D3" w:rsidRDefault="009826D3"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Pr>
                <w:rFonts w:ascii="Arial" w:eastAsia="Calibri" w:hAnsi="Arial" w:cs="Arial"/>
                <w:sz w:val="24"/>
                <w:szCs w:val="24"/>
              </w:rPr>
              <w:t>Participate in police &amp; agency-led operations, whilst managing risks to the operation &amp; acting in accordance with legislation &amp; procedure.</w:t>
            </w:r>
          </w:p>
          <w:p w14:paraId="756E4ACD" w14:textId="2AD67DF3" w:rsidR="0027164E" w:rsidRPr="008D4AE2" w:rsidRDefault="00A86579"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Prepare statements &amp; reports, attend court &amp; give evidence in accordance with legislation</w:t>
            </w:r>
            <w:r w:rsidR="0027164E" w:rsidRPr="008D4AE2">
              <w:rPr>
                <w:rFonts w:ascii="Arial" w:eastAsia="Calibri" w:hAnsi="Arial" w:cs="Arial"/>
                <w:sz w:val="24"/>
                <w:szCs w:val="24"/>
              </w:rPr>
              <w:t>.</w:t>
            </w:r>
            <w:r w:rsidRPr="008D4AE2">
              <w:rPr>
                <w:rFonts w:ascii="Arial" w:eastAsia="Calibri" w:hAnsi="Arial" w:cs="Arial"/>
                <w:sz w:val="24"/>
                <w:szCs w:val="24"/>
              </w:rPr>
              <w:t xml:space="preserve">  Quality </w:t>
            </w:r>
            <w:proofErr w:type="gramStart"/>
            <w:r w:rsidRPr="008D4AE2">
              <w:rPr>
                <w:rFonts w:ascii="Arial" w:eastAsia="Calibri" w:hAnsi="Arial" w:cs="Arial"/>
                <w:sz w:val="24"/>
                <w:szCs w:val="24"/>
              </w:rPr>
              <w:t>assure</w:t>
            </w:r>
            <w:proofErr w:type="gramEnd"/>
            <w:r w:rsidRPr="008D4AE2">
              <w:rPr>
                <w:rFonts w:ascii="Arial" w:eastAsia="Calibri" w:hAnsi="Arial" w:cs="Arial"/>
                <w:sz w:val="24"/>
                <w:szCs w:val="24"/>
              </w:rPr>
              <w:t xml:space="preserve"> statement</w:t>
            </w:r>
            <w:r w:rsidR="00A976F5" w:rsidRPr="008D4AE2">
              <w:rPr>
                <w:rFonts w:ascii="Arial" w:eastAsia="Calibri" w:hAnsi="Arial" w:cs="Arial"/>
                <w:sz w:val="24"/>
                <w:szCs w:val="24"/>
              </w:rPr>
              <w:t>s</w:t>
            </w:r>
            <w:r w:rsidRPr="008D4AE2">
              <w:rPr>
                <w:rFonts w:ascii="Arial" w:eastAsia="Calibri" w:hAnsi="Arial" w:cs="Arial"/>
                <w:sz w:val="24"/>
                <w:szCs w:val="24"/>
              </w:rPr>
              <w:t xml:space="preserve"> &amp; reports of other staff within the CSI Unit.</w:t>
            </w:r>
          </w:p>
          <w:p w14:paraId="756E4ACF" w14:textId="19F8D471" w:rsidR="0027164E" w:rsidRPr="008D4AE2" w:rsidRDefault="009826D3"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Represent the Scientific Support Department, Constabulary or BCU at meetings, seminars, conferences &amp; other CSI/Forensic Intelligence related forums as appropriate</w:t>
            </w:r>
            <w:r w:rsidR="00BA1FDA" w:rsidRPr="008D4AE2">
              <w:rPr>
                <w:rFonts w:ascii="Arial" w:eastAsia="Calibri" w:hAnsi="Arial" w:cs="Arial"/>
                <w:sz w:val="24"/>
                <w:szCs w:val="24"/>
              </w:rPr>
              <w:t>.</w:t>
            </w:r>
          </w:p>
          <w:p w14:paraId="756E4AD0" w14:textId="583086FE" w:rsidR="0027164E" w:rsidRDefault="00BA1FDA"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Pr>
                <w:rFonts w:ascii="Arial" w:eastAsia="Calibri" w:hAnsi="Arial" w:cs="Arial"/>
                <w:sz w:val="24"/>
                <w:szCs w:val="24"/>
              </w:rPr>
              <w:t>Expectation to work beyond normal tour of duty on occasions to support major crime enquiries</w:t>
            </w:r>
            <w:r w:rsidR="0027164E" w:rsidRPr="0027164E">
              <w:rPr>
                <w:rFonts w:ascii="Arial" w:eastAsia="Calibri" w:hAnsi="Arial" w:cs="Arial"/>
                <w:sz w:val="24"/>
                <w:szCs w:val="24"/>
              </w:rPr>
              <w:t xml:space="preserve">. </w:t>
            </w:r>
          </w:p>
          <w:p w14:paraId="756E4ADA" w14:textId="58F197A4" w:rsidR="0027164E" w:rsidRPr="008D4AE2" w:rsidRDefault="00924077" w:rsidP="00D459A5">
            <w:pPr>
              <w:numPr>
                <w:ilvl w:val="0"/>
                <w:numId w:val="15"/>
              </w:numPr>
              <w:overflowPunct/>
              <w:autoSpaceDE/>
              <w:autoSpaceDN/>
              <w:adjustRightInd/>
              <w:spacing w:after="120" w:line="360" w:lineRule="auto"/>
              <w:contextualSpacing/>
              <w:jc w:val="both"/>
              <w:textAlignment w:val="auto"/>
              <w:rPr>
                <w:rFonts w:ascii="Arial" w:eastAsia="Calibri" w:hAnsi="Arial" w:cs="Arial"/>
                <w:sz w:val="24"/>
                <w:szCs w:val="24"/>
              </w:rPr>
            </w:pPr>
            <w:r w:rsidRPr="008D4AE2">
              <w:rPr>
                <w:rFonts w:ascii="Arial" w:eastAsia="Calibri" w:hAnsi="Arial" w:cs="Arial"/>
                <w:sz w:val="24"/>
                <w:szCs w:val="24"/>
              </w:rPr>
              <w:t>Deal effectively with members of the public, witnesses, complainants, victims &amp; offenders in a variety of situations together with senior officers, colleagues &amp; representatives of outside org</w:t>
            </w:r>
            <w:r w:rsidR="00FF4256" w:rsidRPr="008D4AE2">
              <w:rPr>
                <w:rFonts w:ascii="Arial" w:eastAsia="Calibri" w:hAnsi="Arial" w:cs="Arial"/>
                <w:sz w:val="24"/>
                <w:szCs w:val="24"/>
              </w:rPr>
              <w:t>anisations</w:t>
            </w:r>
            <w:r w:rsidR="0027164E" w:rsidRPr="008D4AE2">
              <w:rPr>
                <w:rFonts w:ascii="Arial" w:eastAsia="Calibri" w:hAnsi="Arial" w:cs="Arial"/>
                <w:sz w:val="24"/>
                <w:szCs w:val="24"/>
              </w:rPr>
              <w:t>.</w:t>
            </w:r>
          </w:p>
          <w:p w14:paraId="475361BE" w14:textId="71C3FFCC" w:rsidR="00895FDF" w:rsidRPr="008D4AE2" w:rsidRDefault="00895FDF" w:rsidP="00D459A5">
            <w:pPr>
              <w:numPr>
                <w:ilvl w:val="0"/>
                <w:numId w:val="15"/>
              </w:numPr>
              <w:overflowPunct/>
              <w:autoSpaceDE/>
              <w:adjustRightInd/>
              <w:spacing w:after="120" w:line="360" w:lineRule="auto"/>
              <w:contextualSpacing/>
              <w:jc w:val="both"/>
              <w:textAlignment w:val="auto"/>
              <w:rPr>
                <w:rFonts w:ascii="Arial" w:hAnsi="Arial" w:cs="Arial"/>
                <w:sz w:val="24"/>
                <w:szCs w:val="24"/>
              </w:rPr>
            </w:pPr>
            <w:r w:rsidRPr="008D4AE2">
              <w:rPr>
                <w:rFonts w:ascii="Arial" w:eastAsia="Calibri" w:hAnsi="Arial" w:cs="Arial"/>
                <w:sz w:val="24"/>
                <w:szCs w:val="24"/>
              </w:rPr>
              <w:t>Be conversant with health and safety, in particular risk assessment relevant to scientific procedures and scene examination.</w:t>
            </w:r>
          </w:p>
          <w:p w14:paraId="756E4AE6" w14:textId="77777777" w:rsidR="005F7131" w:rsidRPr="0027164E" w:rsidRDefault="0027164E" w:rsidP="00D459A5">
            <w:pPr>
              <w:numPr>
                <w:ilvl w:val="0"/>
                <w:numId w:val="15"/>
              </w:numPr>
              <w:overflowPunct/>
              <w:autoSpaceDE/>
              <w:autoSpaceDN/>
              <w:adjustRightInd/>
              <w:spacing w:after="120" w:line="360" w:lineRule="auto"/>
              <w:jc w:val="both"/>
              <w:textAlignment w:val="auto"/>
              <w:rPr>
                <w:rFonts w:ascii="Arial" w:eastAsia="Calibri" w:hAnsi="Arial" w:cs="Arial"/>
                <w:sz w:val="24"/>
                <w:szCs w:val="24"/>
              </w:rPr>
            </w:pPr>
            <w:r w:rsidRPr="0027164E">
              <w:rPr>
                <w:rFonts w:ascii="Arial" w:eastAsia="Calibri" w:hAnsi="Arial" w:cs="Arial"/>
                <w:sz w:val="24"/>
                <w:szCs w:val="24"/>
              </w:rPr>
              <w:t xml:space="preserve">Carry out any other duties which are consistent with the nature, </w:t>
            </w:r>
            <w:proofErr w:type="gramStart"/>
            <w:r w:rsidRPr="0027164E">
              <w:rPr>
                <w:rFonts w:ascii="Arial" w:eastAsia="Calibri" w:hAnsi="Arial" w:cs="Arial"/>
                <w:sz w:val="24"/>
                <w:szCs w:val="24"/>
              </w:rPr>
              <w:t>responsibilities</w:t>
            </w:r>
            <w:proofErr w:type="gramEnd"/>
            <w:r w:rsidRPr="0027164E">
              <w:rPr>
                <w:rFonts w:ascii="Arial" w:eastAsia="Calibri" w:hAnsi="Arial" w:cs="Arial"/>
                <w:sz w:val="24"/>
                <w:szCs w:val="24"/>
              </w:rPr>
              <w:t xml:space="preserve"> and grading of the post.</w:t>
            </w:r>
          </w:p>
        </w:tc>
      </w:tr>
    </w:tbl>
    <w:p w14:paraId="756E4AE8" w14:textId="77777777"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DA275C" w14:paraId="756E4AEA" w14:textId="77777777" w:rsidTr="00EF3C07">
        <w:tc>
          <w:tcPr>
            <w:tcW w:w="8755" w:type="dxa"/>
            <w:gridSpan w:val="3"/>
            <w:shd w:val="clear" w:color="auto" w:fill="4F81BD" w:themeFill="accent1"/>
          </w:tcPr>
          <w:p w14:paraId="756E4AE9" w14:textId="77777777" w:rsidR="00EF3C07" w:rsidRPr="00DA275C" w:rsidRDefault="00EF3C07" w:rsidP="00EF3C07">
            <w:pPr>
              <w:rPr>
                <w:rFonts w:ascii="Arial" w:hAnsi="Arial" w:cs="Arial"/>
                <w:b/>
                <w:sz w:val="24"/>
                <w:szCs w:val="24"/>
              </w:rPr>
            </w:pPr>
            <w:proofErr w:type="gramStart"/>
            <w:r w:rsidRPr="00DA275C">
              <w:rPr>
                <w:rFonts w:ascii="Arial" w:hAnsi="Arial" w:cs="Arial"/>
                <w:b/>
                <w:color w:val="FFFFFF" w:themeColor="background1"/>
                <w:sz w:val="24"/>
                <w:szCs w:val="24"/>
              </w:rPr>
              <w:t>Behaviours :</w:t>
            </w:r>
            <w:proofErr w:type="gramEnd"/>
          </w:p>
        </w:tc>
      </w:tr>
      <w:tr w:rsidR="00EF3C07" w:rsidRPr="00DA275C" w14:paraId="756E4AF2" w14:textId="77777777" w:rsidTr="00EF3C07">
        <w:tc>
          <w:tcPr>
            <w:tcW w:w="8755" w:type="dxa"/>
            <w:gridSpan w:val="3"/>
          </w:tcPr>
          <w:p w14:paraId="756E4AEB" w14:textId="77777777" w:rsidR="000E1E6C" w:rsidRPr="00DA275C" w:rsidRDefault="000E1E6C" w:rsidP="000E1E6C">
            <w:pPr>
              <w:rPr>
                <w:rFonts w:ascii="Arial" w:hAnsi="Arial" w:cs="Arial"/>
                <w:sz w:val="24"/>
                <w:szCs w:val="24"/>
              </w:rPr>
            </w:pPr>
            <w:r w:rsidRPr="00DA275C">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756E4AEC" w14:textId="77777777" w:rsidR="000E1E6C" w:rsidRPr="00DA275C" w:rsidRDefault="000E1E6C" w:rsidP="000E1E6C">
            <w:pPr>
              <w:rPr>
                <w:rFonts w:ascii="Arial" w:hAnsi="Arial" w:cs="Arial"/>
                <w:sz w:val="24"/>
                <w:szCs w:val="24"/>
              </w:rPr>
            </w:pPr>
          </w:p>
          <w:p w14:paraId="756E4AED" w14:textId="77777777" w:rsidR="000E1E6C" w:rsidRPr="00DA275C" w:rsidRDefault="000E1E6C" w:rsidP="000E1E6C">
            <w:pPr>
              <w:rPr>
                <w:rFonts w:ascii="Arial" w:hAnsi="Arial" w:cs="Arial"/>
                <w:sz w:val="24"/>
                <w:szCs w:val="24"/>
              </w:rPr>
            </w:pPr>
            <w:r w:rsidRPr="00DA275C">
              <w:rPr>
                <w:rFonts w:ascii="Arial" w:hAnsi="Arial" w:cs="Arial"/>
                <w:sz w:val="24"/>
                <w:szCs w:val="24"/>
              </w:rPr>
              <w:t>For more details on these competencies please follow the link provided.</w:t>
            </w:r>
          </w:p>
          <w:p w14:paraId="756E4AEE" w14:textId="77777777" w:rsidR="000E1E6C" w:rsidRPr="00DA275C" w:rsidRDefault="000E1E6C" w:rsidP="000E1E6C">
            <w:pPr>
              <w:rPr>
                <w:rFonts w:ascii="Arial" w:hAnsi="Arial" w:cs="Arial"/>
                <w:sz w:val="24"/>
                <w:szCs w:val="24"/>
              </w:rPr>
            </w:pPr>
          </w:p>
          <w:p w14:paraId="756E4AEF" w14:textId="77777777" w:rsidR="000E1E6C" w:rsidRPr="00DA275C" w:rsidRDefault="00152A4B" w:rsidP="000E1E6C">
            <w:pPr>
              <w:rPr>
                <w:rFonts w:ascii="Arial" w:hAnsi="Arial" w:cs="Arial"/>
                <w:color w:val="1F497D" w:themeColor="text2"/>
                <w:sz w:val="24"/>
                <w:szCs w:val="24"/>
              </w:rPr>
            </w:pPr>
            <w:hyperlink r:id="rId12" w:history="1">
              <w:r w:rsidR="000E1E6C" w:rsidRPr="00DA275C">
                <w:rPr>
                  <w:rStyle w:val="Hyperlink"/>
                  <w:rFonts w:ascii="Arial" w:hAnsi="Arial" w:cs="Arial"/>
                  <w:sz w:val="24"/>
                  <w:szCs w:val="24"/>
                </w:rPr>
                <w:t>https://profdev.college.police.uk/competency-values/</w:t>
              </w:r>
            </w:hyperlink>
          </w:p>
          <w:p w14:paraId="756E4AF0" w14:textId="77777777" w:rsidR="000E1E6C" w:rsidRPr="00DA275C" w:rsidRDefault="000E1E6C" w:rsidP="000E1E6C">
            <w:pPr>
              <w:rPr>
                <w:rFonts w:ascii="Arial" w:hAnsi="Arial" w:cs="Arial"/>
                <w:color w:val="1F497D" w:themeColor="text2"/>
                <w:sz w:val="24"/>
                <w:szCs w:val="24"/>
              </w:rPr>
            </w:pPr>
          </w:p>
          <w:p w14:paraId="756E4AF1" w14:textId="77777777" w:rsidR="00EF3C07" w:rsidRPr="00DA275C" w:rsidRDefault="000E1E6C" w:rsidP="000E1E6C">
            <w:pPr>
              <w:rPr>
                <w:rFonts w:ascii="Arial" w:hAnsi="Arial" w:cs="Arial"/>
                <w:sz w:val="24"/>
                <w:szCs w:val="24"/>
              </w:rPr>
            </w:pPr>
            <w:r w:rsidRPr="00DA275C">
              <w:rPr>
                <w:rFonts w:ascii="Arial" w:hAnsi="Arial" w:cs="Arial"/>
                <w:sz w:val="24"/>
                <w:szCs w:val="24"/>
              </w:rPr>
              <w:t>This role is required to operate at or be working towards the levels indicated below:</w:t>
            </w:r>
          </w:p>
        </w:tc>
      </w:tr>
      <w:tr w:rsidR="008050AD" w:rsidRPr="00DA275C" w14:paraId="756E4AF5" w14:textId="77777777" w:rsidTr="00EF3C07">
        <w:tc>
          <w:tcPr>
            <w:tcW w:w="8755" w:type="dxa"/>
            <w:gridSpan w:val="3"/>
          </w:tcPr>
          <w:p w14:paraId="756E4AF3"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 xml:space="preserve">Resolute, </w:t>
            </w:r>
            <w:proofErr w:type="gramStart"/>
            <w:r w:rsidRPr="00DA275C">
              <w:rPr>
                <w:rFonts w:ascii="Arial" w:hAnsi="Arial" w:cs="Arial"/>
                <w:b/>
                <w:color w:val="1F497D" w:themeColor="text2"/>
                <w:sz w:val="24"/>
                <w:szCs w:val="24"/>
              </w:rPr>
              <w:t>compassionate</w:t>
            </w:r>
            <w:proofErr w:type="gramEnd"/>
            <w:r w:rsidRPr="00DA275C">
              <w:rPr>
                <w:rFonts w:ascii="Arial" w:hAnsi="Arial" w:cs="Arial"/>
                <w:b/>
                <w:color w:val="1F497D" w:themeColor="text2"/>
                <w:sz w:val="24"/>
                <w:szCs w:val="24"/>
              </w:rPr>
              <w:t xml:space="preserve"> and committed</w:t>
            </w:r>
          </w:p>
          <w:p w14:paraId="756E4AF4" w14:textId="77777777" w:rsidR="004C578E" w:rsidRPr="00DA275C" w:rsidRDefault="004C578E" w:rsidP="00EF3C07">
            <w:pPr>
              <w:rPr>
                <w:rFonts w:ascii="Arial" w:hAnsi="Arial" w:cs="Arial"/>
                <w:b/>
                <w:color w:val="000000" w:themeColor="text1"/>
                <w:sz w:val="24"/>
                <w:szCs w:val="24"/>
              </w:rPr>
            </w:pPr>
          </w:p>
        </w:tc>
      </w:tr>
      <w:tr w:rsidR="008050AD" w:rsidRPr="00DA275C" w14:paraId="756E4AFA" w14:textId="77777777" w:rsidTr="00DD348C">
        <w:tc>
          <w:tcPr>
            <w:tcW w:w="3335" w:type="dxa"/>
          </w:tcPr>
          <w:p w14:paraId="756E4AF6"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Behaviour</w:t>
            </w:r>
          </w:p>
          <w:p w14:paraId="756E4AF7" w14:textId="77777777" w:rsidR="004C578E" w:rsidRPr="00DA275C" w:rsidRDefault="004C578E" w:rsidP="00EF3C07">
            <w:pPr>
              <w:rPr>
                <w:rFonts w:ascii="Arial" w:hAnsi="Arial" w:cs="Arial"/>
                <w:b/>
                <w:color w:val="1F497D" w:themeColor="text2"/>
                <w:sz w:val="24"/>
                <w:szCs w:val="24"/>
              </w:rPr>
            </w:pPr>
          </w:p>
        </w:tc>
        <w:tc>
          <w:tcPr>
            <w:tcW w:w="1629" w:type="dxa"/>
          </w:tcPr>
          <w:p w14:paraId="756E4AF8"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Level</w:t>
            </w:r>
          </w:p>
        </w:tc>
        <w:tc>
          <w:tcPr>
            <w:tcW w:w="3791" w:type="dxa"/>
          </w:tcPr>
          <w:p w14:paraId="756E4AF9"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8050AD" w:rsidRPr="00DA275C" w14:paraId="756E4AFF" w14:textId="77777777" w:rsidTr="00DD348C">
        <w:tc>
          <w:tcPr>
            <w:tcW w:w="3335" w:type="dxa"/>
          </w:tcPr>
          <w:p w14:paraId="756E4AFB" w14:textId="77777777" w:rsidR="008050AD" w:rsidRPr="00DA275C" w:rsidRDefault="008050AD" w:rsidP="00EF3C07">
            <w:pPr>
              <w:rPr>
                <w:rFonts w:ascii="Arial" w:hAnsi="Arial" w:cs="Arial"/>
                <w:sz w:val="24"/>
                <w:szCs w:val="24"/>
              </w:rPr>
            </w:pPr>
            <w:r w:rsidRPr="00DA275C">
              <w:rPr>
                <w:rFonts w:ascii="Arial" w:hAnsi="Arial" w:cs="Arial"/>
                <w:sz w:val="24"/>
                <w:szCs w:val="24"/>
              </w:rPr>
              <w:t>We are emotionally aware</w:t>
            </w:r>
          </w:p>
          <w:p w14:paraId="756E4AFC" w14:textId="77777777" w:rsidR="004C578E" w:rsidRPr="00DA275C" w:rsidRDefault="004C578E" w:rsidP="00EF3C07">
            <w:pPr>
              <w:rPr>
                <w:rFonts w:ascii="Arial" w:hAnsi="Arial" w:cs="Arial"/>
                <w:sz w:val="24"/>
                <w:szCs w:val="24"/>
              </w:rPr>
            </w:pPr>
          </w:p>
        </w:tc>
        <w:tc>
          <w:tcPr>
            <w:tcW w:w="1629" w:type="dxa"/>
          </w:tcPr>
          <w:p w14:paraId="756E4AFD" w14:textId="1FB28490" w:rsidR="008050AD" w:rsidRPr="00DA275C" w:rsidRDefault="00074EEB" w:rsidP="00DB645C">
            <w:pPr>
              <w:jc w:val="center"/>
              <w:rPr>
                <w:rFonts w:ascii="Arial" w:hAnsi="Arial" w:cs="Arial"/>
                <w:sz w:val="24"/>
                <w:szCs w:val="24"/>
              </w:rPr>
            </w:pPr>
            <w:r>
              <w:rPr>
                <w:rFonts w:ascii="Arial" w:hAnsi="Arial" w:cs="Arial"/>
                <w:sz w:val="24"/>
                <w:szCs w:val="24"/>
              </w:rPr>
              <w:t>2</w:t>
            </w:r>
          </w:p>
        </w:tc>
        <w:tc>
          <w:tcPr>
            <w:tcW w:w="3791" w:type="dxa"/>
          </w:tcPr>
          <w:p w14:paraId="756E4AFE" w14:textId="77777777" w:rsidR="008050AD" w:rsidRPr="00DA275C" w:rsidRDefault="008050AD" w:rsidP="00EF3C07">
            <w:pPr>
              <w:rPr>
                <w:rFonts w:ascii="Arial" w:hAnsi="Arial" w:cs="Arial"/>
                <w:sz w:val="24"/>
                <w:szCs w:val="24"/>
              </w:rPr>
            </w:pPr>
            <w:r w:rsidRPr="00DA275C">
              <w:rPr>
                <w:rFonts w:ascii="Arial" w:hAnsi="Arial" w:cs="Arial"/>
                <w:sz w:val="24"/>
                <w:szCs w:val="24"/>
              </w:rPr>
              <w:t>Interview</w:t>
            </w:r>
          </w:p>
        </w:tc>
      </w:tr>
      <w:tr w:rsidR="004C578E" w:rsidRPr="00DA275C" w14:paraId="756E4B04" w14:textId="77777777" w:rsidTr="00DD348C">
        <w:tc>
          <w:tcPr>
            <w:tcW w:w="3335" w:type="dxa"/>
          </w:tcPr>
          <w:p w14:paraId="756E4B00" w14:textId="77777777" w:rsidR="004C578E" w:rsidRPr="00DA275C" w:rsidRDefault="004C578E" w:rsidP="004C578E">
            <w:pPr>
              <w:rPr>
                <w:rFonts w:ascii="Arial" w:hAnsi="Arial" w:cs="Arial"/>
                <w:sz w:val="24"/>
                <w:szCs w:val="24"/>
              </w:rPr>
            </w:pPr>
            <w:r w:rsidRPr="00DA275C">
              <w:rPr>
                <w:rFonts w:ascii="Arial" w:hAnsi="Arial" w:cs="Arial"/>
                <w:sz w:val="24"/>
                <w:szCs w:val="24"/>
              </w:rPr>
              <w:lastRenderedPageBreak/>
              <w:t>We take ownership</w:t>
            </w:r>
          </w:p>
          <w:p w14:paraId="756E4B01" w14:textId="77777777" w:rsidR="004C578E" w:rsidRPr="00DA275C" w:rsidRDefault="004C578E" w:rsidP="004C578E">
            <w:pPr>
              <w:rPr>
                <w:rFonts w:ascii="Arial" w:hAnsi="Arial" w:cs="Arial"/>
                <w:sz w:val="24"/>
                <w:szCs w:val="24"/>
              </w:rPr>
            </w:pPr>
          </w:p>
        </w:tc>
        <w:tc>
          <w:tcPr>
            <w:tcW w:w="1629" w:type="dxa"/>
          </w:tcPr>
          <w:p w14:paraId="756E4B02" w14:textId="3A6FC768" w:rsidR="004C578E" w:rsidRPr="00DA275C" w:rsidRDefault="00074EEB" w:rsidP="00DB645C">
            <w:pPr>
              <w:jc w:val="center"/>
              <w:rPr>
                <w:rFonts w:ascii="Arial" w:hAnsi="Arial" w:cs="Arial"/>
                <w:sz w:val="24"/>
                <w:szCs w:val="24"/>
              </w:rPr>
            </w:pPr>
            <w:r>
              <w:rPr>
                <w:rFonts w:ascii="Arial" w:hAnsi="Arial" w:cs="Arial"/>
                <w:sz w:val="24"/>
                <w:szCs w:val="24"/>
              </w:rPr>
              <w:t>2</w:t>
            </w:r>
          </w:p>
        </w:tc>
        <w:tc>
          <w:tcPr>
            <w:tcW w:w="3791" w:type="dxa"/>
          </w:tcPr>
          <w:p w14:paraId="756E4B03" w14:textId="77777777"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8050AD" w:rsidRPr="00DA275C" w14:paraId="756E4B07" w14:textId="77777777" w:rsidTr="008050AD">
        <w:tc>
          <w:tcPr>
            <w:tcW w:w="8755" w:type="dxa"/>
            <w:gridSpan w:val="3"/>
          </w:tcPr>
          <w:p w14:paraId="756E4B05"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 xml:space="preserve">Inclusive, </w:t>
            </w:r>
            <w:proofErr w:type="gramStart"/>
            <w:r w:rsidRPr="00DA275C">
              <w:rPr>
                <w:rFonts w:ascii="Arial" w:hAnsi="Arial" w:cs="Arial"/>
                <w:b/>
                <w:color w:val="1F497D" w:themeColor="text2"/>
                <w:sz w:val="24"/>
                <w:szCs w:val="24"/>
              </w:rPr>
              <w:t>enabling</w:t>
            </w:r>
            <w:proofErr w:type="gramEnd"/>
            <w:r w:rsidRPr="00DA275C">
              <w:rPr>
                <w:rFonts w:ascii="Arial" w:hAnsi="Arial" w:cs="Arial"/>
                <w:b/>
                <w:color w:val="1F497D" w:themeColor="text2"/>
                <w:sz w:val="24"/>
                <w:szCs w:val="24"/>
              </w:rPr>
              <w:t xml:space="preserve"> and visionary leadership</w:t>
            </w:r>
          </w:p>
          <w:p w14:paraId="756E4B06" w14:textId="77777777" w:rsidR="004C578E" w:rsidRPr="00DA275C" w:rsidRDefault="004C578E" w:rsidP="00EF3C07">
            <w:pPr>
              <w:rPr>
                <w:rFonts w:ascii="Arial" w:hAnsi="Arial" w:cs="Arial"/>
                <w:color w:val="1F497D" w:themeColor="text2"/>
                <w:sz w:val="24"/>
                <w:szCs w:val="24"/>
              </w:rPr>
            </w:pPr>
          </w:p>
        </w:tc>
      </w:tr>
      <w:tr w:rsidR="008050AD" w:rsidRPr="00DA275C" w14:paraId="756E4B0C" w14:textId="77777777" w:rsidTr="00DD348C">
        <w:tc>
          <w:tcPr>
            <w:tcW w:w="3335" w:type="dxa"/>
          </w:tcPr>
          <w:p w14:paraId="756E4B08" w14:textId="77777777" w:rsidR="008050AD" w:rsidRPr="00DA275C" w:rsidRDefault="004C578E" w:rsidP="00EF3C07">
            <w:pPr>
              <w:rPr>
                <w:rFonts w:ascii="Arial" w:hAnsi="Arial" w:cs="Arial"/>
                <w:sz w:val="24"/>
                <w:szCs w:val="24"/>
              </w:rPr>
            </w:pPr>
            <w:r w:rsidRPr="00DA275C">
              <w:rPr>
                <w:rFonts w:ascii="Arial" w:hAnsi="Arial" w:cs="Arial"/>
                <w:sz w:val="24"/>
                <w:szCs w:val="24"/>
              </w:rPr>
              <w:t>We are collaborative</w:t>
            </w:r>
          </w:p>
          <w:p w14:paraId="756E4B09" w14:textId="77777777" w:rsidR="004C578E" w:rsidRPr="00DA275C" w:rsidRDefault="004C578E" w:rsidP="00EF3C07">
            <w:pPr>
              <w:rPr>
                <w:rFonts w:ascii="Arial" w:hAnsi="Arial" w:cs="Arial"/>
                <w:sz w:val="24"/>
                <w:szCs w:val="24"/>
              </w:rPr>
            </w:pPr>
          </w:p>
        </w:tc>
        <w:tc>
          <w:tcPr>
            <w:tcW w:w="1629" w:type="dxa"/>
          </w:tcPr>
          <w:p w14:paraId="756E4B0A" w14:textId="0AEC769B" w:rsidR="008050AD" w:rsidRPr="00DA275C" w:rsidRDefault="00074EEB" w:rsidP="00DB645C">
            <w:pPr>
              <w:jc w:val="center"/>
              <w:rPr>
                <w:rFonts w:ascii="Arial" w:hAnsi="Arial" w:cs="Arial"/>
                <w:sz w:val="24"/>
                <w:szCs w:val="24"/>
              </w:rPr>
            </w:pPr>
            <w:r>
              <w:rPr>
                <w:rFonts w:ascii="Arial" w:hAnsi="Arial" w:cs="Arial"/>
                <w:sz w:val="24"/>
                <w:szCs w:val="24"/>
              </w:rPr>
              <w:t>2</w:t>
            </w:r>
          </w:p>
        </w:tc>
        <w:tc>
          <w:tcPr>
            <w:tcW w:w="3791" w:type="dxa"/>
          </w:tcPr>
          <w:p w14:paraId="756E4B0B" w14:textId="77777777" w:rsidR="008050AD"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14:paraId="756E4B11" w14:textId="77777777" w:rsidTr="00DD348C">
        <w:tc>
          <w:tcPr>
            <w:tcW w:w="3335" w:type="dxa"/>
          </w:tcPr>
          <w:p w14:paraId="756E4B0D" w14:textId="77777777" w:rsidR="004C578E" w:rsidRPr="00DA275C" w:rsidRDefault="004C578E" w:rsidP="00EF3C07">
            <w:pPr>
              <w:rPr>
                <w:rFonts w:ascii="Arial" w:hAnsi="Arial" w:cs="Arial"/>
                <w:sz w:val="24"/>
                <w:szCs w:val="24"/>
              </w:rPr>
            </w:pPr>
            <w:r w:rsidRPr="00DA275C">
              <w:rPr>
                <w:rFonts w:ascii="Arial" w:hAnsi="Arial" w:cs="Arial"/>
                <w:sz w:val="24"/>
                <w:szCs w:val="24"/>
              </w:rPr>
              <w:t xml:space="preserve">We deliver, </w:t>
            </w:r>
            <w:proofErr w:type="gramStart"/>
            <w:r w:rsidRPr="00DA275C">
              <w:rPr>
                <w:rFonts w:ascii="Arial" w:hAnsi="Arial" w:cs="Arial"/>
                <w:sz w:val="24"/>
                <w:szCs w:val="24"/>
              </w:rPr>
              <w:t>support</w:t>
            </w:r>
            <w:proofErr w:type="gramEnd"/>
            <w:r w:rsidRPr="00DA275C">
              <w:rPr>
                <w:rFonts w:ascii="Arial" w:hAnsi="Arial" w:cs="Arial"/>
                <w:sz w:val="24"/>
                <w:szCs w:val="24"/>
              </w:rPr>
              <w:t xml:space="preserve"> and inspire</w:t>
            </w:r>
          </w:p>
          <w:p w14:paraId="756E4B0E" w14:textId="77777777" w:rsidR="004C578E" w:rsidRPr="00DA275C" w:rsidRDefault="004C578E" w:rsidP="00EF3C07">
            <w:pPr>
              <w:rPr>
                <w:rFonts w:ascii="Arial" w:hAnsi="Arial" w:cs="Arial"/>
                <w:sz w:val="24"/>
                <w:szCs w:val="24"/>
              </w:rPr>
            </w:pPr>
          </w:p>
        </w:tc>
        <w:tc>
          <w:tcPr>
            <w:tcW w:w="1629" w:type="dxa"/>
          </w:tcPr>
          <w:p w14:paraId="756E4B0F" w14:textId="7C7A77B5" w:rsidR="004C578E" w:rsidRPr="00DA275C" w:rsidRDefault="00074EEB" w:rsidP="00DB645C">
            <w:pPr>
              <w:jc w:val="center"/>
              <w:rPr>
                <w:rFonts w:ascii="Arial" w:hAnsi="Arial" w:cs="Arial"/>
                <w:sz w:val="24"/>
                <w:szCs w:val="24"/>
              </w:rPr>
            </w:pPr>
            <w:r>
              <w:rPr>
                <w:rFonts w:ascii="Arial" w:hAnsi="Arial" w:cs="Arial"/>
                <w:sz w:val="24"/>
                <w:szCs w:val="24"/>
              </w:rPr>
              <w:t>2</w:t>
            </w:r>
          </w:p>
        </w:tc>
        <w:tc>
          <w:tcPr>
            <w:tcW w:w="3791" w:type="dxa"/>
          </w:tcPr>
          <w:p w14:paraId="756E4B10" w14:textId="77777777"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14:paraId="756E4B14" w14:textId="77777777" w:rsidTr="000F50A5">
        <w:tc>
          <w:tcPr>
            <w:tcW w:w="8755" w:type="dxa"/>
            <w:gridSpan w:val="3"/>
          </w:tcPr>
          <w:p w14:paraId="756E4B12" w14:textId="77777777" w:rsidR="004C578E" w:rsidRPr="00DA275C" w:rsidRDefault="004C578E" w:rsidP="00EF3C07">
            <w:pPr>
              <w:rPr>
                <w:rFonts w:ascii="Arial" w:hAnsi="Arial" w:cs="Arial"/>
                <w:b/>
                <w:color w:val="1F497D" w:themeColor="text2"/>
                <w:sz w:val="24"/>
                <w:szCs w:val="24"/>
              </w:rPr>
            </w:pPr>
            <w:r w:rsidRPr="00DA275C">
              <w:rPr>
                <w:rFonts w:ascii="Arial" w:hAnsi="Arial" w:cs="Arial"/>
                <w:b/>
                <w:color w:val="1F497D" w:themeColor="text2"/>
                <w:sz w:val="24"/>
                <w:szCs w:val="24"/>
              </w:rPr>
              <w:t xml:space="preserve">Intelligent, </w:t>
            </w:r>
            <w:proofErr w:type="gramStart"/>
            <w:r w:rsidRPr="00DA275C">
              <w:rPr>
                <w:rFonts w:ascii="Arial" w:hAnsi="Arial" w:cs="Arial"/>
                <w:b/>
                <w:color w:val="1F497D" w:themeColor="text2"/>
                <w:sz w:val="24"/>
                <w:szCs w:val="24"/>
              </w:rPr>
              <w:t>creative</w:t>
            </w:r>
            <w:proofErr w:type="gramEnd"/>
            <w:r w:rsidRPr="00DA275C">
              <w:rPr>
                <w:rFonts w:ascii="Arial" w:hAnsi="Arial" w:cs="Arial"/>
                <w:b/>
                <w:color w:val="1F497D" w:themeColor="text2"/>
                <w:sz w:val="24"/>
                <w:szCs w:val="24"/>
              </w:rPr>
              <w:t xml:space="preserve"> and informed policing</w:t>
            </w:r>
          </w:p>
          <w:p w14:paraId="756E4B13" w14:textId="77777777" w:rsidR="004C578E" w:rsidRPr="00DA275C" w:rsidRDefault="004C578E" w:rsidP="00EF3C07">
            <w:pPr>
              <w:rPr>
                <w:rFonts w:ascii="Arial" w:hAnsi="Arial" w:cs="Arial"/>
                <w:b/>
                <w:color w:val="1F497D" w:themeColor="text2"/>
                <w:sz w:val="24"/>
                <w:szCs w:val="24"/>
              </w:rPr>
            </w:pPr>
          </w:p>
        </w:tc>
      </w:tr>
      <w:tr w:rsidR="004C578E" w:rsidRPr="00DA275C" w14:paraId="756E4B19" w14:textId="77777777" w:rsidTr="00DD348C">
        <w:tc>
          <w:tcPr>
            <w:tcW w:w="3335" w:type="dxa"/>
          </w:tcPr>
          <w:p w14:paraId="756E4B15" w14:textId="77777777" w:rsidR="004C578E" w:rsidRPr="00DA275C" w:rsidRDefault="004C578E" w:rsidP="00EF3C07">
            <w:pPr>
              <w:rPr>
                <w:rFonts w:ascii="Arial" w:hAnsi="Arial" w:cs="Arial"/>
                <w:sz w:val="24"/>
                <w:szCs w:val="24"/>
              </w:rPr>
            </w:pPr>
            <w:r w:rsidRPr="00DA275C">
              <w:rPr>
                <w:rFonts w:ascii="Arial" w:hAnsi="Arial" w:cs="Arial"/>
                <w:sz w:val="24"/>
                <w:szCs w:val="24"/>
              </w:rPr>
              <w:t>We analyse critically</w:t>
            </w:r>
          </w:p>
          <w:p w14:paraId="756E4B16" w14:textId="77777777" w:rsidR="004C578E" w:rsidRPr="00DA275C" w:rsidRDefault="004C578E" w:rsidP="00EF3C07">
            <w:pPr>
              <w:rPr>
                <w:rFonts w:ascii="Arial" w:hAnsi="Arial" w:cs="Arial"/>
                <w:sz w:val="24"/>
                <w:szCs w:val="24"/>
              </w:rPr>
            </w:pPr>
          </w:p>
        </w:tc>
        <w:tc>
          <w:tcPr>
            <w:tcW w:w="1629" w:type="dxa"/>
          </w:tcPr>
          <w:p w14:paraId="756E4B17" w14:textId="5A5BD207" w:rsidR="004C578E" w:rsidRPr="00DA275C" w:rsidRDefault="00074EEB" w:rsidP="00DB645C">
            <w:pPr>
              <w:jc w:val="center"/>
              <w:rPr>
                <w:rFonts w:ascii="Arial" w:hAnsi="Arial" w:cs="Arial"/>
                <w:sz w:val="24"/>
                <w:szCs w:val="24"/>
              </w:rPr>
            </w:pPr>
            <w:r>
              <w:rPr>
                <w:rFonts w:ascii="Arial" w:hAnsi="Arial" w:cs="Arial"/>
                <w:sz w:val="24"/>
                <w:szCs w:val="24"/>
              </w:rPr>
              <w:t>2</w:t>
            </w:r>
          </w:p>
        </w:tc>
        <w:tc>
          <w:tcPr>
            <w:tcW w:w="3791" w:type="dxa"/>
          </w:tcPr>
          <w:p w14:paraId="756E4B18" w14:textId="77777777"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r w:rsidR="004C578E" w:rsidRPr="00DA275C" w14:paraId="756E4B1D" w14:textId="77777777" w:rsidTr="00DD348C">
        <w:tc>
          <w:tcPr>
            <w:tcW w:w="3335" w:type="dxa"/>
          </w:tcPr>
          <w:p w14:paraId="756E4B1A" w14:textId="77777777" w:rsidR="004C578E" w:rsidRPr="00DA275C" w:rsidRDefault="004C578E" w:rsidP="00EF3C07">
            <w:pPr>
              <w:rPr>
                <w:rFonts w:ascii="Arial" w:hAnsi="Arial" w:cs="Arial"/>
                <w:sz w:val="24"/>
                <w:szCs w:val="24"/>
              </w:rPr>
            </w:pPr>
            <w:r w:rsidRPr="00DA275C">
              <w:rPr>
                <w:rFonts w:ascii="Arial" w:hAnsi="Arial" w:cs="Arial"/>
                <w:sz w:val="24"/>
                <w:szCs w:val="24"/>
              </w:rPr>
              <w:t>We are innovative and open minded</w:t>
            </w:r>
          </w:p>
        </w:tc>
        <w:tc>
          <w:tcPr>
            <w:tcW w:w="1629" w:type="dxa"/>
          </w:tcPr>
          <w:p w14:paraId="756E4B1B" w14:textId="6C567B3D" w:rsidR="004C578E" w:rsidRPr="00DA275C" w:rsidRDefault="00074EEB" w:rsidP="00DB645C">
            <w:pPr>
              <w:jc w:val="center"/>
              <w:rPr>
                <w:rFonts w:ascii="Arial" w:hAnsi="Arial" w:cs="Arial"/>
                <w:sz w:val="24"/>
                <w:szCs w:val="24"/>
              </w:rPr>
            </w:pPr>
            <w:r>
              <w:rPr>
                <w:rFonts w:ascii="Arial" w:hAnsi="Arial" w:cs="Arial"/>
                <w:sz w:val="24"/>
                <w:szCs w:val="24"/>
              </w:rPr>
              <w:t>2</w:t>
            </w:r>
          </w:p>
        </w:tc>
        <w:tc>
          <w:tcPr>
            <w:tcW w:w="3791" w:type="dxa"/>
          </w:tcPr>
          <w:p w14:paraId="756E4B1C" w14:textId="77777777"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bl>
    <w:p w14:paraId="756E4B1E" w14:textId="77777777" w:rsidR="000655AE" w:rsidRPr="00DA275C" w:rsidRDefault="000655AE">
      <w:pPr>
        <w:rPr>
          <w:rFonts w:ascii="Arial" w:hAnsi="Arial" w:cs="Arial"/>
          <w:sz w:val="24"/>
          <w:szCs w:val="24"/>
        </w:rPr>
      </w:pPr>
    </w:p>
    <w:p w14:paraId="756E4B1F" w14:textId="77777777" w:rsidR="000655AE" w:rsidRPr="00DA275C" w:rsidRDefault="00486061">
      <w:pPr>
        <w:rPr>
          <w:rFonts w:ascii="Arial" w:hAnsi="Arial" w:cs="Arial"/>
          <w:sz w:val="24"/>
          <w:szCs w:val="24"/>
        </w:rPr>
      </w:pPr>
      <w:r w:rsidRPr="00DA275C">
        <w:rPr>
          <w:rFonts w:ascii="Arial" w:hAnsi="Arial" w:cs="Arial"/>
          <w:sz w:val="24"/>
          <w:szCs w:val="24"/>
        </w:rPr>
        <w:t xml:space="preserve">Please note the link will provide information about all </w:t>
      </w:r>
      <w:r w:rsidR="003E2FE4" w:rsidRPr="00DA275C">
        <w:rPr>
          <w:rFonts w:ascii="Arial" w:hAnsi="Arial" w:cs="Arial"/>
          <w:sz w:val="24"/>
          <w:szCs w:val="24"/>
        </w:rPr>
        <w:t xml:space="preserve">competency </w:t>
      </w:r>
      <w:r w:rsidRPr="00DA275C">
        <w:rPr>
          <w:rFonts w:ascii="Arial" w:hAnsi="Arial" w:cs="Arial"/>
          <w:sz w:val="24"/>
          <w:szCs w:val="24"/>
        </w:rPr>
        <w:t xml:space="preserve">levels however you should refer to the level indicated above. </w:t>
      </w:r>
    </w:p>
    <w:p w14:paraId="756E4B20" w14:textId="77777777" w:rsidR="00486061" w:rsidRPr="00DA275C" w:rsidRDefault="00486061">
      <w:pPr>
        <w:rPr>
          <w:rFonts w:ascii="Arial" w:hAnsi="Arial" w:cs="Arial"/>
          <w:sz w:val="24"/>
          <w:szCs w:val="24"/>
        </w:rPr>
      </w:pPr>
    </w:p>
    <w:p w14:paraId="756E4B21" w14:textId="77777777" w:rsidR="00486061" w:rsidRPr="00DA275C" w:rsidRDefault="00486061">
      <w:pPr>
        <w:rPr>
          <w:rFonts w:ascii="Arial" w:hAnsi="Arial" w:cs="Arial"/>
          <w:sz w:val="24"/>
          <w:szCs w:val="24"/>
        </w:rPr>
      </w:pPr>
      <w:r w:rsidRPr="00DA275C">
        <w:rPr>
          <w:rFonts w:ascii="Arial" w:hAnsi="Arial" w:cs="Arial"/>
          <w:sz w:val="24"/>
          <w:szCs w:val="24"/>
        </w:rPr>
        <w:t>The levels a</w:t>
      </w:r>
      <w:r w:rsidR="00680467" w:rsidRPr="00DA275C">
        <w:rPr>
          <w:rFonts w:ascii="Arial" w:hAnsi="Arial" w:cs="Arial"/>
          <w:sz w:val="24"/>
          <w:szCs w:val="24"/>
        </w:rPr>
        <w:t>re progressive so for example if</w:t>
      </w:r>
      <w:r w:rsidRPr="00DA275C">
        <w:rPr>
          <w:rFonts w:ascii="Arial" w:hAnsi="Arial" w:cs="Arial"/>
          <w:sz w:val="24"/>
          <w:szCs w:val="24"/>
        </w:rPr>
        <w:t xml:space="preserve"> level 2 is applicable all the areas </w:t>
      </w:r>
      <w:r w:rsidR="003E2FE4" w:rsidRPr="00DA275C">
        <w:rPr>
          <w:rFonts w:ascii="Arial" w:hAnsi="Arial" w:cs="Arial"/>
          <w:sz w:val="24"/>
          <w:szCs w:val="24"/>
        </w:rPr>
        <w:t>in</w:t>
      </w:r>
      <w:r w:rsidRPr="00DA275C">
        <w:rPr>
          <w:rFonts w:ascii="Arial" w:hAnsi="Arial" w:cs="Arial"/>
          <w:sz w:val="24"/>
          <w:szCs w:val="24"/>
        </w:rPr>
        <w:t xml:space="preserve"> Level 1 &amp; 2 </w:t>
      </w:r>
      <w:r w:rsidR="003E2FE4" w:rsidRPr="00DA275C">
        <w:rPr>
          <w:rFonts w:ascii="Arial" w:hAnsi="Arial" w:cs="Arial"/>
          <w:sz w:val="24"/>
          <w:szCs w:val="24"/>
        </w:rPr>
        <w:t xml:space="preserve">in that competency area would </w:t>
      </w:r>
      <w:r w:rsidRPr="00DA275C">
        <w:rPr>
          <w:rFonts w:ascii="Arial" w:hAnsi="Arial" w:cs="Arial"/>
          <w:sz w:val="24"/>
          <w:szCs w:val="24"/>
        </w:rPr>
        <w:t>apply to the role.</w:t>
      </w:r>
    </w:p>
    <w:p w14:paraId="756E4B23" w14:textId="77777777"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4377"/>
        <w:gridCol w:w="4378"/>
      </w:tblGrid>
      <w:tr w:rsidR="00DD348C" w:rsidRPr="00DA275C" w14:paraId="756E4B25" w14:textId="77777777" w:rsidTr="006F58C6">
        <w:tc>
          <w:tcPr>
            <w:tcW w:w="8755" w:type="dxa"/>
            <w:gridSpan w:val="2"/>
            <w:shd w:val="clear" w:color="auto" w:fill="4F81BD" w:themeFill="accent1"/>
          </w:tcPr>
          <w:p w14:paraId="756E4B24" w14:textId="77777777" w:rsidR="00DD348C" w:rsidRPr="00DA275C" w:rsidRDefault="00DD348C" w:rsidP="00DD348C">
            <w:pPr>
              <w:rPr>
                <w:rFonts w:ascii="Arial" w:hAnsi="Arial" w:cs="Arial"/>
                <w:b/>
                <w:sz w:val="24"/>
                <w:szCs w:val="24"/>
              </w:rPr>
            </w:pPr>
            <w:proofErr w:type="gramStart"/>
            <w:r w:rsidRPr="00DA275C">
              <w:rPr>
                <w:rFonts w:ascii="Arial" w:hAnsi="Arial" w:cs="Arial"/>
                <w:b/>
                <w:color w:val="FFFFFF" w:themeColor="background1"/>
                <w:sz w:val="24"/>
                <w:szCs w:val="24"/>
              </w:rPr>
              <w:t>Values :</w:t>
            </w:r>
            <w:proofErr w:type="gramEnd"/>
          </w:p>
        </w:tc>
      </w:tr>
      <w:tr w:rsidR="00DD348C" w:rsidRPr="00DA275C" w14:paraId="756E4B27" w14:textId="77777777" w:rsidTr="006F58C6">
        <w:tc>
          <w:tcPr>
            <w:tcW w:w="8755" w:type="dxa"/>
            <w:gridSpan w:val="2"/>
          </w:tcPr>
          <w:p w14:paraId="756E4B26" w14:textId="77777777" w:rsidR="00DD348C" w:rsidRPr="00DA275C" w:rsidRDefault="00DD348C" w:rsidP="000655AE">
            <w:pPr>
              <w:rPr>
                <w:rFonts w:ascii="Arial" w:hAnsi="Arial" w:cs="Arial"/>
                <w:sz w:val="24"/>
                <w:szCs w:val="24"/>
              </w:rPr>
            </w:pPr>
            <w:r w:rsidRPr="00DA275C">
              <w:rPr>
                <w:rFonts w:ascii="Arial" w:hAnsi="Arial" w:cs="Arial"/>
                <w:sz w:val="24"/>
                <w:szCs w:val="24"/>
              </w:rPr>
              <w:t xml:space="preserve">All roles are expected to know understand and act within the ethics and values of the Police Service. These will be assessed </w:t>
            </w:r>
            <w:r w:rsidR="000655AE" w:rsidRPr="00DA275C">
              <w:rPr>
                <w:rFonts w:ascii="Arial" w:hAnsi="Arial" w:cs="Arial"/>
                <w:sz w:val="24"/>
                <w:szCs w:val="24"/>
              </w:rPr>
              <w:t xml:space="preserve">within </w:t>
            </w:r>
            <w:r w:rsidRPr="00DA275C">
              <w:rPr>
                <w:rFonts w:ascii="Arial" w:hAnsi="Arial" w:cs="Arial"/>
                <w:sz w:val="24"/>
                <w:szCs w:val="24"/>
              </w:rPr>
              <w:t>the application</w:t>
            </w:r>
            <w:r w:rsidR="000655AE" w:rsidRPr="00DA275C">
              <w:rPr>
                <w:rFonts w:ascii="Arial" w:hAnsi="Arial" w:cs="Arial"/>
                <w:sz w:val="24"/>
                <w:szCs w:val="24"/>
              </w:rPr>
              <w:t>/</w:t>
            </w:r>
            <w:r w:rsidRPr="00DA275C">
              <w:rPr>
                <w:rFonts w:ascii="Arial" w:hAnsi="Arial" w:cs="Arial"/>
                <w:sz w:val="24"/>
                <w:szCs w:val="24"/>
              </w:rPr>
              <w:t>assessment or interview stage of the recruitment/selection process.</w:t>
            </w:r>
          </w:p>
        </w:tc>
      </w:tr>
      <w:tr w:rsidR="00DD348C" w:rsidRPr="00DA275C" w14:paraId="756E4B2C" w14:textId="77777777" w:rsidTr="006F58C6">
        <w:tc>
          <w:tcPr>
            <w:tcW w:w="4377" w:type="dxa"/>
          </w:tcPr>
          <w:p w14:paraId="756E4B28" w14:textId="77777777" w:rsidR="00DD348C" w:rsidRPr="00DA275C" w:rsidRDefault="00DD348C" w:rsidP="005465A3">
            <w:pPr>
              <w:jc w:val="center"/>
              <w:rPr>
                <w:rFonts w:ascii="Arial" w:hAnsi="Arial" w:cs="Arial"/>
                <w:b/>
                <w:color w:val="1F497D" w:themeColor="text2"/>
                <w:sz w:val="24"/>
                <w:szCs w:val="24"/>
              </w:rPr>
            </w:pPr>
          </w:p>
          <w:p w14:paraId="756E4B29"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Integrity</w:t>
            </w:r>
          </w:p>
        </w:tc>
        <w:tc>
          <w:tcPr>
            <w:tcW w:w="4378" w:type="dxa"/>
          </w:tcPr>
          <w:p w14:paraId="756E4B2A" w14:textId="77777777" w:rsidR="00DD348C" w:rsidRPr="00DA275C" w:rsidRDefault="00DD348C" w:rsidP="005465A3">
            <w:pPr>
              <w:jc w:val="center"/>
              <w:rPr>
                <w:rFonts w:ascii="Arial" w:hAnsi="Arial" w:cs="Arial"/>
                <w:b/>
                <w:color w:val="1F497D" w:themeColor="text2"/>
                <w:sz w:val="24"/>
                <w:szCs w:val="24"/>
              </w:rPr>
            </w:pPr>
          </w:p>
          <w:p w14:paraId="756E4B2B" w14:textId="77777777" w:rsidR="00DD348C" w:rsidRPr="00DA275C" w:rsidRDefault="00DD348C" w:rsidP="005465A3">
            <w:pPr>
              <w:jc w:val="center"/>
              <w:rPr>
                <w:rFonts w:ascii="Arial" w:hAnsi="Arial" w:cs="Arial"/>
                <w:b/>
                <w:color w:val="1F497D" w:themeColor="text2"/>
                <w:sz w:val="24"/>
                <w:szCs w:val="24"/>
              </w:rPr>
            </w:pPr>
            <w:r w:rsidRPr="00DA275C">
              <w:rPr>
                <w:rFonts w:ascii="Arial" w:hAnsi="Arial" w:cs="Arial"/>
                <w:b/>
                <w:sz w:val="24"/>
                <w:szCs w:val="24"/>
              </w:rPr>
              <w:t>Impartiality</w:t>
            </w:r>
          </w:p>
        </w:tc>
      </w:tr>
      <w:tr w:rsidR="00DD348C" w:rsidRPr="00DA275C" w14:paraId="756E4B32" w14:textId="77777777" w:rsidTr="006F58C6">
        <w:tc>
          <w:tcPr>
            <w:tcW w:w="4377" w:type="dxa"/>
          </w:tcPr>
          <w:p w14:paraId="756E4B2D" w14:textId="77777777" w:rsidR="005465A3" w:rsidRPr="00DA275C" w:rsidRDefault="005465A3" w:rsidP="005465A3">
            <w:pPr>
              <w:jc w:val="center"/>
              <w:rPr>
                <w:rFonts w:ascii="Arial" w:hAnsi="Arial" w:cs="Arial"/>
                <w:b/>
                <w:color w:val="1F497D" w:themeColor="text2"/>
                <w:sz w:val="24"/>
                <w:szCs w:val="24"/>
              </w:rPr>
            </w:pPr>
          </w:p>
          <w:p w14:paraId="756E4B2E"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Public Service</w:t>
            </w:r>
          </w:p>
        </w:tc>
        <w:tc>
          <w:tcPr>
            <w:tcW w:w="4378" w:type="dxa"/>
          </w:tcPr>
          <w:p w14:paraId="756E4B2F" w14:textId="77777777" w:rsidR="005465A3" w:rsidRPr="00DA275C" w:rsidRDefault="005465A3" w:rsidP="005465A3">
            <w:pPr>
              <w:jc w:val="center"/>
              <w:rPr>
                <w:rFonts w:ascii="Arial" w:hAnsi="Arial" w:cs="Arial"/>
                <w:b/>
                <w:color w:val="1F497D" w:themeColor="text2"/>
                <w:sz w:val="24"/>
                <w:szCs w:val="24"/>
              </w:rPr>
            </w:pPr>
          </w:p>
          <w:p w14:paraId="756E4B30"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Transparency</w:t>
            </w:r>
          </w:p>
          <w:p w14:paraId="756E4B31" w14:textId="77777777" w:rsidR="000655AE" w:rsidRPr="00DA275C" w:rsidRDefault="000655AE" w:rsidP="005465A3">
            <w:pPr>
              <w:jc w:val="center"/>
              <w:rPr>
                <w:rFonts w:ascii="Arial" w:hAnsi="Arial" w:cs="Arial"/>
                <w:b/>
                <w:color w:val="1F497D" w:themeColor="text2"/>
                <w:sz w:val="24"/>
                <w:szCs w:val="24"/>
              </w:rPr>
            </w:pPr>
          </w:p>
        </w:tc>
      </w:tr>
    </w:tbl>
    <w:p w14:paraId="756E4B33" w14:textId="33201938" w:rsidR="00D459A5" w:rsidRDefault="00D459A5">
      <w:pPr>
        <w:rPr>
          <w:rFonts w:ascii="Arial" w:hAnsi="Arial" w:cs="Arial"/>
          <w:sz w:val="24"/>
          <w:szCs w:val="24"/>
        </w:rPr>
      </w:pPr>
    </w:p>
    <w:p w14:paraId="71744EC2" w14:textId="77777777" w:rsidR="00D459A5" w:rsidRDefault="00D459A5">
      <w:pPr>
        <w:overflowPunct/>
        <w:autoSpaceDE/>
        <w:autoSpaceDN/>
        <w:adjustRightInd/>
        <w:textAlignment w:val="auto"/>
        <w:rPr>
          <w:rFonts w:ascii="Arial" w:hAnsi="Arial" w:cs="Arial"/>
          <w:sz w:val="24"/>
          <w:szCs w:val="24"/>
        </w:rPr>
      </w:pPr>
      <w:r>
        <w:rPr>
          <w:rFonts w:ascii="Arial" w:hAnsi="Arial" w:cs="Arial"/>
          <w:sz w:val="24"/>
          <w:szCs w:val="24"/>
        </w:rPr>
        <w:br w:type="page"/>
      </w:r>
    </w:p>
    <w:p w14:paraId="2D947382" w14:textId="77777777"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3823"/>
        <w:gridCol w:w="2693"/>
        <w:gridCol w:w="2239"/>
      </w:tblGrid>
      <w:tr w:rsidR="00761A2B" w:rsidRPr="00DA275C" w14:paraId="756E4B36" w14:textId="77777777" w:rsidTr="0031010A">
        <w:trPr>
          <w:hidden/>
        </w:trPr>
        <w:tc>
          <w:tcPr>
            <w:tcW w:w="8755" w:type="dxa"/>
            <w:gridSpan w:val="3"/>
            <w:shd w:val="clear" w:color="auto" w:fill="4F81BD" w:themeFill="accent1"/>
          </w:tcPr>
          <w:p w14:paraId="756E4B34" w14:textId="77777777" w:rsidR="00761A2B" w:rsidRPr="00DA275C" w:rsidRDefault="00761A2B" w:rsidP="0031010A">
            <w:pPr>
              <w:rPr>
                <w:rFonts w:ascii="Arial" w:hAnsi="Arial" w:cs="Arial"/>
                <w:b/>
                <w:vanish/>
                <w:color w:val="FFFFFF" w:themeColor="background1"/>
                <w:sz w:val="24"/>
                <w:szCs w:val="24"/>
                <w:specVanish/>
              </w:rPr>
            </w:pPr>
          </w:p>
          <w:p w14:paraId="756E4B35" w14:textId="77777777" w:rsidR="00761A2B" w:rsidRPr="00DA275C" w:rsidRDefault="00761A2B" w:rsidP="0031010A">
            <w:pPr>
              <w:rPr>
                <w:rFonts w:ascii="Arial" w:hAnsi="Arial" w:cs="Arial"/>
                <w:b/>
                <w:sz w:val="24"/>
                <w:szCs w:val="24"/>
              </w:rPr>
            </w:pPr>
            <w:r w:rsidRPr="00DA275C">
              <w:rPr>
                <w:rFonts w:ascii="Arial" w:hAnsi="Arial" w:cs="Arial"/>
                <w:b/>
                <w:color w:val="FFFFFF" w:themeColor="background1"/>
                <w:sz w:val="24"/>
                <w:szCs w:val="24"/>
              </w:rPr>
              <w:t xml:space="preserve">Qualification </w:t>
            </w:r>
          </w:p>
        </w:tc>
      </w:tr>
      <w:tr w:rsidR="00761A2B" w:rsidRPr="00DA275C" w14:paraId="756E4B3A" w14:textId="77777777" w:rsidTr="00D459A5">
        <w:tc>
          <w:tcPr>
            <w:tcW w:w="3823" w:type="dxa"/>
          </w:tcPr>
          <w:p w14:paraId="756E4B37" w14:textId="77777777"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Essential</w:t>
            </w:r>
          </w:p>
        </w:tc>
        <w:tc>
          <w:tcPr>
            <w:tcW w:w="2693" w:type="dxa"/>
          </w:tcPr>
          <w:p w14:paraId="756E4B38" w14:textId="77777777"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Desirable</w:t>
            </w:r>
          </w:p>
        </w:tc>
        <w:tc>
          <w:tcPr>
            <w:tcW w:w="2239" w:type="dxa"/>
          </w:tcPr>
          <w:p w14:paraId="756E4B39" w14:textId="77777777"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FA4BE5" w:rsidRPr="00DA275C" w14:paraId="04CA65E1" w14:textId="77777777" w:rsidTr="00D459A5">
        <w:tc>
          <w:tcPr>
            <w:tcW w:w="3823" w:type="dxa"/>
          </w:tcPr>
          <w:p w14:paraId="427A89D9" w14:textId="375CE5C0" w:rsidR="00FA4BE5" w:rsidRPr="00FA4BE5" w:rsidRDefault="00FA4BE5" w:rsidP="00FA4BE5">
            <w:pPr>
              <w:rPr>
                <w:rFonts w:ascii="Arial" w:hAnsi="Arial" w:cs="Arial"/>
              </w:rPr>
            </w:pPr>
            <w:r w:rsidRPr="00FA4BE5">
              <w:rPr>
                <w:rFonts w:ascii="Arial" w:hAnsi="Arial" w:cs="Arial"/>
              </w:rPr>
              <w:t>Demonstrable Crime Scene Manager Experience</w:t>
            </w:r>
          </w:p>
        </w:tc>
        <w:tc>
          <w:tcPr>
            <w:tcW w:w="2693" w:type="dxa"/>
          </w:tcPr>
          <w:p w14:paraId="720716C8" w14:textId="2E60A31E" w:rsidR="00FA4BE5" w:rsidRPr="00FA4BE5" w:rsidRDefault="00FA4BE5" w:rsidP="00FA4BE5">
            <w:pPr>
              <w:rPr>
                <w:rFonts w:ascii="Arial" w:hAnsi="Arial" w:cs="Arial"/>
                <w:highlight w:val="yellow"/>
              </w:rPr>
            </w:pPr>
            <w:r w:rsidRPr="00FA4BE5">
              <w:rPr>
                <w:rFonts w:ascii="Arial" w:hAnsi="Arial" w:cs="Arial"/>
              </w:rPr>
              <w:t>H&amp;S Risk Assessment Trained</w:t>
            </w:r>
          </w:p>
        </w:tc>
        <w:tc>
          <w:tcPr>
            <w:tcW w:w="2239" w:type="dxa"/>
          </w:tcPr>
          <w:p w14:paraId="3E6C3A98" w14:textId="77777777" w:rsidR="00FA4BE5" w:rsidRPr="00FA4BE5" w:rsidRDefault="00FA4BE5" w:rsidP="00FA4BE5">
            <w:pPr>
              <w:pStyle w:val="Default"/>
              <w:rPr>
                <w:sz w:val="22"/>
                <w:szCs w:val="22"/>
              </w:rPr>
            </w:pPr>
            <w:r w:rsidRPr="00FA4BE5">
              <w:rPr>
                <w:sz w:val="22"/>
                <w:szCs w:val="22"/>
              </w:rPr>
              <w:t xml:space="preserve">Application Form (verification by certificate) </w:t>
            </w:r>
          </w:p>
          <w:p w14:paraId="1501E567" w14:textId="77777777" w:rsidR="00FA4BE5" w:rsidRPr="00FA4BE5" w:rsidRDefault="00FA4BE5" w:rsidP="00FA4BE5">
            <w:pPr>
              <w:rPr>
                <w:rFonts w:ascii="Arial" w:hAnsi="Arial" w:cs="Arial"/>
              </w:rPr>
            </w:pPr>
          </w:p>
        </w:tc>
      </w:tr>
      <w:tr w:rsidR="00FA4BE5" w:rsidRPr="00DA275C" w14:paraId="57442DF0" w14:textId="77777777" w:rsidTr="00D459A5">
        <w:tc>
          <w:tcPr>
            <w:tcW w:w="3823" w:type="dxa"/>
          </w:tcPr>
          <w:p w14:paraId="307CC8DF" w14:textId="28BA5965" w:rsidR="00FA4BE5" w:rsidRPr="00BC5B3F" w:rsidRDefault="00FA4BE5" w:rsidP="00FA4BE5">
            <w:pPr>
              <w:rPr>
                <w:rFonts w:ascii="Arial" w:hAnsi="Arial" w:cs="Arial"/>
                <w:bCs/>
              </w:rPr>
            </w:pPr>
            <w:r w:rsidRPr="00BC5B3F">
              <w:rPr>
                <w:rFonts w:ascii="Arial" w:hAnsi="Arial" w:cs="Arial"/>
                <w:bCs/>
              </w:rPr>
              <w:t xml:space="preserve">Successful completion </w:t>
            </w:r>
            <w:r w:rsidR="00D459A5" w:rsidRPr="00BC5B3F">
              <w:rPr>
                <w:rFonts w:ascii="Arial" w:hAnsi="Arial" w:cs="Arial"/>
                <w:bCs/>
              </w:rPr>
              <w:t>of College</w:t>
            </w:r>
            <w:r w:rsidRPr="00BC5B3F">
              <w:rPr>
                <w:rFonts w:ascii="Arial" w:hAnsi="Arial" w:cs="Arial"/>
                <w:bCs/>
              </w:rPr>
              <w:t xml:space="preserve"> of Policing licensed Crime Scene Managers Course </w:t>
            </w:r>
            <w:r w:rsidR="003148EA" w:rsidRPr="00BC5B3F">
              <w:rPr>
                <w:rFonts w:ascii="Arial" w:hAnsi="Arial" w:cs="Arial"/>
                <w:bCs/>
              </w:rPr>
              <w:t xml:space="preserve">and portfolio </w:t>
            </w:r>
            <w:r w:rsidRPr="00BC5B3F">
              <w:rPr>
                <w:rFonts w:ascii="Arial" w:hAnsi="Arial" w:cs="Arial"/>
                <w:bCs/>
              </w:rPr>
              <w:t>or willingness to undertake within 12 months of appointment</w:t>
            </w:r>
          </w:p>
        </w:tc>
        <w:tc>
          <w:tcPr>
            <w:tcW w:w="2693" w:type="dxa"/>
          </w:tcPr>
          <w:p w14:paraId="3E32DF37" w14:textId="756B48BA" w:rsidR="00FA4BE5" w:rsidRPr="00BC5B3F" w:rsidRDefault="00BC5B3F" w:rsidP="00FA4BE5">
            <w:pPr>
              <w:rPr>
                <w:rFonts w:ascii="Arial" w:hAnsi="Arial" w:cs="Arial"/>
                <w:bCs/>
              </w:rPr>
            </w:pPr>
            <w:r w:rsidRPr="00BC5B3F">
              <w:rPr>
                <w:rFonts w:ascii="Arial" w:hAnsi="Arial" w:cs="Arial"/>
              </w:rPr>
              <w:t>COSHH Trained</w:t>
            </w:r>
          </w:p>
        </w:tc>
        <w:tc>
          <w:tcPr>
            <w:tcW w:w="2239" w:type="dxa"/>
          </w:tcPr>
          <w:p w14:paraId="40AA1068" w14:textId="7F0C2174" w:rsidR="00FA4BE5" w:rsidRPr="00BC5B3F" w:rsidRDefault="00FA4BE5" w:rsidP="00FA4BE5">
            <w:pPr>
              <w:pStyle w:val="Default"/>
              <w:rPr>
                <w:bCs/>
                <w:sz w:val="22"/>
                <w:szCs w:val="22"/>
              </w:rPr>
            </w:pPr>
            <w:r w:rsidRPr="00BC5B3F">
              <w:rPr>
                <w:bCs/>
                <w:sz w:val="22"/>
                <w:szCs w:val="22"/>
              </w:rPr>
              <w:t>Application Form (verification by certificate where appropriate)</w:t>
            </w:r>
          </w:p>
        </w:tc>
      </w:tr>
      <w:tr w:rsidR="00FA4BE5" w:rsidRPr="00DA275C" w14:paraId="756E4B3E" w14:textId="77777777" w:rsidTr="00D459A5">
        <w:tc>
          <w:tcPr>
            <w:tcW w:w="3823" w:type="dxa"/>
          </w:tcPr>
          <w:p w14:paraId="756E4B3B" w14:textId="7E7906A6" w:rsidR="00FA4BE5" w:rsidRPr="00BC5B3F" w:rsidRDefault="00FA4BE5" w:rsidP="00FA4BE5">
            <w:pPr>
              <w:rPr>
                <w:rFonts w:ascii="Arial" w:hAnsi="Arial" w:cs="Arial"/>
              </w:rPr>
            </w:pPr>
            <w:r w:rsidRPr="00BC5B3F">
              <w:rPr>
                <w:rFonts w:ascii="Arial" w:hAnsi="Arial" w:cs="Arial"/>
              </w:rPr>
              <w:t xml:space="preserve">Successful completion of </w:t>
            </w:r>
            <w:r w:rsidRPr="00BC5B3F">
              <w:rPr>
                <w:rFonts w:ascii="Arial" w:hAnsi="Arial" w:cs="Arial"/>
                <w:bCs/>
              </w:rPr>
              <w:t xml:space="preserve">College of Policing licensed </w:t>
            </w:r>
            <w:r w:rsidRPr="00BC5B3F">
              <w:rPr>
                <w:rFonts w:ascii="Arial" w:hAnsi="Arial" w:cs="Arial"/>
              </w:rPr>
              <w:t>Crime Scene Investigation stage 1 &amp; stage 2 courses</w:t>
            </w:r>
          </w:p>
        </w:tc>
        <w:tc>
          <w:tcPr>
            <w:tcW w:w="2693" w:type="dxa"/>
          </w:tcPr>
          <w:p w14:paraId="756E4B3C" w14:textId="32CD379D" w:rsidR="00FA4BE5" w:rsidRPr="00BC5B3F" w:rsidRDefault="00FA4BE5" w:rsidP="00FA4BE5">
            <w:pPr>
              <w:rPr>
                <w:rFonts w:ascii="Arial" w:hAnsi="Arial" w:cs="Arial"/>
              </w:rPr>
            </w:pPr>
            <w:r w:rsidRPr="00BC5B3F">
              <w:rPr>
                <w:rFonts w:ascii="Arial" w:hAnsi="Arial" w:cs="Arial"/>
              </w:rPr>
              <w:t>Manual Handling Trained</w:t>
            </w:r>
          </w:p>
        </w:tc>
        <w:tc>
          <w:tcPr>
            <w:tcW w:w="2239" w:type="dxa"/>
          </w:tcPr>
          <w:p w14:paraId="653E9C2E" w14:textId="77777777" w:rsidR="00FA4BE5" w:rsidRPr="00BC5B3F" w:rsidRDefault="00FA4BE5" w:rsidP="00FA4BE5">
            <w:pPr>
              <w:pStyle w:val="Default"/>
              <w:rPr>
                <w:sz w:val="22"/>
                <w:szCs w:val="22"/>
              </w:rPr>
            </w:pPr>
            <w:r w:rsidRPr="00BC5B3F">
              <w:rPr>
                <w:sz w:val="22"/>
                <w:szCs w:val="22"/>
              </w:rPr>
              <w:t xml:space="preserve">Application Form (verification by certificate) </w:t>
            </w:r>
          </w:p>
          <w:p w14:paraId="756E4B3D" w14:textId="799AE5D8" w:rsidR="00FA4BE5" w:rsidRPr="00BC5B3F" w:rsidRDefault="00FA4BE5" w:rsidP="00FA4BE5">
            <w:pPr>
              <w:rPr>
                <w:rFonts w:ascii="Arial" w:hAnsi="Arial" w:cs="Arial"/>
              </w:rPr>
            </w:pPr>
          </w:p>
        </w:tc>
      </w:tr>
      <w:tr w:rsidR="00FA4BE5" w:rsidRPr="00DA275C" w14:paraId="756E4B42" w14:textId="77777777" w:rsidTr="00D459A5">
        <w:tc>
          <w:tcPr>
            <w:tcW w:w="3823" w:type="dxa"/>
          </w:tcPr>
          <w:p w14:paraId="756E4B3F" w14:textId="0E339F0C" w:rsidR="00FA4BE5" w:rsidRPr="00FA4BE5" w:rsidRDefault="00FA4BE5" w:rsidP="00FA4BE5">
            <w:pPr>
              <w:rPr>
                <w:rFonts w:ascii="Arial" w:hAnsi="Arial" w:cs="Arial"/>
              </w:rPr>
            </w:pPr>
            <w:r w:rsidRPr="00FA4BE5">
              <w:rPr>
                <w:rFonts w:ascii="Arial" w:hAnsi="Arial" w:cs="Arial"/>
              </w:rPr>
              <w:t>A Level qualification or equivalent in a scientific discipline relating to Crime Scene Investigation (e.g. Biology, Chemistry, Physics, Photography)</w:t>
            </w:r>
          </w:p>
        </w:tc>
        <w:tc>
          <w:tcPr>
            <w:tcW w:w="2693" w:type="dxa"/>
          </w:tcPr>
          <w:p w14:paraId="756E4B40" w14:textId="3D154E58" w:rsidR="00FA4BE5" w:rsidRPr="00FA4BE5" w:rsidRDefault="00BC5B3F" w:rsidP="00FA4BE5">
            <w:pPr>
              <w:rPr>
                <w:rFonts w:ascii="Arial" w:hAnsi="Arial" w:cs="Arial"/>
              </w:rPr>
            </w:pPr>
            <w:r>
              <w:rPr>
                <w:rFonts w:ascii="Arial" w:hAnsi="Arial" w:cs="Arial"/>
                <w:sz w:val="24"/>
                <w:szCs w:val="24"/>
              </w:rPr>
              <w:t>Degree in a Science discipline</w:t>
            </w:r>
          </w:p>
        </w:tc>
        <w:tc>
          <w:tcPr>
            <w:tcW w:w="2239" w:type="dxa"/>
          </w:tcPr>
          <w:p w14:paraId="33E038E0" w14:textId="77777777" w:rsidR="00FA4BE5" w:rsidRPr="00FA4BE5" w:rsidRDefault="00FA4BE5" w:rsidP="00FA4BE5">
            <w:pPr>
              <w:pStyle w:val="Default"/>
              <w:rPr>
                <w:sz w:val="22"/>
                <w:szCs w:val="22"/>
              </w:rPr>
            </w:pPr>
            <w:r w:rsidRPr="00FA4BE5">
              <w:rPr>
                <w:sz w:val="22"/>
                <w:szCs w:val="22"/>
              </w:rPr>
              <w:t xml:space="preserve">Application Form (verification by certificate) </w:t>
            </w:r>
          </w:p>
          <w:p w14:paraId="756E4B41" w14:textId="6FCC8FDA" w:rsidR="00FA4BE5" w:rsidRPr="00FA4BE5" w:rsidRDefault="00FA4BE5" w:rsidP="00FA4BE5">
            <w:pPr>
              <w:rPr>
                <w:rFonts w:ascii="Arial" w:hAnsi="Arial" w:cs="Arial"/>
              </w:rPr>
            </w:pPr>
          </w:p>
        </w:tc>
      </w:tr>
      <w:tr w:rsidR="00FA4BE5" w:rsidRPr="00DA275C" w14:paraId="756E4B49" w14:textId="77777777" w:rsidTr="0031010A">
        <w:trPr>
          <w:hidden/>
        </w:trPr>
        <w:tc>
          <w:tcPr>
            <w:tcW w:w="8755" w:type="dxa"/>
            <w:gridSpan w:val="3"/>
            <w:shd w:val="clear" w:color="auto" w:fill="4F81BD" w:themeFill="accent1"/>
          </w:tcPr>
          <w:p w14:paraId="756E4B47" w14:textId="77777777" w:rsidR="00FA4BE5" w:rsidRPr="00DA275C" w:rsidRDefault="00FA4BE5" w:rsidP="00FA4BE5">
            <w:pPr>
              <w:rPr>
                <w:rFonts w:ascii="Arial" w:hAnsi="Arial" w:cs="Arial"/>
                <w:b/>
                <w:vanish/>
                <w:color w:val="FFFFFF" w:themeColor="background1"/>
                <w:sz w:val="24"/>
                <w:szCs w:val="24"/>
                <w:specVanish/>
              </w:rPr>
            </w:pPr>
          </w:p>
          <w:p w14:paraId="756E4B48" w14:textId="77777777" w:rsidR="00FA4BE5" w:rsidRPr="00DA275C" w:rsidRDefault="00FA4BE5" w:rsidP="00FA4BE5">
            <w:pPr>
              <w:rPr>
                <w:rFonts w:ascii="Arial" w:hAnsi="Arial" w:cs="Arial"/>
                <w:b/>
                <w:sz w:val="24"/>
                <w:szCs w:val="24"/>
              </w:rPr>
            </w:pPr>
            <w:r w:rsidRPr="00DA275C">
              <w:rPr>
                <w:rFonts w:ascii="Arial" w:hAnsi="Arial" w:cs="Arial"/>
                <w:b/>
                <w:color w:val="FFFFFF" w:themeColor="background1"/>
                <w:sz w:val="24"/>
                <w:szCs w:val="24"/>
              </w:rPr>
              <w:t>Knowledge / Experience</w:t>
            </w:r>
          </w:p>
        </w:tc>
      </w:tr>
      <w:tr w:rsidR="00FA4BE5" w:rsidRPr="00DA275C" w14:paraId="756E4B4D" w14:textId="77777777" w:rsidTr="00D459A5">
        <w:tc>
          <w:tcPr>
            <w:tcW w:w="3823" w:type="dxa"/>
          </w:tcPr>
          <w:p w14:paraId="756E4B4A" w14:textId="3DB3551B" w:rsidR="00FA4BE5" w:rsidRPr="00FA4BE5" w:rsidRDefault="00FA4BE5" w:rsidP="00FA4BE5">
            <w:pPr>
              <w:rPr>
                <w:rFonts w:ascii="Arial" w:hAnsi="Arial" w:cs="Arial"/>
              </w:rPr>
            </w:pPr>
            <w:r w:rsidRPr="00FA4BE5">
              <w:rPr>
                <w:rFonts w:ascii="Arial" w:hAnsi="Arial" w:cs="Arial"/>
              </w:rPr>
              <w:t>Substantial experience of working within a crime scene investigation or related forensic science field &amp; able to demonstrate the role of the CSI/CSM at complex serious &amp; major crime scenes</w:t>
            </w:r>
          </w:p>
        </w:tc>
        <w:tc>
          <w:tcPr>
            <w:tcW w:w="2693" w:type="dxa"/>
          </w:tcPr>
          <w:p w14:paraId="756E4B4B" w14:textId="2BBDCF73" w:rsidR="00FA4BE5" w:rsidRPr="00FA4BE5" w:rsidRDefault="00FA4BE5" w:rsidP="00FA4BE5">
            <w:pPr>
              <w:rPr>
                <w:rFonts w:ascii="Arial" w:hAnsi="Arial" w:cs="Arial"/>
              </w:rPr>
            </w:pPr>
          </w:p>
        </w:tc>
        <w:tc>
          <w:tcPr>
            <w:tcW w:w="2239" w:type="dxa"/>
          </w:tcPr>
          <w:p w14:paraId="756E4B4C" w14:textId="77777777" w:rsidR="00FA4BE5" w:rsidRPr="00FA4BE5" w:rsidRDefault="00FA4BE5" w:rsidP="00FA4BE5">
            <w:pPr>
              <w:rPr>
                <w:rFonts w:ascii="Arial" w:hAnsi="Arial" w:cs="Arial"/>
              </w:rPr>
            </w:pPr>
            <w:r w:rsidRPr="00FA4BE5">
              <w:rPr>
                <w:rFonts w:ascii="Arial" w:hAnsi="Arial" w:cs="Arial"/>
              </w:rPr>
              <w:t>Application Form / Interview</w:t>
            </w:r>
          </w:p>
        </w:tc>
      </w:tr>
      <w:tr w:rsidR="00BC5B3F" w:rsidRPr="00DA275C" w14:paraId="6EC063E1" w14:textId="77777777" w:rsidTr="00D459A5">
        <w:tc>
          <w:tcPr>
            <w:tcW w:w="3823" w:type="dxa"/>
          </w:tcPr>
          <w:p w14:paraId="5CF385D3" w14:textId="2BCC3FB4" w:rsidR="00BC5B3F" w:rsidRPr="00FA4BE5" w:rsidRDefault="00BC5B3F" w:rsidP="00FA4BE5">
            <w:pPr>
              <w:rPr>
                <w:rFonts w:ascii="Arial" w:hAnsi="Arial" w:cs="Arial"/>
              </w:rPr>
            </w:pPr>
            <w:r w:rsidRPr="00FA4BE5">
              <w:rPr>
                <w:rFonts w:ascii="Arial" w:hAnsi="Arial" w:cs="Arial"/>
              </w:rPr>
              <w:t>Describe &amp; demonstrate how to deal with different types of scenes, including fire, serious &amp; organised crime, suspicious deaths etc</w:t>
            </w:r>
          </w:p>
        </w:tc>
        <w:tc>
          <w:tcPr>
            <w:tcW w:w="2693" w:type="dxa"/>
          </w:tcPr>
          <w:p w14:paraId="0561CCDE" w14:textId="77777777" w:rsidR="00BC5B3F" w:rsidRPr="00FA4BE5" w:rsidRDefault="00BC5B3F" w:rsidP="00FA4BE5">
            <w:pPr>
              <w:rPr>
                <w:rFonts w:ascii="Arial" w:hAnsi="Arial" w:cs="Arial"/>
              </w:rPr>
            </w:pPr>
          </w:p>
        </w:tc>
        <w:tc>
          <w:tcPr>
            <w:tcW w:w="2239" w:type="dxa"/>
          </w:tcPr>
          <w:p w14:paraId="13FD12A1" w14:textId="134CADEA" w:rsidR="00BC5B3F" w:rsidRPr="00FA4BE5" w:rsidRDefault="00BC5B3F" w:rsidP="00FA4BE5">
            <w:pPr>
              <w:rPr>
                <w:rFonts w:ascii="Arial" w:hAnsi="Arial" w:cs="Arial"/>
              </w:rPr>
            </w:pPr>
            <w:r>
              <w:rPr>
                <w:rFonts w:ascii="Arial" w:hAnsi="Arial" w:cs="Arial"/>
              </w:rPr>
              <w:t>Interview</w:t>
            </w:r>
          </w:p>
        </w:tc>
      </w:tr>
      <w:tr w:rsidR="00FA4BE5" w:rsidRPr="00DA275C" w14:paraId="756E4B51" w14:textId="77777777" w:rsidTr="00D459A5">
        <w:tc>
          <w:tcPr>
            <w:tcW w:w="3823" w:type="dxa"/>
          </w:tcPr>
          <w:p w14:paraId="756E4B4E" w14:textId="33437C25" w:rsidR="00FA4BE5" w:rsidRPr="00FA4BE5" w:rsidRDefault="00FA4BE5" w:rsidP="00FA4BE5">
            <w:pPr>
              <w:rPr>
                <w:rFonts w:ascii="Arial" w:hAnsi="Arial" w:cs="Arial"/>
              </w:rPr>
            </w:pPr>
            <w:r w:rsidRPr="00FA4BE5">
              <w:rPr>
                <w:rFonts w:ascii="Arial" w:hAnsi="Arial" w:cs="Arial"/>
              </w:rPr>
              <w:t xml:space="preserve">Understand the full range &amp; application of forensic opportunities in investigations </w:t>
            </w:r>
          </w:p>
        </w:tc>
        <w:tc>
          <w:tcPr>
            <w:tcW w:w="2693" w:type="dxa"/>
          </w:tcPr>
          <w:p w14:paraId="756E4B4F" w14:textId="38A7EC10" w:rsidR="00FA4BE5" w:rsidRPr="00FA4BE5" w:rsidRDefault="00FA4BE5" w:rsidP="00FA4BE5">
            <w:pPr>
              <w:rPr>
                <w:rFonts w:ascii="Arial" w:hAnsi="Arial" w:cs="Arial"/>
                <w:bCs/>
              </w:rPr>
            </w:pPr>
          </w:p>
        </w:tc>
        <w:tc>
          <w:tcPr>
            <w:tcW w:w="2239" w:type="dxa"/>
          </w:tcPr>
          <w:p w14:paraId="756E4B50" w14:textId="4B432DF4" w:rsidR="00FA4BE5" w:rsidRPr="00FA4BE5" w:rsidRDefault="00FA4BE5" w:rsidP="00FA4BE5">
            <w:pPr>
              <w:rPr>
                <w:rFonts w:ascii="Arial" w:hAnsi="Arial" w:cs="Arial"/>
              </w:rPr>
            </w:pPr>
            <w:r w:rsidRPr="00FA4BE5">
              <w:rPr>
                <w:rFonts w:ascii="Arial" w:hAnsi="Arial" w:cs="Arial"/>
              </w:rPr>
              <w:t>Interview</w:t>
            </w:r>
          </w:p>
        </w:tc>
      </w:tr>
      <w:tr w:rsidR="00FA4BE5" w:rsidRPr="00DA275C" w14:paraId="0D9A4E0C" w14:textId="77777777" w:rsidTr="00D459A5">
        <w:tc>
          <w:tcPr>
            <w:tcW w:w="3823" w:type="dxa"/>
          </w:tcPr>
          <w:p w14:paraId="20021C58" w14:textId="302F21CB" w:rsidR="00FA4BE5" w:rsidRPr="00FA4BE5" w:rsidRDefault="00FA4BE5" w:rsidP="00FA4BE5">
            <w:pPr>
              <w:rPr>
                <w:rFonts w:ascii="Arial" w:hAnsi="Arial" w:cs="Arial"/>
              </w:rPr>
            </w:pPr>
            <w:r w:rsidRPr="00FA4BE5">
              <w:rPr>
                <w:rFonts w:ascii="Arial" w:hAnsi="Arial" w:cs="Arial"/>
              </w:rPr>
              <w:t>Experience of working effectively as part of a team</w:t>
            </w:r>
          </w:p>
        </w:tc>
        <w:tc>
          <w:tcPr>
            <w:tcW w:w="2693" w:type="dxa"/>
          </w:tcPr>
          <w:p w14:paraId="0C061897" w14:textId="1D180638" w:rsidR="00FA4BE5" w:rsidRPr="00FA4BE5" w:rsidRDefault="00FA4BE5" w:rsidP="00FA4BE5">
            <w:pPr>
              <w:rPr>
                <w:rFonts w:ascii="Arial" w:hAnsi="Arial" w:cs="Arial"/>
                <w:b/>
              </w:rPr>
            </w:pPr>
            <w:r w:rsidRPr="00FA4BE5">
              <w:rPr>
                <w:rFonts w:ascii="Arial" w:hAnsi="Arial" w:cs="Arial"/>
                <w:bCs/>
              </w:rPr>
              <w:t>Experience of managing, motivating &amp; developing teams to achieve business objectives</w:t>
            </w:r>
          </w:p>
        </w:tc>
        <w:tc>
          <w:tcPr>
            <w:tcW w:w="2239" w:type="dxa"/>
          </w:tcPr>
          <w:p w14:paraId="60EA0A4E" w14:textId="0CE36085" w:rsidR="00FA4BE5" w:rsidRPr="00FA4BE5" w:rsidRDefault="00FA4BE5" w:rsidP="00FA4BE5">
            <w:pPr>
              <w:rPr>
                <w:rFonts w:ascii="Arial" w:hAnsi="Arial" w:cs="Arial"/>
              </w:rPr>
            </w:pPr>
            <w:r w:rsidRPr="00FA4BE5">
              <w:rPr>
                <w:rFonts w:ascii="Arial" w:hAnsi="Arial" w:cs="Arial"/>
              </w:rPr>
              <w:t>Application Form / Interview</w:t>
            </w:r>
          </w:p>
        </w:tc>
      </w:tr>
      <w:tr w:rsidR="00FA4BE5" w:rsidRPr="00DA275C" w14:paraId="756E4B55" w14:textId="77777777" w:rsidTr="00D459A5">
        <w:tc>
          <w:tcPr>
            <w:tcW w:w="3823" w:type="dxa"/>
          </w:tcPr>
          <w:p w14:paraId="756E4B52" w14:textId="6284777D" w:rsidR="00FA4BE5" w:rsidRPr="00FA4BE5" w:rsidRDefault="00FA4BE5" w:rsidP="00FA4BE5">
            <w:pPr>
              <w:rPr>
                <w:rFonts w:ascii="Arial" w:hAnsi="Arial" w:cs="Arial"/>
              </w:rPr>
            </w:pPr>
            <w:r w:rsidRPr="00FA4BE5">
              <w:rPr>
                <w:rFonts w:ascii="Arial" w:hAnsi="Arial" w:cs="Arial"/>
              </w:rPr>
              <w:t>Experience of working on own initiative, investigating problems, developing solutions &amp; taking appropriate timely action to resolve them</w:t>
            </w:r>
          </w:p>
        </w:tc>
        <w:tc>
          <w:tcPr>
            <w:tcW w:w="2693" w:type="dxa"/>
          </w:tcPr>
          <w:p w14:paraId="756E4B53" w14:textId="77777777" w:rsidR="00FA4BE5" w:rsidRPr="00FA4BE5" w:rsidRDefault="00FA4BE5" w:rsidP="00FA4BE5">
            <w:pPr>
              <w:rPr>
                <w:rFonts w:ascii="Arial" w:hAnsi="Arial" w:cs="Arial"/>
                <w:b/>
              </w:rPr>
            </w:pPr>
          </w:p>
        </w:tc>
        <w:tc>
          <w:tcPr>
            <w:tcW w:w="2239" w:type="dxa"/>
          </w:tcPr>
          <w:p w14:paraId="756E4B54" w14:textId="77777777" w:rsidR="00FA4BE5" w:rsidRPr="00FA4BE5" w:rsidRDefault="00FA4BE5" w:rsidP="00FA4BE5">
            <w:pPr>
              <w:rPr>
                <w:rFonts w:ascii="Arial" w:hAnsi="Arial" w:cs="Arial"/>
              </w:rPr>
            </w:pPr>
            <w:r w:rsidRPr="00FA4BE5">
              <w:rPr>
                <w:rFonts w:ascii="Arial" w:hAnsi="Arial" w:cs="Arial"/>
              </w:rPr>
              <w:t>Application Form / Interview</w:t>
            </w:r>
          </w:p>
        </w:tc>
      </w:tr>
      <w:tr w:rsidR="00FA4BE5" w:rsidRPr="00DA275C" w14:paraId="756E4B59" w14:textId="77777777" w:rsidTr="00D459A5">
        <w:tc>
          <w:tcPr>
            <w:tcW w:w="3823" w:type="dxa"/>
          </w:tcPr>
          <w:p w14:paraId="756E4B56" w14:textId="00D21FBB" w:rsidR="00FA4BE5" w:rsidRPr="00FA4BE5" w:rsidRDefault="00FA4BE5" w:rsidP="00FA4BE5">
            <w:pPr>
              <w:rPr>
                <w:rFonts w:ascii="Arial" w:hAnsi="Arial" w:cs="Arial"/>
              </w:rPr>
            </w:pPr>
            <w:r w:rsidRPr="00FA4BE5">
              <w:rPr>
                <w:rFonts w:ascii="Arial" w:hAnsi="Arial" w:cs="Arial"/>
              </w:rPr>
              <w:t>Experience of dealing with people in difficult situations</w:t>
            </w:r>
          </w:p>
        </w:tc>
        <w:tc>
          <w:tcPr>
            <w:tcW w:w="2693" w:type="dxa"/>
          </w:tcPr>
          <w:p w14:paraId="756E4B57" w14:textId="77777777" w:rsidR="00FA4BE5" w:rsidRPr="00FA4BE5" w:rsidRDefault="00FA4BE5" w:rsidP="00FA4BE5">
            <w:pPr>
              <w:rPr>
                <w:rFonts w:ascii="Arial" w:hAnsi="Arial" w:cs="Arial"/>
              </w:rPr>
            </w:pPr>
          </w:p>
        </w:tc>
        <w:tc>
          <w:tcPr>
            <w:tcW w:w="2239" w:type="dxa"/>
          </w:tcPr>
          <w:p w14:paraId="756E4B58" w14:textId="77777777" w:rsidR="00FA4BE5" w:rsidRPr="00FA4BE5" w:rsidRDefault="00FA4BE5" w:rsidP="00FA4BE5">
            <w:pPr>
              <w:rPr>
                <w:rFonts w:ascii="Arial" w:hAnsi="Arial" w:cs="Arial"/>
              </w:rPr>
            </w:pPr>
            <w:r w:rsidRPr="00FA4BE5">
              <w:rPr>
                <w:rFonts w:ascii="Arial" w:hAnsi="Arial" w:cs="Arial"/>
              </w:rPr>
              <w:t>Application Form / Interview</w:t>
            </w:r>
          </w:p>
        </w:tc>
      </w:tr>
      <w:tr w:rsidR="00FA4BE5" w:rsidRPr="00DA275C" w14:paraId="756E4B5D" w14:textId="77777777" w:rsidTr="00D459A5">
        <w:tc>
          <w:tcPr>
            <w:tcW w:w="3823" w:type="dxa"/>
          </w:tcPr>
          <w:p w14:paraId="756E4B5A" w14:textId="1E0DB6A1" w:rsidR="00FA4BE5" w:rsidRPr="00FA4BE5" w:rsidRDefault="00FA4BE5" w:rsidP="00FA4BE5">
            <w:pPr>
              <w:rPr>
                <w:rFonts w:ascii="Arial" w:hAnsi="Arial" w:cs="Arial"/>
              </w:rPr>
            </w:pPr>
            <w:r w:rsidRPr="00FA4BE5">
              <w:rPr>
                <w:rFonts w:ascii="Arial" w:hAnsi="Arial" w:cs="Arial"/>
              </w:rPr>
              <w:t>Ability to discuss &amp; prepare forensic examination plans or strategies as appropriate in an accurate manner with a high level of attention to detail</w:t>
            </w:r>
          </w:p>
        </w:tc>
        <w:tc>
          <w:tcPr>
            <w:tcW w:w="2693" w:type="dxa"/>
          </w:tcPr>
          <w:p w14:paraId="756E4B5B" w14:textId="77777777" w:rsidR="00FA4BE5" w:rsidRPr="00FA4BE5" w:rsidRDefault="00FA4BE5" w:rsidP="00FA4BE5">
            <w:pPr>
              <w:rPr>
                <w:rFonts w:ascii="Arial" w:hAnsi="Arial" w:cs="Arial"/>
              </w:rPr>
            </w:pPr>
          </w:p>
        </w:tc>
        <w:tc>
          <w:tcPr>
            <w:tcW w:w="2239" w:type="dxa"/>
          </w:tcPr>
          <w:p w14:paraId="756E4B5C" w14:textId="77777777" w:rsidR="00FA4BE5" w:rsidRPr="00FA4BE5" w:rsidRDefault="00FA4BE5" w:rsidP="00FA4BE5">
            <w:pPr>
              <w:rPr>
                <w:rFonts w:ascii="Arial" w:hAnsi="Arial" w:cs="Arial"/>
              </w:rPr>
            </w:pPr>
            <w:r w:rsidRPr="00FA4BE5">
              <w:rPr>
                <w:rFonts w:ascii="Arial" w:hAnsi="Arial" w:cs="Arial"/>
              </w:rPr>
              <w:t>Application Form / Interview</w:t>
            </w:r>
          </w:p>
        </w:tc>
      </w:tr>
      <w:tr w:rsidR="00FA4BE5" w:rsidRPr="00DA275C" w14:paraId="756E4B61" w14:textId="77777777" w:rsidTr="00D459A5">
        <w:tc>
          <w:tcPr>
            <w:tcW w:w="3823" w:type="dxa"/>
          </w:tcPr>
          <w:p w14:paraId="756E4B5E" w14:textId="13CF4B29" w:rsidR="00FA4BE5" w:rsidRPr="00FA4BE5" w:rsidRDefault="00FA4BE5" w:rsidP="00FA4BE5">
            <w:pPr>
              <w:rPr>
                <w:rFonts w:ascii="Arial" w:hAnsi="Arial" w:cs="Arial"/>
              </w:rPr>
            </w:pPr>
            <w:r w:rsidRPr="00FA4BE5">
              <w:rPr>
                <w:rFonts w:ascii="Arial" w:hAnsi="Arial" w:cs="Arial"/>
              </w:rPr>
              <w:t>Experience of maintaining strict confidentiality, using tact &amp; diplomacy where applicable</w:t>
            </w:r>
          </w:p>
        </w:tc>
        <w:tc>
          <w:tcPr>
            <w:tcW w:w="2693" w:type="dxa"/>
          </w:tcPr>
          <w:p w14:paraId="756E4B5F" w14:textId="77777777" w:rsidR="00FA4BE5" w:rsidRPr="00FA4BE5" w:rsidRDefault="00FA4BE5" w:rsidP="00FA4BE5">
            <w:pPr>
              <w:rPr>
                <w:rFonts w:ascii="Arial" w:hAnsi="Arial" w:cs="Arial"/>
              </w:rPr>
            </w:pPr>
          </w:p>
        </w:tc>
        <w:tc>
          <w:tcPr>
            <w:tcW w:w="2239" w:type="dxa"/>
          </w:tcPr>
          <w:p w14:paraId="756E4B60" w14:textId="3647EC4E" w:rsidR="00FA4BE5" w:rsidRPr="00FA4BE5" w:rsidRDefault="00FA4BE5" w:rsidP="00FA4BE5">
            <w:pPr>
              <w:rPr>
                <w:rFonts w:ascii="Arial" w:hAnsi="Arial" w:cs="Arial"/>
              </w:rPr>
            </w:pPr>
            <w:r w:rsidRPr="00FA4BE5">
              <w:rPr>
                <w:rFonts w:ascii="Arial" w:hAnsi="Arial" w:cs="Arial"/>
              </w:rPr>
              <w:t>Interview</w:t>
            </w:r>
          </w:p>
        </w:tc>
      </w:tr>
      <w:tr w:rsidR="00FA4BE5" w:rsidRPr="00DA275C" w14:paraId="756E4B75" w14:textId="77777777" w:rsidTr="00D459A5">
        <w:tc>
          <w:tcPr>
            <w:tcW w:w="3823" w:type="dxa"/>
          </w:tcPr>
          <w:p w14:paraId="756E4B72" w14:textId="60E43FC5" w:rsidR="00FA4BE5" w:rsidRPr="00FA4BE5" w:rsidRDefault="00FA4BE5" w:rsidP="00FA4BE5">
            <w:pPr>
              <w:rPr>
                <w:rFonts w:ascii="Arial" w:hAnsi="Arial" w:cs="Arial"/>
              </w:rPr>
            </w:pPr>
            <w:r w:rsidRPr="00FA4BE5">
              <w:rPr>
                <w:rFonts w:ascii="Arial" w:hAnsi="Arial" w:cs="Arial"/>
              </w:rPr>
              <w:t>Ability to work to deadlines &amp; tight timescales within a pressurised environment</w:t>
            </w:r>
          </w:p>
        </w:tc>
        <w:tc>
          <w:tcPr>
            <w:tcW w:w="2693" w:type="dxa"/>
          </w:tcPr>
          <w:p w14:paraId="756E4B73" w14:textId="77777777" w:rsidR="00FA4BE5" w:rsidRPr="00FA4BE5" w:rsidRDefault="00FA4BE5" w:rsidP="00FA4BE5">
            <w:pPr>
              <w:rPr>
                <w:rFonts w:ascii="Arial" w:hAnsi="Arial" w:cs="Arial"/>
              </w:rPr>
            </w:pPr>
          </w:p>
        </w:tc>
        <w:tc>
          <w:tcPr>
            <w:tcW w:w="2239" w:type="dxa"/>
          </w:tcPr>
          <w:p w14:paraId="756E4B74" w14:textId="77777777" w:rsidR="00FA4BE5" w:rsidRPr="00FA4BE5" w:rsidRDefault="00FA4BE5" w:rsidP="00FA4BE5">
            <w:pPr>
              <w:rPr>
                <w:rFonts w:ascii="Arial" w:hAnsi="Arial" w:cs="Arial"/>
              </w:rPr>
            </w:pPr>
            <w:r w:rsidRPr="00FA4BE5">
              <w:rPr>
                <w:rFonts w:ascii="Arial" w:hAnsi="Arial" w:cs="Arial"/>
              </w:rPr>
              <w:t>Application Form / Interview</w:t>
            </w:r>
          </w:p>
        </w:tc>
      </w:tr>
      <w:tr w:rsidR="00FA4BE5" w:rsidRPr="00DA275C" w14:paraId="465EBB14" w14:textId="77777777" w:rsidTr="00D459A5">
        <w:tc>
          <w:tcPr>
            <w:tcW w:w="3823" w:type="dxa"/>
          </w:tcPr>
          <w:p w14:paraId="5A79AF69" w14:textId="460BFAD0" w:rsidR="00FA4BE5" w:rsidRPr="00FA4BE5" w:rsidRDefault="00FA4BE5" w:rsidP="00FA4BE5">
            <w:pPr>
              <w:rPr>
                <w:rFonts w:ascii="Arial" w:hAnsi="Arial" w:cs="Arial"/>
              </w:rPr>
            </w:pPr>
            <w:r w:rsidRPr="00FA4BE5">
              <w:rPr>
                <w:rFonts w:ascii="Arial" w:hAnsi="Arial" w:cs="Arial"/>
              </w:rPr>
              <w:lastRenderedPageBreak/>
              <w:t>Ability to work effectively with minimum supervision</w:t>
            </w:r>
          </w:p>
        </w:tc>
        <w:tc>
          <w:tcPr>
            <w:tcW w:w="2693" w:type="dxa"/>
          </w:tcPr>
          <w:p w14:paraId="094B2E3B" w14:textId="77777777" w:rsidR="00FA4BE5" w:rsidRPr="00FA4BE5" w:rsidRDefault="00FA4BE5" w:rsidP="00FA4BE5">
            <w:pPr>
              <w:rPr>
                <w:rFonts w:ascii="Arial" w:hAnsi="Arial" w:cs="Arial"/>
              </w:rPr>
            </w:pPr>
          </w:p>
        </w:tc>
        <w:tc>
          <w:tcPr>
            <w:tcW w:w="2239" w:type="dxa"/>
          </w:tcPr>
          <w:p w14:paraId="2439542B" w14:textId="5DB7D446" w:rsidR="00FA4BE5" w:rsidRPr="00FA4BE5" w:rsidRDefault="00FA4BE5" w:rsidP="00FA4BE5">
            <w:pPr>
              <w:rPr>
                <w:rFonts w:ascii="Arial" w:hAnsi="Arial" w:cs="Arial"/>
              </w:rPr>
            </w:pPr>
            <w:r w:rsidRPr="00FA4BE5">
              <w:rPr>
                <w:rFonts w:ascii="Arial" w:hAnsi="Arial" w:cs="Arial"/>
              </w:rPr>
              <w:t>Application Form / Interview</w:t>
            </w:r>
          </w:p>
        </w:tc>
      </w:tr>
      <w:tr w:rsidR="00FA4BE5" w:rsidRPr="00DA275C" w14:paraId="756E4B77" w14:textId="77777777" w:rsidTr="0031010A">
        <w:tc>
          <w:tcPr>
            <w:tcW w:w="8755" w:type="dxa"/>
            <w:gridSpan w:val="3"/>
            <w:shd w:val="clear" w:color="auto" w:fill="4F81BD" w:themeFill="accent1"/>
          </w:tcPr>
          <w:p w14:paraId="756E4B76" w14:textId="70575E30" w:rsidR="00FA4BE5" w:rsidRPr="00DA275C" w:rsidRDefault="00FA4BE5" w:rsidP="00FA4BE5">
            <w:pPr>
              <w:rPr>
                <w:rFonts w:ascii="Arial" w:hAnsi="Arial" w:cs="Arial"/>
                <w:b/>
                <w:color w:val="1F497D" w:themeColor="text2"/>
                <w:sz w:val="24"/>
                <w:szCs w:val="24"/>
              </w:rPr>
            </w:pPr>
            <w:r w:rsidRPr="008E1CC6">
              <w:rPr>
                <w:rFonts w:ascii="Arial" w:hAnsi="Arial" w:cs="Arial"/>
                <w:b/>
                <w:color w:val="FFFFFF" w:themeColor="background1"/>
                <w:sz w:val="24"/>
                <w:szCs w:val="24"/>
              </w:rPr>
              <w:t>Other</w:t>
            </w:r>
          </w:p>
        </w:tc>
      </w:tr>
      <w:tr w:rsidR="00FA4BE5" w:rsidRPr="00DA275C" w14:paraId="1E2CFB63" w14:textId="77777777" w:rsidTr="00D459A5">
        <w:trPr>
          <w:trHeight w:val="400"/>
        </w:trPr>
        <w:tc>
          <w:tcPr>
            <w:tcW w:w="3823" w:type="dxa"/>
          </w:tcPr>
          <w:p w14:paraId="0025E61B" w14:textId="77777777" w:rsidR="00FA4BE5" w:rsidRPr="00FA4BE5" w:rsidRDefault="00FA4BE5" w:rsidP="00FA4BE5">
            <w:pPr>
              <w:rPr>
                <w:rFonts w:ascii="Arial" w:hAnsi="Arial" w:cs="Arial"/>
              </w:rPr>
            </w:pPr>
            <w:r w:rsidRPr="00FA4BE5">
              <w:rPr>
                <w:rFonts w:ascii="Arial" w:hAnsi="Arial" w:cs="Arial"/>
              </w:rPr>
              <w:t>An acceptable level of sickness absence in accordance with the Constabulary’s Attendance Policy.</w:t>
            </w:r>
          </w:p>
        </w:tc>
        <w:tc>
          <w:tcPr>
            <w:tcW w:w="2693" w:type="dxa"/>
          </w:tcPr>
          <w:p w14:paraId="48F958D3" w14:textId="77777777" w:rsidR="00FA4BE5" w:rsidRPr="00FA4BE5" w:rsidRDefault="00FA4BE5" w:rsidP="00FA4BE5">
            <w:pPr>
              <w:rPr>
                <w:rFonts w:ascii="Arial" w:hAnsi="Arial" w:cs="Arial"/>
              </w:rPr>
            </w:pPr>
          </w:p>
        </w:tc>
        <w:tc>
          <w:tcPr>
            <w:tcW w:w="2239" w:type="dxa"/>
          </w:tcPr>
          <w:p w14:paraId="20D172C7" w14:textId="77777777" w:rsidR="00FA4BE5" w:rsidRPr="00FA4BE5" w:rsidRDefault="00FA4BE5" w:rsidP="00FA4BE5">
            <w:pPr>
              <w:rPr>
                <w:rFonts w:ascii="Arial" w:hAnsi="Arial" w:cs="Arial"/>
              </w:rPr>
            </w:pPr>
            <w:r w:rsidRPr="00FA4BE5">
              <w:rPr>
                <w:rFonts w:ascii="Arial" w:hAnsi="Arial" w:cs="Arial"/>
              </w:rPr>
              <w:t>Attendance to be checked post interview by Recruitment for internal staff, via references for external</w:t>
            </w:r>
          </w:p>
        </w:tc>
      </w:tr>
      <w:tr w:rsidR="00FA4BE5" w:rsidRPr="00DA275C" w14:paraId="6D944FB6" w14:textId="77777777" w:rsidTr="00D459A5">
        <w:tc>
          <w:tcPr>
            <w:tcW w:w="3823" w:type="dxa"/>
          </w:tcPr>
          <w:p w14:paraId="7145CE4F" w14:textId="011DC676" w:rsidR="00FA4BE5" w:rsidRPr="00FA4BE5" w:rsidRDefault="00FA4BE5" w:rsidP="00FA4BE5">
            <w:pPr>
              <w:rPr>
                <w:rFonts w:ascii="Arial" w:hAnsi="Arial" w:cs="Arial"/>
              </w:rPr>
            </w:pPr>
            <w:r w:rsidRPr="00FA4BE5">
              <w:rPr>
                <w:rFonts w:ascii="Arial" w:hAnsi="Arial" w:cs="Arial"/>
              </w:rPr>
              <w:t>Full driving licence</w:t>
            </w:r>
          </w:p>
        </w:tc>
        <w:tc>
          <w:tcPr>
            <w:tcW w:w="2693" w:type="dxa"/>
          </w:tcPr>
          <w:p w14:paraId="1E08A171" w14:textId="77777777" w:rsidR="00FA4BE5" w:rsidRPr="00FA4BE5" w:rsidRDefault="00FA4BE5" w:rsidP="00FA4BE5">
            <w:pPr>
              <w:rPr>
                <w:rFonts w:ascii="Arial" w:hAnsi="Arial" w:cs="Arial"/>
              </w:rPr>
            </w:pPr>
          </w:p>
        </w:tc>
        <w:tc>
          <w:tcPr>
            <w:tcW w:w="2239" w:type="dxa"/>
          </w:tcPr>
          <w:p w14:paraId="4C261F87" w14:textId="3A94EBBD" w:rsidR="00FA4BE5" w:rsidRPr="00FA4BE5" w:rsidRDefault="00FA4BE5" w:rsidP="00FA4BE5">
            <w:pPr>
              <w:rPr>
                <w:rFonts w:ascii="Arial" w:hAnsi="Arial" w:cs="Arial"/>
              </w:rPr>
            </w:pPr>
            <w:r w:rsidRPr="00FA4BE5">
              <w:rPr>
                <w:rFonts w:ascii="Arial" w:hAnsi="Arial" w:cs="Arial"/>
              </w:rPr>
              <w:t>Application Form</w:t>
            </w:r>
          </w:p>
        </w:tc>
      </w:tr>
      <w:tr w:rsidR="00FA4BE5" w:rsidRPr="00DA275C" w14:paraId="0B771C0E" w14:textId="77777777" w:rsidTr="00D459A5">
        <w:tc>
          <w:tcPr>
            <w:tcW w:w="3823" w:type="dxa"/>
          </w:tcPr>
          <w:p w14:paraId="67B7B6F1" w14:textId="2E5B2D60" w:rsidR="00FA4BE5" w:rsidRPr="00FA4BE5" w:rsidRDefault="00FA4BE5" w:rsidP="00FA4BE5">
            <w:pPr>
              <w:rPr>
                <w:rFonts w:ascii="Arial" w:hAnsi="Arial" w:cs="Arial"/>
              </w:rPr>
            </w:pPr>
            <w:r w:rsidRPr="00FA4BE5">
              <w:rPr>
                <w:rFonts w:ascii="Arial" w:hAnsi="Arial" w:cs="Arial"/>
              </w:rPr>
              <w:t>Able to lift &amp; carry equipment appropriate to the job</w:t>
            </w:r>
          </w:p>
        </w:tc>
        <w:tc>
          <w:tcPr>
            <w:tcW w:w="2693" w:type="dxa"/>
          </w:tcPr>
          <w:p w14:paraId="0DF22354" w14:textId="77777777" w:rsidR="00FA4BE5" w:rsidRPr="00FA4BE5" w:rsidRDefault="00FA4BE5" w:rsidP="00FA4BE5">
            <w:pPr>
              <w:rPr>
                <w:rFonts w:ascii="Arial" w:hAnsi="Arial" w:cs="Arial"/>
              </w:rPr>
            </w:pPr>
          </w:p>
        </w:tc>
        <w:tc>
          <w:tcPr>
            <w:tcW w:w="2239" w:type="dxa"/>
          </w:tcPr>
          <w:p w14:paraId="1D4216F3" w14:textId="10044D7D" w:rsidR="00FA4BE5" w:rsidRPr="00FA4BE5" w:rsidRDefault="00FA4BE5" w:rsidP="00FA4BE5">
            <w:pPr>
              <w:rPr>
                <w:rFonts w:ascii="Arial" w:hAnsi="Arial" w:cs="Arial"/>
              </w:rPr>
            </w:pPr>
            <w:r w:rsidRPr="00FA4BE5">
              <w:rPr>
                <w:rFonts w:ascii="Arial" w:hAnsi="Arial" w:cs="Arial"/>
              </w:rPr>
              <w:t xml:space="preserve">Meet the standards for the Risk Assessment Based Medical Examination </w:t>
            </w:r>
          </w:p>
        </w:tc>
      </w:tr>
      <w:tr w:rsidR="00FA4BE5" w:rsidRPr="00DA275C" w14:paraId="2ECE994C" w14:textId="77777777" w:rsidTr="00D459A5">
        <w:tc>
          <w:tcPr>
            <w:tcW w:w="3823" w:type="dxa"/>
          </w:tcPr>
          <w:p w14:paraId="50D798C7" w14:textId="66FAA448" w:rsidR="00FA4BE5" w:rsidRPr="00FA4BE5" w:rsidRDefault="00FA4BE5" w:rsidP="00FA4BE5">
            <w:pPr>
              <w:rPr>
                <w:rFonts w:ascii="Arial" w:hAnsi="Arial" w:cs="Arial"/>
              </w:rPr>
            </w:pPr>
            <w:r w:rsidRPr="00FA4BE5">
              <w:rPr>
                <w:rFonts w:ascii="Arial" w:hAnsi="Arial" w:cs="Arial"/>
              </w:rPr>
              <w:t>Willing to work anywhere within the Force as required</w:t>
            </w:r>
          </w:p>
        </w:tc>
        <w:tc>
          <w:tcPr>
            <w:tcW w:w="2693" w:type="dxa"/>
          </w:tcPr>
          <w:p w14:paraId="7A0CF4C3" w14:textId="77777777" w:rsidR="00FA4BE5" w:rsidRPr="00FA4BE5" w:rsidRDefault="00FA4BE5" w:rsidP="00FA4BE5">
            <w:pPr>
              <w:rPr>
                <w:rFonts w:ascii="Arial" w:hAnsi="Arial" w:cs="Arial"/>
              </w:rPr>
            </w:pPr>
          </w:p>
        </w:tc>
        <w:tc>
          <w:tcPr>
            <w:tcW w:w="2239" w:type="dxa"/>
          </w:tcPr>
          <w:p w14:paraId="5E16E150" w14:textId="1E5B17E2" w:rsidR="00FA4BE5" w:rsidRPr="00FA4BE5" w:rsidRDefault="00FA4BE5" w:rsidP="00FA4BE5">
            <w:pPr>
              <w:rPr>
                <w:rFonts w:ascii="Arial" w:hAnsi="Arial" w:cs="Arial"/>
              </w:rPr>
            </w:pPr>
            <w:r w:rsidRPr="00FA4BE5">
              <w:rPr>
                <w:rFonts w:ascii="Arial" w:hAnsi="Arial" w:cs="Arial"/>
              </w:rPr>
              <w:t>Interview</w:t>
            </w:r>
          </w:p>
        </w:tc>
      </w:tr>
      <w:tr w:rsidR="00FA4BE5" w:rsidRPr="00DA275C" w14:paraId="756E4B7B" w14:textId="77777777" w:rsidTr="00D459A5">
        <w:tc>
          <w:tcPr>
            <w:tcW w:w="3823" w:type="dxa"/>
          </w:tcPr>
          <w:p w14:paraId="756E4B78" w14:textId="4F45C6C3" w:rsidR="00FA4BE5" w:rsidRPr="00FA4BE5" w:rsidRDefault="00FA4BE5" w:rsidP="00FA4BE5">
            <w:pPr>
              <w:rPr>
                <w:rFonts w:ascii="Arial" w:hAnsi="Arial" w:cs="Arial"/>
              </w:rPr>
            </w:pPr>
            <w:r w:rsidRPr="00FA4BE5">
              <w:rPr>
                <w:rFonts w:ascii="Arial" w:hAnsi="Arial" w:cs="Arial"/>
              </w:rPr>
              <w:t>A flexible approach to working hours &amp; practices</w:t>
            </w:r>
          </w:p>
        </w:tc>
        <w:tc>
          <w:tcPr>
            <w:tcW w:w="2693" w:type="dxa"/>
          </w:tcPr>
          <w:p w14:paraId="756E4B79" w14:textId="77777777" w:rsidR="00FA4BE5" w:rsidRPr="00FA4BE5" w:rsidRDefault="00FA4BE5" w:rsidP="00FA4BE5">
            <w:pPr>
              <w:rPr>
                <w:rFonts w:ascii="Arial" w:hAnsi="Arial" w:cs="Arial"/>
              </w:rPr>
            </w:pPr>
          </w:p>
        </w:tc>
        <w:tc>
          <w:tcPr>
            <w:tcW w:w="2239" w:type="dxa"/>
          </w:tcPr>
          <w:p w14:paraId="756E4B7A" w14:textId="77777777" w:rsidR="00FA4BE5" w:rsidRPr="00FA4BE5" w:rsidRDefault="00FA4BE5" w:rsidP="00FA4BE5">
            <w:pPr>
              <w:rPr>
                <w:rFonts w:ascii="Arial" w:hAnsi="Arial" w:cs="Arial"/>
              </w:rPr>
            </w:pPr>
            <w:r w:rsidRPr="00FA4BE5">
              <w:rPr>
                <w:rFonts w:ascii="Arial" w:hAnsi="Arial" w:cs="Arial"/>
              </w:rPr>
              <w:t>Interview</w:t>
            </w:r>
          </w:p>
        </w:tc>
      </w:tr>
      <w:tr w:rsidR="00FA4BE5" w:rsidRPr="00DA275C" w14:paraId="756E4B83" w14:textId="77777777" w:rsidTr="00D459A5">
        <w:trPr>
          <w:trHeight w:val="400"/>
        </w:trPr>
        <w:tc>
          <w:tcPr>
            <w:tcW w:w="3823" w:type="dxa"/>
          </w:tcPr>
          <w:p w14:paraId="756E4B80" w14:textId="67A96FC6" w:rsidR="00FA4BE5" w:rsidRPr="00FA4BE5" w:rsidRDefault="00FA4BE5" w:rsidP="00FA4BE5">
            <w:pPr>
              <w:rPr>
                <w:rFonts w:ascii="Arial" w:hAnsi="Arial" w:cs="Arial"/>
              </w:rPr>
            </w:pPr>
            <w:r w:rsidRPr="00FA4BE5">
              <w:rPr>
                <w:rFonts w:ascii="Arial" w:hAnsi="Arial" w:cs="Arial"/>
              </w:rPr>
              <w:t>Meet eyesight standards using the Snellen’s &amp; Ishihara’s tests</w:t>
            </w:r>
          </w:p>
        </w:tc>
        <w:tc>
          <w:tcPr>
            <w:tcW w:w="2693" w:type="dxa"/>
          </w:tcPr>
          <w:p w14:paraId="756E4B81" w14:textId="77777777" w:rsidR="00FA4BE5" w:rsidRPr="00FA4BE5" w:rsidRDefault="00FA4BE5" w:rsidP="00FA4BE5">
            <w:pPr>
              <w:rPr>
                <w:rFonts w:ascii="Arial" w:hAnsi="Arial" w:cs="Arial"/>
              </w:rPr>
            </w:pPr>
          </w:p>
        </w:tc>
        <w:tc>
          <w:tcPr>
            <w:tcW w:w="2239" w:type="dxa"/>
          </w:tcPr>
          <w:p w14:paraId="756E4B82" w14:textId="77777777" w:rsidR="00FA4BE5" w:rsidRPr="00FA4BE5" w:rsidRDefault="00FA4BE5" w:rsidP="00FA4BE5">
            <w:pPr>
              <w:rPr>
                <w:rFonts w:ascii="Arial" w:hAnsi="Arial" w:cs="Arial"/>
              </w:rPr>
            </w:pPr>
            <w:r w:rsidRPr="00FA4BE5">
              <w:rPr>
                <w:rFonts w:ascii="Arial" w:hAnsi="Arial" w:cs="Arial"/>
              </w:rPr>
              <w:t>Certificate from Ophthalmologist</w:t>
            </w:r>
          </w:p>
        </w:tc>
      </w:tr>
      <w:tr w:rsidR="00FA4BE5" w:rsidRPr="00DA275C" w14:paraId="6FDF28FA" w14:textId="77777777" w:rsidTr="00D459A5">
        <w:trPr>
          <w:trHeight w:val="400"/>
        </w:trPr>
        <w:tc>
          <w:tcPr>
            <w:tcW w:w="3823" w:type="dxa"/>
          </w:tcPr>
          <w:p w14:paraId="2614D076" w14:textId="6F1DC268" w:rsidR="00FA4BE5" w:rsidRPr="00FA4BE5" w:rsidRDefault="00FA4BE5" w:rsidP="00FA4BE5">
            <w:pPr>
              <w:rPr>
                <w:rFonts w:ascii="Arial" w:hAnsi="Arial" w:cs="Arial"/>
              </w:rPr>
            </w:pPr>
            <w:r w:rsidRPr="00FA4BE5">
              <w:rPr>
                <w:rFonts w:ascii="Arial" w:hAnsi="Arial" w:cs="Arial"/>
              </w:rPr>
              <w:t xml:space="preserve">Willing to provide DNA sample to be entered on the </w:t>
            </w:r>
            <w:r w:rsidR="00D459A5">
              <w:rPr>
                <w:rFonts w:ascii="Arial" w:hAnsi="Arial" w:cs="Arial"/>
              </w:rPr>
              <w:t xml:space="preserve">Staff </w:t>
            </w:r>
            <w:r w:rsidRPr="00FA4BE5">
              <w:rPr>
                <w:rFonts w:ascii="Arial" w:hAnsi="Arial" w:cs="Arial"/>
              </w:rPr>
              <w:t xml:space="preserve">Elimination </w:t>
            </w:r>
            <w:r w:rsidRPr="00BC5B3F">
              <w:rPr>
                <w:rFonts w:ascii="Arial" w:hAnsi="Arial" w:cs="Arial"/>
              </w:rPr>
              <w:t>Database</w:t>
            </w:r>
            <w:r w:rsidR="00DD2227" w:rsidRPr="00BC5B3F">
              <w:rPr>
                <w:rFonts w:ascii="Arial" w:hAnsi="Arial" w:cs="Arial"/>
              </w:rPr>
              <w:t xml:space="preserve"> (</w:t>
            </w:r>
            <w:r w:rsidR="00D459A5">
              <w:rPr>
                <w:rFonts w:ascii="Arial" w:hAnsi="Arial" w:cs="Arial"/>
              </w:rPr>
              <w:t>S</w:t>
            </w:r>
            <w:r w:rsidR="00DD2227" w:rsidRPr="00BC5B3F">
              <w:rPr>
                <w:rFonts w:ascii="Arial" w:hAnsi="Arial" w:cs="Arial"/>
              </w:rPr>
              <w:t>ED) &amp; elimination fingerprints to be entered on the Police Elimination Database (PEDB)</w:t>
            </w:r>
          </w:p>
        </w:tc>
        <w:tc>
          <w:tcPr>
            <w:tcW w:w="2693" w:type="dxa"/>
          </w:tcPr>
          <w:p w14:paraId="078E0A53" w14:textId="77777777" w:rsidR="00FA4BE5" w:rsidRPr="00FA4BE5" w:rsidRDefault="00FA4BE5" w:rsidP="00FA4BE5">
            <w:pPr>
              <w:rPr>
                <w:rFonts w:ascii="Arial" w:hAnsi="Arial" w:cs="Arial"/>
              </w:rPr>
            </w:pPr>
          </w:p>
        </w:tc>
        <w:tc>
          <w:tcPr>
            <w:tcW w:w="2239" w:type="dxa"/>
          </w:tcPr>
          <w:p w14:paraId="6F2EC241" w14:textId="60EC91F4" w:rsidR="00FA4BE5" w:rsidRPr="00FA4BE5" w:rsidRDefault="00FA4BE5" w:rsidP="00FA4BE5">
            <w:pPr>
              <w:rPr>
                <w:rFonts w:ascii="Arial" w:hAnsi="Arial" w:cs="Arial"/>
              </w:rPr>
            </w:pPr>
            <w:r w:rsidRPr="00FA4BE5">
              <w:rPr>
                <w:rFonts w:ascii="Arial" w:hAnsi="Arial" w:cs="Arial"/>
              </w:rPr>
              <w:t>Application Form</w:t>
            </w:r>
          </w:p>
        </w:tc>
      </w:tr>
    </w:tbl>
    <w:p w14:paraId="756E4B88" w14:textId="77777777" w:rsidR="000655AE" w:rsidRPr="00DA275C" w:rsidRDefault="000655AE">
      <w:pPr>
        <w:rPr>
          <w:rFonts w:ascii="Arial" w:hAnsi="Arial" w:cs="Arial"/>
          <w:sz w:val="24"/>
          <w:szCs w:val="24"/>
        </w:rPr>
      </w:pPr>
    </w:p>
    <w:p w14:paraId="756E4B89" w14:textId="77777777" w:rsidR="00827A78" w:rsidRPr="00DA275C" w:rsidRDefault="00827A78" w:rsidP="00827A78">
      <w:pPr>
        <w:overflowPunct/>
        <w:autoSpaceDE/>
        <w:autoSpaceDN/>
        <w:adjustRightInd/>
        <w:jc w:val="both"/>
        <w:textAlignment w:val="auto"/>
        <w:rPr>
          <w:rFonts w:ascii="Arial" w:eastAsiaTheme="minorHAnsi" w:hAnsi="Arial" w:cs="Arial"/>
          <w:sz w:val="24"/>
          <w:szCs w:val="24"/>
          <w:lang w:eastAsia="en-US"/>
        </w:rPr>
      </w:pPr>
      <w:r w:rsidRPr="00DA275C">
        <w:rPr>
          <w:rFonts w:ascii="Arial" w:eastAsiaTheme="minorHAnsi" w:hAnsi="Arial" w:cs="Arial"/>
          <w:sz w:val="24"/>
          <w:szCs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DA275C">
        <w:rPr>
          <w:rFonts w:ascii="Arial" w:eastAsiaTheme="minorHAnsi" w:hAnsi="Arial" w:cs="Arial"/>
          <w:sz w:val="24"/>
          <w:szCs w:val="24"/>
          <w:lang w:eastAsia="en-US"/>
        </w:rPr>
        <w:tab/>
        <w:t xml:space="preserve"> </w:t>
      </w:r>
    </w:p>
    <w:p w14:paraId="17F0B13D" w14:textId="18F18745" w:rsidR="000F50A5" w:rsidRPr="00C14023" w:rsidRDefault="00827A78" w:rsidP="00DD2227">
      <w:pPr>
        <w:rPr>
          <w:rFonts w:ascii="Arial" w:eastAsiaTheme="minorHAnsi" w:hAnsi="Arial" w:cs="Arial"/>
          <w:b/>
          <w:color w:val="FF0000"/>
          <w:sz w:val="24"/>
          <w:szCs w:val="24"/>
          <w:lang w:eastAsia="en-US"/>
        </w:rPr>
      </w:pP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003E2FE4" w:rsidRPr="00DA275C">
        <w:rPr>
          <w:rFonts w:ascii="Arial" w:eastAsiaTheme="minorHAnsi" w:hAnsi="Arial" w:cs="Arial"/>
          <w:b/>
          <w:sz w:val="24"/>
          <w:szCs w:val="24"/>
          <w:lang w:eastAsia="en-US"/>
        </w:rPr>
        <w:t xml:space="preserve">     </w:t>
      </w:r>
      <w:r w:rsidR="00C3575F" w:rsidRPr="00DA275C">
        <w:rPr>
          <w:rFonts w:ascii="Arial" w:eastAsiaTheme="minorHAnsi" w:hAnsi="Arial" w:cs="Arial"/>
          <w:b/>
          <w:sz w:val="24"/>
          <w:szCs w:val="24"/>
          <w:lang w:eastAsia="en-US"/>
        </w:rPr>
        <w:tab/>
      </w:r>
      <w:r w:rsidR="00C3575F" w:rsidRPr="00DA275C">
        <w:rPr>
          <w:rFonts w:ascii="Arial" w:eastAsiaTheme="minorHAnsi" w:hAnsi="Arial" w:cs="Arial"/>
          <w:b/>
          <w:sz w:val="24"/>
          <w:szCs w:val="24"/>
          <w:lang w:eastAsia="en-US"/>
        </w:rPr>
        <w:tab/>
        <w:t xml:space="preserve">          </w:t>
      </w:r>
      <w:r w:rsidR="003E2FE4" w:rsidRPr="00DA275C">
        <w:rPr>
          <w:rFonts w:ascii="Arial" w:eastAsiaTheme="minorHAnsi" w:hAnsi="Arial" w:cs="Arial"/>
          <w:b/>
          <w:sz w:val="24"/>
          <w:szCs w:val="24"/>
          <w:lang w:eastAsia="en-US"/>
        </w:rPr>
        <w:t xml:space="preserve"> </w:t>
      </w:r>
      <w:r w:rsidRPr="00DA275C">
        <w:rPr>
          <w:rFonts w:ascii="Arial" w:eastAsiaTheme="minorHAnsi" w:hAnsi="Arial" w:cs="Arial"/>
          <w:b/>
          <w:sz w:val="24"/>
          <w:szCs w:val="24"/>
          <w:lang w:eastAsia="en-US"/>
        </w:rPr>
        <w:t>Date last updated:</w:t>
      </w:r>
      <w:r w:rsidR="00C3575F" w:rsidRPr="00DA275C">
        <w:rPr>
          <w:rFonts w:ascii="Arial" w:eastAsiaTheme="minorHAnsi" w:hAnsi="Arial" w:cs="Arial"/>
          <w:b/>
          <w:sz w:val="24"/>
          <w:szCs w:val="24"/>
          <w:lang w:eastAsia="en-US"/>
        </w:rPr>
        <w:t xml:space="preserve"> </w:t>
      </w:r>
      <w:r w:rsidR="00152A4B" w:rsidRPr="00152A4B">
        <w:rPr>
          <w:rFonts w:ascii="Arial" w:eastAsiaTheme="minorHAnsi" w:hAnsi="Arial" w:cs="Arial"/>
          <w:b/>
          <w:sz w:val="24"/>
          <w:szCs w:val="24"/>
          <w:lang w:eastAsia="en-US"/>
        </w:rPr>
        <w:t>February 2022</w:t>
      </w:r>
      <w:r w:rsidR="008D4AE2">
        <w:rPr>
          <w:rFonts w:ascii="Arial" w:eastAsiaTheme="minorHAnsi" w:hAnsi="Arial" w:cs="Arial"/>
          <w:b/>
          <w:color w:val="FF0000"/>
          <w:sz w:val="24"/>
          <w:szCs w:val="24"/>
          <w:lang w:eastAsia="en-US"/>
        </w:rPr>
        <w:br w:type="page"/>
      </w:r>
    </w:p>
    <w:p w14:paraId="756E4B8B" w14:textId="77777777" w:rsidR="005F7131" w:rsidRPr="00DA275C" w:rsidRDefault="005F7131" w:rsidP="00827A78">
      <w:pPr>
        <w:rPr>
          <w:rFonts w:ascii="Arial" w:eastAsiaTheme="minorHAnsi" w:hAnsi="Arial" w:cs="Arial"/>
          <w:b/>
          <w:sz w:val="24"/>
          <w:szCs w:val="24"/>
          <w:lang w:eastAsia="en-US"/>
        </w:rPr>
      </w:pPr>
    </w:p>
    <w:p w14:paraId="756E4B8C" w14:textId="77777777" w:rsidR="005F7131" w:rsidRPr="00DA275C" w:rsidRDefault="005F7131" w:rsidP="00827A78">
      <w:pPr>
        <w:rPr>
          <w:rFonts w:ascii="Arial" w:eastAsiaTheme="minorHAnsi" w:hAnsi="Arial" w:cs="Arial"/>
          <w:b/>
          <w:sz w:val="24"/>
          <w:szCs w:val="24"/>
          <w:lang w:eastAsia="en-US"/>
        </w:rPr>
      </w:pPr>
    </w:p>
    <w:p w14:paraId="756E4B8D" w14:textId="77777777" w:rsidR="005F7131" w:rsidRPr="00DA275C" w:rsidRDefault="005F7131" w:rsidP="00827A78">
      <w:pPr>
        <w:rPr>
          <w:rFonts w:ascii="Arial" w:eastAsiaTheme="minorHAnsi" w:hAnsi="Arial" w:cs="Arial"/>
          <w:b/>
          <w:sz w:val="24"/>
          <w:szCs w:val="24"/>
          <w:lang w:eastAsia="en-US"/>
        </w:rPr>
      </w:pPr>
    </w:p>
    <w:p w14:paraId="756E4BB6" w14:textId="7C81FB37" w:rsidR="00C7546C" w:rsidRPr="00C14023" w:rsidRDefault="00C7546C" w:rsidP="00C14023">
      <w:pPr>
        <w:overflowPunct/>
        <w:jc w:val="center"/>
        <w:textAlignment w:val="auto"/>
        <w:rPr>
          <w:rFonts w:ascii="Arial" w:hAnsi="Arial" w:cs="Arial"/>
          <w:color w:val="000000"/>
          <w:sz w:val="24"/>
          <w:szCs w:val="24"/>
          <w:u w:val="single"/>
        </w:rPr>
      </w:pPr>
      <w:r w:rsidRPr="00C14023">
        <w:rPr>
          <w:rFonts w:ascii="Arial" w:hAnsi="Arial" w:cs="Arial"/>
          <w:b/>
          <w:bCs/>
          <w:color w:val="000000"/>
          <w:sz w:val="24"/>
          <w:szCs w:val="24"/>
          <w:u w:val="single"/>
        </w:rPr>
        <w:t>CRIME SCENE INVESTIGATOR</w:t>
      </w:r>
    </w:p>
    <w:p w14:paraId="756E4BB7" w14:textId="77777777" w:rsidR="00C7546C" w:rsidRPr="00C14023" w:rsidRDefault="00C7546C" w:rsidP="00C14023">
      <w:pPr>
        <w:overflowPunct/>
        <w:jc w:val="center"/>
        <w:textAlignment w:val="auto"/>
        <w:rPr>
          <w:rFonts w:ascii="Arial" w:hAnsi="Arial" w:cs="Arial"/>
          <w:b/>
          <w:bCs/>
          <w:color w:val="000000"/>
          <w:sz w:val="24"/>
          <w:szCs w:val="24"/>
          <w:u w:val="single"/>
        </w:rPr>
      </w:pPr>
      <w:r w:rsidRPr="00C14023">
        <w:rPr>
          <w:rFonts w:ascii="Arial" w:hAnsi="Arial" w:cs="Arial"/>
          <w:b/>
          <w:bCs/>
          <w:color w:val="000000"/>
          <w:sz w:val="24"/>
          <w:szCs w:val="24"/>
          <w:u w:val="single"/>
        </w:rPr>
        <w:t>EYESIGHT REQUIREMENTS</w:t>
      </w:r>
    </w:p>
    <w:p w14:paraId="756E4BB8" w14:textId="77777777" w:rsidR="00C7546C" w:rsidRPr="00C7546C" w:rsidRDefault="00C7546C" w:rsidP="00C7546C">
      <w:pPr>
        <w:overflowPunct/>
        <w:textAlignment w:val="auto"/>
        <w:rPr>
          <w:rFonts w:ascii="Arial" w:hAnsi="Arial" w:cs="Arial"/>
          <w:color w:val="000000"/>
          <w:sz w:val="24"/>
          <w:szCs w:val="24"/>
        </w:rPr>
      </w:pPr>
    </w:p>
    <w:p w14:paraId="756E4BB9" w14:textId="21167A30" w:rsidR="00C7546C" w:rsidRDefault="00C7546C" w:rsidP="00D459A5">
      <w:pPr>
        <w:overflowPunct/>
        <w:jc w:val="both"/>
        <w:textAlignment w:val="auto"/>
        <w:rPr>
          <w:rFonts w:ascii="Arial" w:hAnsi="Arial" w:cs="Arial"/>
          <w:color w:val="000000"/>
          <w:sz w:val="24"/>
          <w:szCs w:val="24"/>
        </w:rPr>
      </w:pPr>
      <w:r w:rsidRPr="00C7546C">
        <w:rPr>
          <w:rFonts w:ascii="Arial" w:hAnsi="Arial" w:cs="Arial"/>
          <w:color w:val="000000"/>
          <w:sz w:val="24"/>
          <w:szCs w:val="24"/>
        </w:rPr>
        <w:t xml:space="preserve">Part of the role of a Crime Scene Investigator involves meticulous and detailed searching </w:t>
      </w:r>
      <w:r w:rsidRPr="001D5D23">
        <w:rPr>
          <w:rFonts w:ascii="Arial" w:hAnsi="Arial" w:cs="Arial"/>
          <w:sz w:val="24"/>
          <w:szCs w:val="24"/>
        </w:rPr>
        <w:t>of pr</w:t>
      </w:r>
      <w:r w:rsidR="00C14023" w:rsidRPr="001D5D23">
        <w:rPr>
          <w:rFonts w:ascii="Arial" w:hAnsi="Arial" w:cs="Arial"/>
          <w:sz w:val="24"/>
          <w:szCs w:val="24"/>
        </w:rPr>
        <w:t>e</w:t>
      </w:r>
      <w:r w:rsidRPr="001D5D23">
        <w:rPr>
          <w:rFonts w:ascii="Arial" w:hAnsi="Arial" w:cs="Arial"/>
          <w:sz w:val="24"/>
          <w:szCs w:val="24"/>
        </w:rPr>
        <w:t xml:space="preserve">mises and objects, and because of this exacting work the Lancashire Constabulary </w:t>
      </w:r>
      <w:r w:rsidRPr="00C7546C">
        <w:rPr>
          <w:rFonts w:ascii="Arial" w:hAnsi="Arial" w:cs="Arial"/>
          <w:color w:val="000000"/>
          <w:sz w:val="24"/>
          <w:szCs w:val="24"/>
        </w:rPr>
        <w:t xml:space="preserve">has set specific eyesight standards, which are essential criteria in becoming a Crime Scene Investigator. </w:t>
      </w:r>
    </w:p>
    <w:p w14:paraId="765A4380" w14:textId="77777777" w:rsidR="00C14023" w:rsidRPr="00C7546C" w:rsidRDefault="00C14023" w:rsidP="00D459A5">
      <w:pPr>
        <w:overflowPunct/>
        <w:jc w:val="both"/>
        <w:textAlignment w:val="auto"/>
        <w:rPr>
          <w:rFonts w:ascii="Arial" w:hAnsi="Arial" w:cs="Arial"/>
          <w:color w:val="000000"/>
          <w:sz w:val="24"/>
          <w:szCs w:val="24"/>
        </w:rPr>
      </w:pPr>
    </w:p>
    <w:p w14:paraId="643B9637" w14:textId="77777777" w:rsidR="00C14023" w:rsidRDefault="00C7546C" w:rsidP="00D459A5">
      <w:pPr>
        <w:overflowPunct/>
        <w:jc w:val="both"/>
        <w:textAlignment w:val="auto"/>
        <w:rPr>
          <w:rFonts w:ascii="Arial" w:hAnsi="Arial" w:cs="Arial"/>
          <w:color w:val="000000"/>
          <w:sz w:val="24"/>
          <w:szCs w:val="24"/>
        </w:rPr>
      </w:pPr>
      <w:r w:rsidRPr="00C7546C">
        <w:rPr>
          <w:rFonts w:ascii="Arial" w:hAnsi="Arial" w:cs="Arial"/>
          <w:color w:val="000000"/>
          <w:sz w:val="24"/>
          <w:szCs w:val="24"/>
        </w:rPr>
        <w:t xml:space="preserve">Therefore, prior to an offer of appointment being made you will need to arrange an appointment with a registered Ophthalmologist </w:t>
      </w:r>
      <w:proofErr w:type="gramStart"/>
      <w:r w:rsidRPr="00C7546C">
        <w:rPr>
          <w:rFonts w:ascii="Arial" w:hAnsi="Arial" w:cs="Arial"/>
          <w:color w:val="000000"/>
          <w:sz w:val="24"/>
          <w:szCs w:val="24"/>
        </w:rPr>
        <w:t>in order to</w:t>
      </w:r>
      <w:proofErr w:type="gramEnd"/>
      <w:r w:rsidRPr="00C7546C">
        <w:rPr>
          <w:rFonts w:ascii="Arial" w:hAnsi="Arial" w:cs="Arial"/>
          <w:color w:val="000000"/>
          <w:sz w:val="24"/>
          <w:szCs w:val="24"/>
        </w:rPr>
        <w:t xml:space="preserve"> obtain an eyesight certificate which should outline your unaided and, if appropriate, aided standard of vision using the Snellen’s and Ishihara’s tests, as described below. </w:t>
      </w:r>
    </w:p>
    <w:p w14:paraId="2EFFBCDE" w14:textId="77777777" w:rsidR="00C14023" w:rsidRDefault="00C14023" w:rsidP="00D459A5">
      <w:pPr>
        <w:overflowPunct/>
        <w:jc w:val="both"/>
        <w:textAlignment w:val="auto"/>
        <w:rPr>
          <w:rFonts w:ascii="Arial" w:hAnsi="Arial" w:cs="Arial"/>
          <w:color w:val="000000"/>
          <w:sz w:val="24"/>
          <w:szCs w:val="24"/>
        </w:rPr>
      </w:pPr>
    </w:p>
    <w:p w14:paraId="756E4BBB" w14:textId="23FD4ED7" w:rsidR="00C7546C"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You must meet the following requirements: - </w:t>
      </w:r>
    </w:p>
    <w:p w14:paraId="47C65ECE" w14:textId="77777777" w:rsidR="00C14023" w:rsidRPr="00C7546C" w:rsidRDefault="00C14023" w:rsidP="00C7546C">
      <w:pPr>
        <w:overflowPunct/>
        <w:textAlignment w:val="auto"/>
        <w:rPr>
          <w:rFonts w:ascii="Arial" w:hAnsi="Arial" w:cs="Arial"/>
          <w:color w:val="000000"/>
          <w:sz w:val="24"/>
          <w:szCs w:val="24"/>
        </w:rPr>
      </w:pPr>
    </w:p>
    <w:p w14:paraId="756E4BBC" w14:textId="202FD05E" w:rsidR="00C7546C" w:rsidRDefault="00C7546C" w:rsidP="00C7546C">
      <w:pPr>
        <w:overflowPunct/>
        <w:textAlignment w:val="auto"/>
        <w:rPr>
          <w:rFonts w:ascii="Arial" w:hAnsi="Arial" w:cs="Arial"/>
          <w:b/>
          <w:bCs/>
          <w:color w:val="000000"/>
          <w:sz w:val="24"/>
          <w:szCs w:val="24"/>
          <w:u w:val="single"/>
        </w:rPr>
      </w:pPr>
      <w:r w:rsidRPr="00C14023">
        <w:rPr>
          <w:rFonts w:ascii="Arial" w:hAnsi="Arial" w:cs="Arial"/>
          <w:b/>
          <w:bCs/>
          <w:color w:val="000000"/>
          <w:sz w:val="24"/>
          <w:szCs w:val="24"/>
          <w:u w:val="single"/>
        </w:rPr>
        <w:t xml:space="preserve">DISTANT VISION </w:t>
      </w:r>
    </w:p>
    <w:p w14:paraId="65595D38" w14:textId="77777777" w:rsidR="00C14023" w:rsidRPr="00C14023" w:rsidRDefault="00C14023" w:rsidP="00C7546C">
      <w:pPr>
        <w:overflowPunct/>
        <w:textAlignment w:val="auto"/>
        <w:rPr>
          <w:rFonts w:ascii="Arial" w:hAnsi="Arial" w:cs="Arial"/>
          <w:color w:val="000000"/>
          <w:sz w:val="24"/>
          <w:szCs w:val="24"/>
          <w:u w:val="single"/>
        </w:rPr>
      </w:pPr>
    </w:p>
    <w:p w14:paraId="22F5412C" w14:textId="77777777" w:rsidR="00F84E8F"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Correctable, if necessary, with glasses or contact lenses to 6/6 on one eye, 6/12 in the other eye and 6/6 binocularly </w:t>
      </w:r>
    </w:p>
    <w:p w14:paraId="45491B11" w14:textId="77777777" w:rsidR="00D459A5" w:rsidRDefault="00D459A5" w:rsidP="00C7546C">
      <w:pPr>
        <w:overflowPunct/>
        <w:textAlignment w:val="auto"/>
        <w:rPr>
          <w:rFonts w:ascii="Arial" w:hAnsi="Arial" w:cs="Arial"/>
          <w:color w:val="000000"/>
          <w:sz w:val="24"/>
          <w:szCs w:val="24"/>
        </w:rPr>
      </w:pPr>
    </w:p>
    <w:p w14:paraId="756E4BBD" w14:textId="4CE34133" w:rsidR="00C7546C"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(Snellen’s Test) </w:t>
      </w:r>
    </w:p>
    <w:p w14:paraId="0BBAE641" w14:textId="77777777" w:rsidR="00C14023" w:rsidRPr="00C7546C" w:rsidRDefault="00C14023" w:rsidP="00C7546C">
      <w:pPr>
        <w:overflowPunct/>
        <w:textAlignment w:val="auto"/>
        <w:rPr>
          <w:rFonts w:ascii="Arial" w:hAnsi="Arial" w:cs="Arial"/>
          <w:color w:val="000000"/>
          <w:sz w:val="24"/>
          <w:szCs w:val="24"/>
        </w:rPr>
      </w:pPr>
    </w:p>
    <w:p w14:paraId="756E4BBE" w14:textId="1C200576" w:rsidR="00C7546C" w:rsidRDefault="00C7546C" w:rsidP="00C7546C">
      <w:pPr>
        <w:overflowPunct/>
        <w:textAlignment w:val="auto"/>
        <w:rPr>
          <w:rFonts w:ascii="Arial" w:hAnsi="Arial" w:cs="Arial"/>
          <w:b/>
          <w:bCs/>
          <w:color w:val="000000"/>
          <w:sz w:val="24"/>
          <w:szCs w:val="24"/>
          <w:u w:val="single"/>
        </w:rPr>
      </w:pPr>
      <w:r w:rsidRPr="00C14023">
        <w:rPr>
          <w:rFonts w:ascii="Arial" w:hAnsi="Arial" w:cs="Arial"/>
          <w:b/>
          <w:bCs/>
          <w:color w:val="000000"/>
          <w:sz w:val="24"/>
          <w:szCs w:val="24"/>
          <w:u w:val="single"/>
        </w:rPr>
        <w:t xml:space="preserve">NEAR VISION </w:t>
      </w:r>
    </w:p>
    <w:p w14:paraId="137E3C0A" w14:textId="77777777" w:rsidR="00C14023" w:rsidRPr="00C14023" w:rsidRDefault="00C14023" w:rsidP="00C7546C">
      <w:pPr>
        <w:overflowPunct/>
        <w:textAlignment w:val="auto"/>
        <w:rPr>
          <w:rFonts w:ascii="Arial" w:hAnsi="Arial" w:cs="Arial"/>
          <w:color w:val="000000"/>
          <w:sz w:val="24"/>
          <w:szCs w:val="24"/>
          <w:u w:val="single"/>
        </w:rPr>
      </w:pPr>
    </w:p>
    <w:p w14:paraId="756E4BBF" w14:textId="77777777" w:rsidR="00C7546C" w:rsidRPr="00C7546C"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Correctable, if necessary, with glasses or contact lenses to standard N/5 as recognised by the Faculty of Ophthalmologists. </w:t>
      </w:r>
    </w:p>
    <w:p w14:paraId="47D31943" w14:textId="77777777" w:rsidR="00F84E8F" w:rsidRDefault="00F84E8F" w:rsidP="00C7546C">
      <w:pPr>
        <w:overflowPunct/>
        <w:textAlignment w:val="auto"/>
        <w:rPr>
          <w:rFonts w:ascii="Arial" w:hAnsi="Arial" w:cs="Arial"/>
          <w:b/>
          <w:bCs/>
          <w:color w:val="000000"/>
          <w:sz w:val="24"/>
          <w:szCs w:val="24"/>
        </w:rPr>
      </w:pPr>
    </w:p>
    <w:p w14:paraId="756E4BC0" w14:textId="087CF31D" w:rsidR="00C7546C" w:rsidRDefault="00C7546C" w:rsidP="00C7546C">
      <w:pPr>
        <w:overflowPunct/>
        <w:textAlignment w:val="auto"/>
        <w:rPr>
          <w:rFonts w:ascii="Arial" w:hAnsi="Arial" w:cs="Arial"/>
          <w:b/>
          <w:bCs/>
          <w:color w:val="000000"/>
          <w:sz w:val="24"/>
          <w:szCs w:val="24"/>
          <w:u w:val="single"/>
        </w:rPr>
      </w:pPr>
      <w:r w:rsidRPr="00F84E8F">
        <w:rPr>
          <w:rFonts w:ascii="Arial" w:hAnsi="Arial" w:cs="Arial"/>
          <w:b/>
          <w:bCs/>
          <w:color w:val="000000"/>
          <w:sz w:val="24"/>
          <w:szCs w:val="24"/>
          <w:u w:val="single"/>
        </w:rPr>
        <w:t xml:space="preserve">COLOUR VISION </w:t>
      </w:r>
    </w:p>
    <w:p w14:paraId="3C8755DC" w14:textId="77777777" w:rsidR="00F84E8F" w:rsidRPr="00F84E8F" w:rsidRDefault="00F84E8F" w:rsidP="00C7546C">
      <w:pPr>
        <w:overflowPunct/>
        <w:textAlignment w:val="auto"/>
        <w:rPr>
          <w:rFonts w:ascii="Arial" w:hAnsi="Arial" w:cs="Arial"/>
          <w:color w:val="000000"/>
          <w:sz w:val="24"/>
          <w:szCs w:val="24"/>
          <w:u w:val="single"/>
        </w:rPr>
      </w:pPr>
    </w:p>
    <w:p w14:paraId="210EA914" w14:textId="77777777" w:rsidR="00F84E8F"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Ability to identify all </w:t>
      </w:r>
      <w:proofErr w:type="gramStart"/>
      <w:r w:rsidRPr="00C7546C">
        <w:rPr>
          <w:rFonts w:ascii="Arial" w:hAnsi="Arial" w:cs="Arial"/>
          <w:color w:val="000000"/>
          <w:sz w:val="24"/>
          <w:szCs w:val="24"/>
        </w:rPr>
        <w:t>principle</w:t>
      </w:r>
      <w:proofErr w:type="gramEnd"/>
      <w:r w:rsidRPr="00C7546C">
        <w:rPr>
          <w:rFonts w:ascii="Arial" w:hAnsi="Arial" w:cs="Arial"/>
          <w:color w:val="000000"/>
          <w:sz w:val="24"/>
          <w:szCs w:val="24"/>
        </w:rPr>
        <w:t xml:space="preserve"> colours clearly. </w:t>
      </w:r>
    </w:p>
    <w:p w14:paraId="756E4BC1" w14:textId="2EF5A6D9" w:rsidR="00C7546C" w:rsidRPr="00C7546C"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(Ishihara/City of University Test – 7 out of 10) </w:t>
      </w:r>
    </w:p>
    <w:p w14:paraId="756E4BC2" w14:textId="77777777" w:rsidR="00C7546C" w:rsidRPr="00C7546C" w:rsidRDefault="00C7546C" w:rsidP="00C7546C">
      <w:pPr>
        <w:overflowPunct/>
        <w:textAlignment w:val="auto"/>
        <w:rPr>
          <w:rFonts w:ascii="Arial" w:hAnsi="Arial" w:cs="Arial"/>
          <w:color w:val="000000"/>
          <w:sz w:val="24"/>
          <w:szCs w:val="24"/>
        </w:rPr>
      </w:pPr>
      <w:r w:rsidRPr="00C7546C">
        <w:rPr>
          <w:rFonts w:ascii="Arial" w:hAnsi="Arial" w:cs="Arial"/>
          <w:color w:val="000000"/>
          <w:sz w:val="24"/>
          <w:szCs w:val="24"/>
        </w:rPr>
        <w:t xml:space="preserve">______________________________________ </w:t>
      </w:r>
    </w:p>
    <w:p w14:paraId="3D77C81E" w14:textId="77777777" w:rsidR="00D459A5" w:rsidRDefault="00D459A5" w:rsidP="00DD2227">
      <w:pPr>
        <w:overflowPunct/>
        <w:textAlignment w:val="auto"/>
        <w:rPr>
          <w:rFonts w:ascii="Arial" w:hAnsi="Arial" w:cs="Arial"/>
          <w:color w:val="000000"/>
          <w:sz w:val="24"/>
          <w:szCs w:val="24"/>
        </w:rPr>
      </w:pPr>
    </w:p>
    <w:p w14:paraId="756E4BC5" w14:textId="09B613F6" w:rsidR="00C7546C" w:rsidRDefault="00C7546C" w:rsidP="00D459A5">
      <w:pPr>
        <w:overflowPunct/>
        <w:jc w:val="center"/>
        <w:textAlignment w:val="auto"/>
        <w:rPr>
          <w:rFonts w:ascii="Arial" w:hAnsi="Arial" w:cs="Arial"/>
          <w:color w:val="000000"/>
          <w:sz w:val="24"/>
          <w:szCs w:val="24"/>
        </w:rPr>
      </w:pPr>
      <w:r w:rsidRPr="00C7546C">
        <w:rPr>
          <w:rFonts w:ascii="Arial" w:hAnsi="Arial" w:cs="Arial"/>
          <w:color w:val="000000"/>
          <w:sz w:val="24"/>
          <w:szCs w:val="24"/>
        </w:rPr>
        <w:t xml:space="preserve">Please hand this list of criteria to your </w:t>
      </w:r>
      <w:r w:rsidR="00D459A5" w:rsidRPr="00C7546C">
        <w:rPr>
          <w:rFonts w:ascii="Arial" w:hAnsi="Arial" w:cs="Arial"/>
          <w:color w:val="000000"/>
          <w:sz w:val="24"/>
          <w:szCs w:val="24"/>
        </w:rPr>
        <w:t>optician and</w:t>
      </w:r>
      <w:r w:rsidRPr="00C7546C">
        <w:rPr>
          <w:rFonts w:ascii="Arial" w:hAnsi="Arial" w:cs="Arial"/>
          <w:color w:val="000000"/>
          <w:sz w:val="24"/>
          <w:szCs w:val="24"/>
        </w:rPr>
        <w:t xml:space="preserve"> forward a certificate detailing the results to the Human Resource Department, prior to an offer of appointment.</w:t>
      </w:r>
    </w:p>
    <w:p w14:paraId="29287A2B" w14:textId="4A479BFA" w:rsidR="00D459A5" w:rsidRDefault="00D459A5">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br w:type="page"/>
      </w:r>
    </w:p>
    <w:p w14:paraId="3DA5205D" w14:textId="77777777" w:rsidR="00D459A5" w:rsidRPr="007D7DAC" w:rsidRDefault="00D459A5" w:rsidP="00D459A5">
      <w:pPr>
        <w:jc w:val="center"/>
        <w:rPr>
          <w:rFonts w:ascii="Arial" w:hAnsi="Arial" w:cs="Arial"/>
          <w:b/>
          <w:bCs/>
          <w:sz w:val="24"/>
          <w:szCs w:val="24"/>
          <w:u w:val="single"/>
        </w:rPr>
      </w:pPr>
      <w:r w:rsidRPr="007D7DAC">
        <w:rPr>
          <w:rFonts w:ascii="Arial" w:hAnsi="Arial" w:cs="Arial"/>
          <w:b/>
          <w:bCs/>
          <w:sz w:val="24"/>
          <w:szCs w:val="24"/>
          <w:u w:val="single"/>
        </w:rPr>
        <w:lastRenderedPageBreak/>
        <w:t>Designation of Police Powers to Crime Scene Investigation Staff</w:t>
      </w:r>
    </w:p>
    <w:p w14:paraId="02D7595E" w14:textId="77777777" w:rsidR="00D459A5" w:rsidRDefault="00D459A5" w:rsidP="00D459A5">
      <w:pPr>
        <w:rPr>
          <w:rFonts w:ascii="Arial" w:hAnsi="Arial" w:cs="Arial"/>
          <w:b/>
          <w:bCs/>
          <w:u w:val="single"/>
        </w:rPr>
      </w:pPr>
    </w:p>
    <w:p w14:paraId="1A8C2CDD" w14:textId="77777777" w:rsidR="00D459A5" w:rsidRPr="007D7DAC" w:rsidRDefault="00D459A5" w:rsidP="00D459A5">
      <w:pPr>
        <w:jc w:val="both"/>
        <w:rPr>
          <w:rFonts w:ascii="Arial" w:hAnsi="Arial" w:cs="Arial"/>
          <w:sz w:val="24"/>
          <w:szCs w:val="24"/>
        </w:rPr>
      </w:pPr>
      <w:r w:rsidRPr="007D7DAC">
        <w:rPr>
          <w:rFonts w:ascii="Arial" w:hAnsi="Arial" w:cs="Arial"/>
          <w:i/>
          <w:iCs/>
          <w:sz w:val="24"/>
          <w:szCs w:val="24"/>
        </w:rPr>
        <w:t>The Chief Constable will convey the powers listed below to Police Staff employed within the Crime Scene Investigation Department following the receipt of training and an official uniform. The powers have been selected from the Policing Support Officers role description under the Police Reform Act 2002 (as amended by the Policing and Crime Act 2017), which are specifically targeted at the needs of Lancashire Constabulary</w:t>
      </w:r>
      <w:r w:rsidRPr="007D7DAC">
        <w:rPr>
          <w:rFonts w:ascii="Arial" w:hAnsi="Arial" w:cs="Arial"/>
          <w:sz w:val="24"/>
          <w:szCs w:val="24"/>
        </w:rPr>
        <w:t>.</w:t>
      </w:r>
    </w:p>
    <w:p w14:paraId="0EA1D93B" w14:textId="77777777" w:rsidR="00D459A5" w:rsidRDefault="00D459A5" w:rsidP="00D459A5">
      <w:pPr>
        <w:rPr>
          <w:rFonts w:ascii="Arial" w:hAnsi="Arial" w:cs="Arial"/>
        </w:rPr>
      </w:pPr>
    </w:p>
    <w:p w14:paraId="721766BA" w14:textId="77777777" w:rsidR="00D459A5" w:rsidRPr="007D7DAC" w:rsidRDefault="00D459A5" w:rsidP="00D459A5">
      <w:pPr>
        <w:jc w:val="both"/>
        <w:rPr>
          <w:rFonts w:ascii="Arial" w:hAnsi="Arial" w:cs="Arial"/>
          <w:b/>
          <w:bCs/>
          <w:sz w:val="24"/>
          <w:szCs w:val="24"/>
        </w:rPr>
      </w:pPr>
      <w:r w:rsidRPr="007D7DAC">
        <w:rPr>
          <w:rFonts w:ascii="Arial" w:hAnsi="Arial" w:cs="Arial"/>
          <w:b/>
          <w:bCs/>
          <w:sz w:val="24"/>
          <w:szCs w:val="24"/>
        </w:rPr>
        <w:t xml:space="preserve">The list of powers exercisable by Lancashire Constabulary CSI Staff whilst on duty are: </w:t>
      </w:r>
    </w:p>
    <w:p w14:paraId="06CCD38D" w14:textId="77777777" w:rsidR="00D459A5" w:rsidRDefault="00D459A5" w:rsidP="00D459A5">
      <w:pPr>
        <w:jc w:val="both"/>
        <w:rPr>
          <w:rFonts w:ascii="Arial" w:hAnsi="Arial" w:cs="Arial"/>
          <w:b/>
          <w:bCs/>
        </w:rPr>
      </w:pPr>
    </w:p>
    <w:p w14:paraId="7ADC83F0"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 xml:space="preserve">Seize and retain any items pursuant to section 8 Police and Criminal Evidence Act 1984 for which a search warrant has been authorised. </w:t>
      </w:r>
    </w:p>
    <w:p w14:paraId="78BE8578" w14:textId="77777777" w:rsidR="00D459A5" w:rsidRPr="007D7DAC" w:rsidRDefault="00D459A5" w:rsidP="00D459A5">
      <w:pPr>
        <w:pStyle w:val="ListParagraph"/>
        <w:jc w:val="both"/>
        <w:rPr>
          <w:rFonts w:ascii="Arial" w:hAnsi="Arial" w:cs="Arial"/>
          <w:sz w:val="24"/>
          <w:szCs w:val="24"/>
          <w:lang w:eastAsia="en-US"/>
        </w:rPr>
      </w:pPr>
    </w:p>
    <w:p w14:paraId="40135364"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 xml:space="preserve">Seize and retain any items pursuant to section 26 Theft Act 1968 for which a search warrant had been authorised. </w:t>
      </w:r>
    </w:p>
    <w:p w14:paraId="4072F47A" w14:textId="77777777" w:rsidR="00D459A5" w:rsidRPr="007D7DAC" w:rsidRDefault="00D459A5" w:rsidP="00D459A5">
      <w:pPr>
        <w:pStyle w:val="ListParagraph"/>
        <w:jc w:val="both"/>
        <w:rPr>
          <w:rFonts w:ascii="Arial" w:hAnsi="Arial" w:cs="Arial"/>
          <w:sz w:val="24"/>
          <w:szCs w:val="24"/>
          <w:lang w:eastAsia="en-US"/>
        </w:rPr>
      </w:pPr>
    </w:p>
    <w:p w14:paraId="1519BB4C"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Seize and retain any items pursuant to section 23 Misuse Drugs Act 1971 for which a search warrant has been authorised.</w:t>
      </w:r>
    </w:p>
    <w:p w14:paraId="17331752" w14:textId="77777777" w:rsidR="00D459A5" w:rsidRPr="007D7DAC" w:rsidRDefault="00D459A5" w:rsidP="00D459A5">
      <w:pPr>
        <w:pStyle w:val="ListParagraph"/>
        <w:jc w:val="both"/>
        <w:rPr>
          <w:rFonts w:ascii="Arial" w:hAnsi="Arial" w:cs="Arial"/>
          <w:sz w:val="24"/>
          <w:szCs w:val="24"/>
          <w:lang w:eastAsia="en-US"/>
        </w:rPr>
      </w:pPr>
    </w:p>
    <w:p w14:paraId="1E126DEC"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Obtain access to excluded and/or special procedure material pursuant to section 9 and schedule 1 Police and Criminal Evidence Act 1984.</w:t>
      </w:r>
    </w:p>
    <w:p w14:paraId="440FB500" w14:textId="77777777" w:rsidR="00D459A5" w:rsidRPr="007D7DAC" w:rsidRDefault="00D459A5" w:rsidP="00D459A5">
      <w:pPr>
        <w:pStyle w:val="ListParagraph"/>
        <w:jc w:val="both"/>
        <w:rPr>
          <w:rFonts w:ascii="Arial" w:hAnsi="Arial" w:cs="Arial"/>
          <w:sz w:val="24"/>
          <w:szCs w:val="24"/>
          <w:lang w:eastAsia="en-US"/>
        </w:rPr>
      </w:pPr>
    </w:p>
    <w:p w14:paraId="299F98AB"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 xml:space="preserve">Enter and search premises after arrest and seizing and retaining anything they are authorised to search for pursuant to section 18(1) Police and Criminal Evidence Act 1984. Also pursuant to section 18(5) Police and Criminal Evidence Act 1984 seize and retain any items they are authorised to search for because the presence of the person arrested other than at a police station is necessary for the effective investigation of the offence for which the person has been arrested. </w:t>
      </w:r>
    </w:p>
    <w:p w14:paraId="6AB09F87" w14:textId="77777777" w:rsidR="00D459A5" w:rsidRPr="007D7DAC" w:rsidRDefault="00D459A5" w:rsidP="00D459A5">
      <w:pPr>
        <w:pStyle w:val="ListParagraph"/>
        <w:jc w:val="both"/>
        <w:rPr>
          <w:rFonts w:ascii="Arial" w:hAnsi="Arial" w:cs="Arial"/>
          <w:sz w:val="24"/>
          <w:szCs w:val="24"/>
          <w:lang w:eastAsia="en-US"/>
        </w:rPr>
      </w:pPr>
    </w:p>
    <w:p w14:paraId="14E4DBDB"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 xml:space="preserve">Seize anything which is on the premises the officer is lawfully on pursuant to section 19 Police and Criminal Evidence Act 1984. </w:t>
      </w:r>
    </w:p>
    <w:p w14:paraId="2AD323EC" w14:textId="77777777" w:rsidR="00D459A5" w:rsidRPr="007D7DAC" w:rsidRDefault="00D459A5" w:rsidP="00D459A5">
      <w:pPr>
        <w:pStyle w:val="ListParagraph"/>
        <w:jc w:val="both"/>
        <w:rPr>
          <w:rFonts w:ascii="Arial" w:hAnsi="Arial" w:cs="Arial"/>
          <w:sz w:val="24"/>
          <w:szCs w:val="24"/>
          <w:lang w:eastAsia="en-US"/>
        </w:rPr>
      </w:pPr>
    </w:p>
    <w:p w14:paraId="0115D387"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Seize material and remove from premises to “search and sift” where it is not practicable to make that determination on the premises, pursuant to sections 50-66 Criminal Justice and Police Act 2002.</w:t>
      </w:r>
    </w:p>
    <w:p w14:paraId="3D609DC3" w14:textId="77777777" w:rsidR="00D459A5" w:rsidRPr="007D7DAC" w:rsidRDefault="00D459A5" w:rsidP="00D459A5">
      <w:pPr>
        <w:pStyle w:val="ListParagraph"/>
        <w:jc w:val="both"/>
        <w:rPr>
          <w:rFonts w:ascii="Arial" w:hAnsi="Arial" w:cs="Arial"/>
          <w:sz w:val="24"/>
          <w:szCs w:val="24"/>
          <w:lang w:eastAsia="en-US"/>
        </w:rPr>
      </w:pPr>
    </w:p>
    <w:p w14:paraId="3E9112C4"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 xml:space="preserve">Photograph persons detained in Police custody with or without their consent pursuant to section 64A Police and Criminal Evidence Act 1984. </w:t>
      </w:r>
    </w:p>
    <w:p w14:paraId="5E89AEBC" w14:textId="77777777" w:rsidR="00D459A5" w:rsidRPr="007D7DAC" w:rsidRDefault="00D459A5" w:rsidP="00D459A5">
      <w:pPr>
        <w:pStyle w:val="ListParagraph"/>
        <w:jc w:val="both"/>
        <w:rPr>
          <w:rFonts w:ascii="Arial" w:hAnsi="Arial" w:cs="Arial"/>
          <w:sz w:val="24"/>
          <w:szCs w:val="24"/>
          <w:lang w:eastAsia="en-US"/>
        </w:rPr>
      </w:pPr>
    </w:p>
    <w:p w14:paraId="630151B7" w14:textId="77777777" w:rsidR="00D459A5" w:rsidRPr="007D7DAC" w:rsidRDefault="00D459A5" w:rsidP="00D459A5">
      <w:pPr>
        <w:pStyle w:val="ListParagraph"/>
        <w:numPr>
          <w:ilvl w:val="0"/>
          <w:numId w:val="16"/>
        </w:numPr>
        <w:overflowPunct/>
        <w:autoSpaceDE/>
        <w:autoSpaceDN/>
        <w:adjustRightInd/>
        <w:spacing w:after="200" w:line="276" w:lineRule="auto"/>
        <w:jc w:val="both"/>
        <w:textAlignment w:val="auto"/>
        <w:rPr>
          <w:rFonts w:ascii="Arial" w:hAnsi="Arial" w:cs="Arial"/>
          <w:sz w:val="24"/>
          <w:szCs w:val="24"/>
          <w:lang w:eastAsia="en-US"/>
        </w:rPr>
      </w:pPr>
      <w:r w:rsidRPr="007D7DAC">
        <w:rPr>
          <w:rFonts w:ascii="Arial" w:hAnsi="Arial" w:cs="Arial"/>
          <w:sz w:val="24"/>
          <w:szCs w:val="24"/>
          <w:lang w:eastAsia="en-US"/>
        </w:rPr>
        <w:t xml:space="preserve">Photograph persons detained in Police custody under section 54A Police and Criminal Evidence Act 1984. </w:t>
      </w:r>
    </w:p>
    <w:p w14:paraId="44A8B724" w14:textId="77777777" w:rsidR="00D459A5" w:rsidRPr="007D7DAC" w:rsidRDefault="00D459A5" w:rsidP="00D459A5">
      <w:pPr>
        <w:pStyle w:val="ListParagraph"/>
        <w:jc w:val="both"/>
        <w:rPr>
          <w:rFonts w:ascii="Arial" w:hAnsi="Arial" w:cs="Arial"/>
          <w:sz w:val="24"/>
          <w:szCs w:val="24"/>
          <w:lang w:eastAsia="en-US"/>
        </w:rPr>
      </w:pPr>
    </w:p>
    <w:p w14:paraId="1786BBDE" w14:textId="77777777" w:rsidR="00D459A5" w:rsidRPr="007D7DAC" w:rsidRDefault="00D459A5" w:rsidP="00D459A5">
      <w:pPr>
        <w:jc w:val="both"/>
        <w:rPr>
          <w:rFonts w:ascii="Arial" w:hAnsi="Arial" w:cs="Arial"/>
          <w:sz w:val="24"/>
          <w:szCs w:val="24"/>
          <w:lang w:eastAsia="en-US"/>
        </w:rPr>
      </w:pPr>
    </w:p>
    <w:p w14:paraId="26E1FAAF" w14:textId="77777777" w:rsidR="00D459A5" w:rsidRPr="00113905" w:rsidRDefault="00D459A5" w:rsidP="00D459A5">
      <w:pPr>
        <w:rPr>
          <w:u w:val="single"/>
        </w:rPr>
      </w:pPr>
    </w:p>
    <w:p w14:paraId="465AC68B" w14:textId="77777777" w:rsidR="00D459A5" w:rsidRPr="00F0166D" w:rsidRDefault="00D459A5" w:rsidP="00D459A5">
      <w:pPr>
        <w:overflowPunct/>
        <w:autoSpaceDE/>
        <w:autoSpaceDN/>
        <w:adjustRightInd/>
        <w:spacing w:after="120"/>
        <w:ind w:left="283"/>
        <w:jc w:val="center"/>
        <w:textAlignment w:val="auto"/>
        <w:rPr>
          <w:rFonts w:ascii="Arial" w:hAnsi="Arial" w:cs="Arial"/>
          <w:sz w:val="24"/>
          <w:szCs w:val="24"/>
          <w:lang w:eastAsia="en-US"/>
        </w:rPr>
      </w:pPr>
    </w:p>
    <w:p w14:paraId="237F9A77" w14:textId="77777777" w:rsidR="00D459A5" w:rsidRPr="00F0166D" w:rsidRDefault="00D459A5" w:rsidP="00D459A5">
      <w:pPr>
        <w:tabs>
          <w:tab w:val="left" w:pos="1189"/>
        </w:tabs>
        <w:rPr>
          <w:rFonts w:ascii="Arial" w:eastAsiaTheme="minorHAnsi" w:hAnsi="Arial" w:cs="Arial"/>
          <w:sz w:val="24"/>
          <w:szCs w:val="24"/>
          <w:lang w:eastAsia="en-US"/>
        </w:rPr>
      </w:pPr>
    </w:p>
    <w:p w14:paraId="3837A7C1" w14:textId="77777777" w:rsidR="00D459A5" w:rsidRPr="00DA275C" w:rsidRDefault="00D459A5" w:rsidP="00D459A5">
      <w:pPr>
        <w:overflowPunct/>
        <w:jc w:val="center"/>
        <w:textAlignment w:val="auto"/>
        <w:rPr>
          <w:b/>
          <w:bCs/>
        </w:rPr>
      </w:pPr>
    </w:p>
    <w:sectPr w:rsidR="00D459A5" w:rsidRPr="00DA275C" w:rsidSect="00C175A9">
      <w:headerReference w:type="even" r:id="rId13"/>
      <w:headerReference w:type="default" r:id="rId14"/>
      <w:footerReference w:type="even" r:id="rId15"/>
      <w:footerReference w:type="default" r:id="rId16"/>
      <w:headerReference w:type="first" r:id="rId17"/>
      <w:footerReference w:type="first" r:id="rId18"/>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8D1C" w14:textId="77777777" w:rsidR="00F5560C" w:rsidRDefault="00F5560C" w:rsidP="008345DE">
      <w:r>
        <w:separator/>
      </w:r>
    </w:p>
  </w:endnote>
  <w:endnote w:type="continuationSeparator" w:id="0">
    <w:p w14:paraId="67F653E6" w14:textId="77777777" w:rsidR="00F5560C" w:rsidRDefault="00F5560C"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6574" w14:textId="77777777" w:rsidR="00306AFB" w:rsidRDefault="0030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373" w14:textId="77777777" w:rsidR="00306AFB" w:rsidRDefault="00306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B70" w14:textId="77777777" w:rsidR="00306AFB" w:rsidRDefault="0030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1223" w14:textId="77777777" w:rsidR="00F5560C" w:rsidRDefault="00F5560C" w:rsidP="008345DE">
      <w:r>
        <w:separator/>
      </w:r>
    </w:p>
  </w:footnote>
  <w:footnote w:type="continuationSeparator" w:id="0">
    <w:p w14:paraId="46DC676B" w14:textId="77777777" w:rsidR="00F5560C" w:rsidRDefault="00F5560C"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CAFC" w14:textId="12A48AB8" w:rsidR="00306AFB" w:rsidRDefault="0030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7924" w14:textId="4D6A7F06" w:rsidR="00306AFB" w:rsidRDefault="00306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934" w14:textId="143D66FC" w:rsidR="00306AFB" w:rsidRDefault="0030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D57"/>
    <w:multiLevelType w:val="hybridMultilevel"/>
    <w:tmpl w:val="5DF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743FF"/>
    <w:multiLevelType w:val="hybridMultilevel"/>
    <w:tmpl w:val="5DB69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C7476"/>
    <w:multiLevelType w:val="hybridMultilevel"/>
    <w:tmpl w:val="6DE08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6151D"/>
    <w:multiLevelType w:val="hybridMultilevel"/>
    <w:tmpl w:val="3DDC7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8"/>
  </w:num>
  <w:num w:numId="6">
    <w:abstractNumId w:val="4"/>
  </w:num>
  <w:num w:numId="7">
    <w:abstractNumId w:val="9"/>
  </w:num>
  <w:num w:numId="8">
    <w:abstractNumId w:val="3"/>
  </w:num>
  <w:num w:numId="9">
    <w:abstractNumId w:val="12"/>
  </w:num>
  <w:num w:numId="10">
    <w:abstractNumId w:val="11"/>
  </w:num>
  <w:num w:numId="11">
    <w:abstractNumId w:val="13"/>
  </w:num>
  <w:num w:numId="12">
    <w:abstractNumId w:val="0"/>
  </w:num>
  <w:num w:numId="13">
    <w:abstractNumId w:val="2"/>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4EEB"/>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AA1"/>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4B"/>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364"/>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5D23"/>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64E"/>
    <w:rsid w:val="00271B9C"/>
    <w:rsid w:val="00271E89"/>
    <w:rsid w:val="00273420"/>
    <w:rsid w:val="00273865"/>
    <w:rsid w:val="002750B8"/>
    <w:rsid w:val="0027605B"/>
    <w:rsid w:val="002765CA"/>
    <w:rsid w:val="00280A61"/>
    <w:rsid w:val="00280C5A"/>
    <w:rsid w:val="00281C74"/>
    <w:rsid w:val="002852B7"/>
    <w:rsid w:val="0028723C"/>
    <w:rsid w:val="002909EC"/>
    <w:rsid w:val="00291019"/>
    <w:rsid w:val="002918EF"/>
    <w:rsid w:val="0029196E"/>
    <w:rsid w:val="00292446"/>
    <w:rsid w:val="00293D4C"/>
    <w:rsid w:val="00295296"/>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06AFB"/>
    <w:rsid w:val="0031459F"/>
    <w:rsid w:val="003148EA"/>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76BB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4CFC"/>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5C11"/>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28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DE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131"/>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C85"/>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8BE"/>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5FDF"/>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4AE2"/>
    <w:rsid w:val="008D6526"/>
    <w:rsid w:val="008D7878"/>
    <w:rsid w:val="008E1CC6"/>
    <w:rsid w:val="008E2C17"/>
    <w:rsid w:val="008E52CC"/>
    <w:rsid w:val="008E53E4"/>
    <w:rsid w:val="008E6B4B"/>
    <w:rsid w:val="008E74BC"/>
    <w:rsid w:val="008E7A23"/>
    <w:rsid w:val="008F03F6"/>
    <w:rsid w:val="008F4ED9"/>
    <w:rsid w:val="008F6AF6"/>
    <w:rsid w:val="008F7B35"/>
    <w:rsid w:val="008F7BBF"/>
    <w:rsid w:val="0090185D"/>
    <w:rsid w:val="00902052"/>
    <w:rsid w:val="00903038"/>
    <w:rsid w:val="00903F6F"/>
    <w:rsid w:val="00905B8B"/>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4077"/>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26D3"/>
    <w:rsid w:val="00983A01"/>
    <w:rsid w:val="00985435"/>
    <w:rsid w:val="00985FFB"/>
    <w:rsid w:val="00992225"/>
    <w:rsid w:val="0099252F"/>
    <w:rsid w:val="009926EB"/>
    <w:rsid w:val="009934DC"/>
    <w:rsid w:val="00993DF7"/>
    <w:rsid w:val="00994E3C"/>
    <w:rsid w:val="00995D8C"/>
    <w:rsid w:val="009964FE"/>
    <w:rsid w:val="0099664E"/>
    <w:rsid w:val="009967E1"/>
    <w:rsid w:val="00996FD0"/>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870"/>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16562"/>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86579"/>
    <w:rsid w:val="00A93D27"/>
    <w:rsid w:val="00A944C3"/>
    <w:rsid w:val="00A94DEB"/>
    <w:rsid w:val="00A952FF"/>
    <w:rsid w:val="00A96E48"/>
    <w:rsid w:val="00A976F1"/>
    <w:rsid w:val="00A976F5"/>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65214"/>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0F3B"/>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1FDA"/>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B3F"/>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023"/>
    <w:rsid w:val="00C14846"/>
    <w:rsid w:val="00C1672D"/>
    <w:rsid w:val="00C175A9"/>
    <w:rsid w:val="00C200CA"/>
    <w:rsid w:val="00C2051D"/>
    <w:rsid w:val="00C21B47"/>
    <w:rsid w:val="00C220B6"/>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46C"/>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2EBD"/>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1EF1"/>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59A5"/>
    <w:rsid w:val="00D46A41"/>
    <w:rsid w:val="00D5062C"/>
    <w:rsid w:val="00D506EC"/>
    <w:rsid w:val="00D511ED"/>
    <w:rsid w:val="00D523F9"/>
    <w:rsid w:val="00D56B6B"/>
    <w:rsid w:val="00D56E26"/>
    <w:rsid w:val="00D5761B"/>
    <w:rsid w:val="00D61436"/>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75C"/>
    <w:rsid w:val="00DA2E74"/>
    <w:rsid w:val="00DA3D78"/>
    <w:rsid w:val="00DA4F2B"/>
    <w:rsid w:val="00DA5B9E"/>
    <w:rsid w:val="00DA62C5"/>
    <w:rsid w:val="00DA7421"/>
    <w:rsid w:val="00DA7A86"/>
    <w:rsid w:val="00DB0AC8"/>
    <w:rsid w:val="00DB0B63"/>
    <w:rsid w:val="00DB19E4"/>
    <w:rsid w:val="00DB29C6"/>
    <w:rsid w:val="00DB5448"/>
    <w:rsid w:val="00DB645C"/>
    <w:rsid w:val="00DC1FBF"/>
    <w:rsid w:val="00DC2938"/>
    <w:rsid w:val="00DC3BA2"/>
    <w:rsid w:val="00DC5ABC"/>
    <w:rsid w:val="00DC7098"/>
    <w:rsid w:val="00DD10D2"/>
    <w:rsid w:val="00DD1AE9"/>
    <w:rsid w:val="00DD2227"/>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0BF6"/>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560C"/>
    <w:rsid w:val="00F560C5"/>
    <w:rsid w:val="00F5777B"/>
    <w:rsid w:val="00F578EB"/>
    <w:rsid w:val="00F57C0E"/>
    <w:rsid w:val="00F613BF"/>
    <w:rsid w:val="00F62415"/>
    <w:rsid w:val="00F62831"/>
    <w:rsid w:val="00F64E48"/>
    <w:rsid w:val="00F64F09"/>
    <w:rsid w:val="00F70599"/>
    <w:rsid w:val="00F730B9"/>
    <w:rsid w:val="00F7357F"/>
    <w:rsid w:val="00F73746"/>
    <w:rsid w:val="00F7387F"/>
    <w:rsid w:val="00F7530E"/>
    <w:rsid w:val="00F804A4"/>
    <w:rsid w:val="00F827B5"/>
    <w:rsid w:val="00F82EF0"/>
    <w:rsid w:val="00F84E8F"/>
    <w:rsid w:val="00F85CA7"/>
    <w:rsid w:val="00F85CE8"/>
    <w:rsid w:val="00F86694"/>
    <w:rsid w:val="00F90794"/>
    <w:rsid w:val="00F90A12"/>
    <w:rsid w:val="00F91049"/>
    <w:rsid w:val="00F9254F"/>
    <w:rsid w:val="00F94875"/>
    <w:rsid w:val="00F95148"/>
    <w:rsid w:val="00F9721E"/>
    <w:rsid w:val="00F97C36"/>
    <w:rsid w:val="00FA1007"/>
    <w:rsid w:val="00FA359A"/>
    <w:rsid w:val="00FA4BE5"/>
    <w:rsid w:val="00FA5949"/>
    <w:rsid w:val="00FA624C"/>
    <w:rsid w:val="00FA6490"/>
    <w:rsid w:val="00FA674D"/>
    <w:rsid w:val="00FA6B94"/>
    <w:rsid w:val="00FA74A6"/>
    <w:rsid w:val="00FA7C2E"/>
    <w:rsid w:val="00FB1C02"/>
    <w:rsid w:val="00FB34CC"/>
    <w:rsid w:val="00FB3A90"/>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E601E"/>
    <w:rsid w:val="00FF15CA"/>
    <w:rsid w:val="00FF4256"/>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6E4A9A"/>
  <w15:docId w15:val="{6F8FCF71-BBD2-4FE1-9A6C-83867A42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styleId="CommentReference">
    <w:name w:val="annotation reference"/>
    <w:basedOn w:val="DefaultParagraphFont"/>
    <w:semiHidden/>
    <w:unhideWhenUsed/>
    <w:rsid w:val="00561287"/>
    <w:rPr>
      <w:sz w:val="16"/>
      <w:szCs w:val="16"/>
    </w:rPr>
  </w:style>
  <w:style w:type="paragraph" w:styleId="CommentText">
    <w:name w:val="annotation text"/>
    <w:basedOn w:val="Normal"/>
    <w:link w:val="CommentTextChar"/>
    <w:semiHidden/>
    <w:unhideWhenUsed/>
    <w:rsid w:val="00561287"/>
  </w:style>
  <w:style w:type="character" w:customStyle="1" w:styleId="CommentTextChar">
    <w:name w:val="Comment Text Char"/>
    <w:basedOn w:val="DefaultParagraphFont"/>
    <w:link w:val="CommentText"/>
    <w:semiHidden/>
    <w:rsid w:val="00561287"/>
  </w:style>
  <w:style w:type="paragraph" w:styleId="CommentSubject">
    <w:name w:val="annotation subject"/>
    <w:basedOn w:val="CommentText"/>
    <w:next w:val="CommentText"/>
    <w:link w:val="CommentSubjectChar"/>
    <w:semiHidden/>
    <w:unhideWhenUsed/>
    <w:rsid w:val="00561287"/>
    <w:rPr>
      <w:b/>
      <w:bCs/>
    </w:rPr>
  </w:style>
  <w:style w:type="character" w:customStyle="1" w:styleId="CommentSubjectChar">
    <w:name w:val="Comment Subject Char"/>
    <w:basedOn w:val="CommentTextChar"/>
    <w:link w:val="CommentSubject"/>
    <w:semiHidden/>
    <w:rsid w:val="00561287"/>
    <w:rPr>
      <w:b/>
      <w:bCs/>
    </w:rPr>
  </w:style>
  <w:style w:type="paragraph" w:styleId="BalloonText">
    <w:name w:val="Balloon Text"/>
    <w:basedOn w:val="Normal"/>
    <w:link w:val="BalloonTextChar"/>
    <w:semiHidden/>
    <w:unhideWhenUsed/>
    <w:rsid w:val="00561287"/>
    <w:rPr>
      <w:rFonts w:ascii="Segoe UI" w:hAnsi="Segoe UI" w:cs="Segoe UI"/>
      <w:sz w:val="18"/>
      <w:szCs w:val="18"/>
    </w:rPr>
  </w:style>
  <w:style w:type="character" w:customStyle="1" w:styleId="BalloonTextChar">
    <w:name w:val="Balloon Text Char"/>
    <w:basedOn w:val="DefaultParagraphFont"/>
    <w:link w:val="BalloonText"/>
    <w:semiHidden/>
    <w:rsid w:val="0056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00816057">
      <w:bodyDiv w:val="1"/>
      <w:marLeft w:val="0"/>
      <w:marRight w:val="0"/>
      <w:marTop w:val="0"/>
      <w:marBottom w:val="0"/>
      <w:divBdr>
        <w:top w:val="none" w:sz="0" w:space="0" w:color="auto"/>
        <w:left w:val="none" w:sz="0" w:space="0" w:color="auto"/>
        <w:bottom w:val="none" w:sz="0" w:space="0" w:color="auto"/>
        <w:right w:val="none" w:sz="0" w:space="0" w:color="auto"/>
      </w:divBdr>
    </w:div>
    <w:div w:id="1004816981">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 w:id="18711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b7531219-f4d9-4707-96dc-559a7b201d48">2020</Year>
    <DCR_x0020_No. xmlns="b7531219-f4d9-4707-96dc-559a7b201d48" xsi:nil="true"/>
    <Dep xmlns="b7531219-f4d9-4707-96dc-559a7b201d48">CSI</Dep>
    <Doc_x0020_Type. xmlns="b7531219-f4d9-4707-96dc-559a7b201d48">Role Profile</Doc_x0020_Type.>
  </documentManagement>
</p:properties>
</file>

<file path=customXml/item4.xml><?xml version="1.0" encoding="utf-8"?>
<ct:contentTypeSchema xmlns:ct="http://schemas.microsoft.com/office/2006/metadata/contentType" xmlns:ma="http://schemas.microsoft.com/office/2006/metadata/properties/metaAttributes" ct:_="" ma:_="" ma:contentTypeName="Management Doc" ma:contentTypeID="0x010100D48EE15E48146349B8F1DB4EB5D64E3B000F219906C46FEA479F6B0D27F3A2BD0B" ma:contentTypeVersion="5" ma:contentTypeDescription="" ma:contentTypeScope="" ma:versionID="fc0bb83da6e8c492daeeb29a881c97cb">
  <xsd:schema xmlns:xsd="http://www.w3.org/2001/XMLSchema" xmlns:xs="http://www.w3.org/2001/XMLSchema" xmlns:p="http://schemas.microsoft.com/office/2006/metadata/properties" xmlns:ns2="b7531219-f4d9-4707-96dc-559a7b201d48" xmlns:ns3="e112562b-15ed-4419-8b07-41dfef712e0e" targetNamespace="http://schemas.microsoft.com/office/2006/metadata/properties" ma:root="true" ma:fieldsID="a7c52525f1e7ca5d02151388edcef0db" ns2:_="" ns3:_="">
    <xsd:import namespace="b7531219-f4d9-4707-96dc-559a7b201d48"/>
    <xsd:import namespace="e112562b-15ed-4419-8b07-41dfef712e0e"/>
    <xsd:element name="properties">
      <xsd:complexType>
        <xsd:sequence>
          <xsd:element name="documentManagement">
            <xsd:complexType>
              <xsd:all>
                <xsd:element ref="ns2:Doc_x0020_Type." minOccurs="0"/>
                <xsd:element ref="ns2:Year" minOccurs="0"/>
                <xsd:element ref="ns2:Dep" minOccurs="0"/>
                <xsd:element ref="ns3:SharedWithUsers" minOccurs="0"/>
                <xsd:element ref="ns2:DC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1219-f4d9-4707-96dc-559a7b201d48" elementFormDefault="qualified">
    <xsd:import namespace="http://schemas.microsoft.com/office/2006/documentManagement/types"/>
    <xsd:import namespace="http://schemas.microsoft.com/office/infopath/2007/PartnerControls"/>
    <xsd:element name="Doc_x0020_Type." ma:index="8" nillable="true" ma:displayName="Management Doc Type." ma:format="Dropdown" ma:internalName="Doc_x0020_Type_x002e_">
      <xsd:simpleType>
        <xsd:restriction base="dms:Choice">
          <xsd:enumeration value="Action Log"/>
          <xsd:enumeration value="Approved Supplier List"/>
          <xsd:enumeration value="Authorised Subcontractors Spreadsheet"/>
          <xsd:enumeration value="Complaint Form"/>
          <xsd:enumeration value="Complaint Email"/>
          <xsd:enumeration value="Document Change Request Email"/>
          <xsd:enumeration value="Document Change Request Spreadsheet"/>
          <xsd:enumeration value="Other"/>
          <xsd:enumeration value="Positive Feedback Form"/>
          <xsd:enumeration value="Positive Feedback Email"/>
          <xsd:enumeration value="Master Document List"/>
          <xsd:enumeration value="Negative Feedback Form"/>
          <xsd:enumeration value="Negative Feedback Email"/>
          <xsd:enumeration value="Non-Conformance"/>
          <xsd:enumeration value="Non Conformance Log"/>
          <xsd:enumeration value="Quality Log"/>
          <xsd:enumeration value="Retrieved Files"/>
          <xsd:enumeration value="Risk Register"/>
          <xsd:enumeration value="Role Profile"/>
          <xsd:enumeration value="Security Access"/>
          <xsd:enumeration value="Specimen Signatures &amp; Initials"/>
          <xsd:enumeration value="Staff List"/>
          <xsd:enumeration value="Subcontractors Schedule"/>
          <xsd:enumeration value="Suggestion for Improvement"/>
          <xsd:enumeration value="UKAS form"/>
        </xsd:restriction>
      </xsd:simpleType>
    </xsd:element>
    <xsd:element name="Year" ma:index="9" nillable="true" ma:displayName="Year" ma:format="Dropdown" ma:internalName="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Dep" ma:index="10" nillable="true" ma:displayName="Unit" ma:format="Dropdown" ma:internalName="Dep">
      <xsd:simpleType>
        <xsd:restriction base="dms:Choice">
          <xsd:enumeration value="CIU"/>
          <xsd:enumeration value="CSI"/>
          <xsd:enumeration value="DFU"/>
          <xsd:enumeration value="DMIU"/>
          <xsd:enumeration value="DU"/>
          <xsd:enumeration value="FEL"/>
          <xsd:enumeration value="FIU"/>
          <xsd:enumeration value="FP"/>
          <xsd:enumeration value="FU"/>
          <xsd:enumeration value="QUALITY"/>
          <xsd:enumeration value="LANCON"/>
          <xsd:enumeration value="SSD"/>
        </xsd:restriction>
      </xsd:simpleType>
    </xsd:element>
    <xsd:element name="DCR_x0020_No." ma:index="12" nillable="true" ma:displayName="DCR and QL No." ma:internalName="DCR_x0020_No_x002e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12562b-15ed-4419-8b07-41dfef712e0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271D4-1E65-49C3-9CD2-DC191C39B8D2}">
  <ds:schemaRefs>
    <ds:schemaRef ds:uri="http://schemas.microsoft.com/sharepoint/v3/contenttype/forms"/>
  </ds:schemaRefs>
</ds:datastoreItem>
</file>

<file path=customXml/itemProps2.xml><?xml version="1.0" encoding="utf-8"?>
<ds:datastoreItem xmlns:ds="http://schemas.openxmlformats.org/officeDocument/2006/customXml" ds:itemID="{B8B32DBA-BD51-4333-9E5A-F23979E62932}">
  <ds:schemaRefs>
    <ds:schemaRef ds:uri="http://schemas.openxmlformats.org/officeDocument/2006/bibliography"/>
  </ds:schemaRefs>
</ds:datastoreItem>
</file>

<file path=customXml/itemProps3.xml><?xml version="1.0" encoding="utf-8"?>
<ds:datastoreItem xmlns:ds="http://schemas.openxmlformats.org/officeDocument/2006/customXml" ds:itemID="{2DBFEBD5-36AF-42BD-8044-27EE3B7AF274}">
  <ds:schemaRefs>
    <ds:schemaRef ds:uri="http://schemas.microsoft.com/office/2006/metadata/properties"/>
    <ds:schemaRef ds:uri="http://schemas.microsoft.com/office/infopath/2007/PartnerControls"/>
    <ds:schemaRef ds:uri="b7531219-f4d9-4707-96dc-559a7b201d48"/>
  </ds:schemaRefs>
</ds:datastoreItem>
</file>

<file path=customXml/itemProps4.xml><?xml version="1.0" encoding="utf-8"?>
<ds:datastoreItem xmlns:ds="http://schemas.openxmlformats.org/officeDocument/2006/customXml" ds:itemID="{DE2E5897-B8F3-4FD8-BF3D-5C95039CF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1219-f4d9-4707-96dc-559a7b201d48"/>
    <ds:schemaRef ds:uri="e112562b-15ed-4419-8b07-41dfef71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Kellett, Danyela</cp:lastModifiedBy>
  <cp:revision>3</cp:revision>
  <cp:lastPrinted>2018-08-14T16:21:00Z</cp:lastPrinted>
  <dcterms:created xsi:type="dcterms:W3CDTF">2022-02-15T14:46:00Z</dcterms:created>
  <dcterms:modified xsi:type="dcterms:W3CDTF">2022-02-15T15:38:00Z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0x010100D48EE15E48146349B8F1DB4EB5D64E3B000F219906C46FEA479F6B0D27F3A2BD0B</vt:lpwstr>
  </property>
  <property fmtid="{D5CDD505-2E9C-101B-9397-08002B2CF9AE}" pid="3" name="MSIP_Label_f199e5ce-74b9-4f55-9a70-2eed142e80cb_Enabled">
    <vt:lpwstr>true</vt:lpwstr>
  </property>
  <property fmtid="{D5CDD505-2E9C-101B-9397-08002B2CF9AE}" pid="4" name="MSIP_Label_f199e5ce-74b9-4f55-9a70-2eed142e80cb_SetDate">
    <vt:lpwstr>2021-11-02T17:20:40Z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a4dea9ea-0e1e-44d5-a93b-49b73fa22e61</vt:lpwstr>
  </property>
  <property fmtid="{D5CDD505-2E9C-101B-9397-08002B2CF9AE}" pid="9" name="MSIP_Label_f199e5ce-74b9-4f55-9a70-2eed142e80cb_ContentBits">
    <vt:lpwstr>0</vt:lpwstr>
  </property>
</Properties>
</file>